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8C" w:rsidRDefault="003F2D7F" w:rsidP="009C5A51">
      <w:pPr>
        <w:rPr>
          <w:sz w:val="32"/>
          <w:szCs w:val="32"/>
        </w:rPr>
      </w:pPr>
      <w:bookmarkStart w:id="0" w:name="_Toc509484000"/>
      <w:bookmarkStart w:id="1" w:name="_Toc509565320"/>
      <w:bookmarkStart w:id="2" w:name="_Toc511156347"/>
      <w:r>
        <w:rPr>
          <w:noProof/>
        </w:rPr>
        <w:pict>
          <v:shape id="图片 1" o:spid="_x0000_i1025" type="#_x0000_t75" style="width:225.75pt;height:72.75pt;visibility:visible">
            <v:imagedata r:id="rId8" o:title=""/>
          </v:shape>
        </w:pict>
      </w:r>
      <w:bookmarkEnd w:id="0"/>
      <w:bookmarkEnd w:id="1"/>
      <w:bookmarkEnd w:id="2"/>
    </w:p>
    <w:p w:rsidR="0085098C" w:rsidRDefault="0085098C" w:rsidP="009C5A51">
      <w:pPr>
        <w:rPr>
          <w:rFonts w:ascii="方正魏碑简体" w:eastAsia="方正魏碑简体"/>
          <w:spacing w:val="-20"/>
          <w:w w:val="85"/>
          <w:sz w:val="60"/>
          <w:szCs w:val="60"/>
        </w:rPr>
      </w:pPr>
    </w:p>
    <w:p w:rsidR="0085098C" w:rsidRPr="00B662D4" w:rsidRDefault="0085098C" w:rsidP="005603AC">
      <w:pPr>
        <w:spacing w:line="360" w:lineRule="auto"/>
        <w:rPr>
          <w:rFonts w:ascii="方正魏碑简体" w:eastAsia="方正魏碑简体"/>
          <w:spacing w:val="-20"/>
          <w:w w:val="85"/>
          <w:sz w:val="60"/>
          <w:szCs w:val="60"/>
        </w:rPr>
      </w:pPr>
      <w:r w:rsidRPr="00B662D4">
        <w:rPr>
          <w:rFonts w:ascii="方正魏碑简体" w:eastAsia="方正魏碑简体" w:hint="eastAsia"/>
          <w:spacing w:val="-20"/>
          <w:w w:val="85"/>
          <w:sz w:val="60"/>
          <w:szCs w:val="60"/>
        </w:rPr>
        <w:t>电气工程及其自动化（输电线路工程方向）</w:t>
      </w:r>
    </w:p>
    <w:p w:rsidR="0085098C" w:rsidRPr="001260CC" w:rsidRDefault="0085098C" w:rsidP="005603AC">
      <w:pPr>
        <w:spacing w:line="360" w:lineRule="auto"/>
        <w:jc w:val="center"/>
        <w:rPr>
          <w:rFonts w:ascii="方正小标宋简体" w:eastAsia="方正小标宋简体"/>
          <w:sz w:val="60"/>
          <w:szCs w:val="60"/>
        </w:rPr>
      </w:pPr>
      <w:r w:rsidRPr="001260CC">
        <w:rPr>
          <w:rFonts w:ascii="方正小标宋简体" w:eastAsia="方正小标宋简体" w:hint="eastAsia"/>
          <w:sz w:val="60"/>
          <w:szCs w:val="60"/>
        </w:rPr>
        <w:t>专业课程教学大纲汇编</w:t>
      </w:r>
    </w:p>
    <w:p w:rsidR="0085098C" w:rsidRPr="00F1292D" w:rsidRDefault="0085098C" w:rsidP="005603AC">
      <w:pPr>
        <w:spacing w:line="360" w:lineRule="auto"/>
        <w:jc w:val="center"/>
        <w:rPr>
          <w:rFonts w:ascii="方正黑体简体" w:eastAsia="方正黑体简体"/>
          <w:sz w:val="48"/>
          <w:szCs w:val="48"/>
        </w:rPr>
      </w:pPr>
      <w:r w:rsidRPr="00F1292D">
        <w:rPr>
          <w:rFonts w:ascii="方正黑体简体" w:eastAsia="方正黑体简体" w:hint="eastAsia"/>
          <w:sz w:val="48"/>
          <w:szCs w:val="48"/>
        </w:rPr>
        <w:t>（</w:t>
      </w:r>
      <w:r w:rsidRPr="00F1292D">
        <w:rPr>
          <w:rFonts w:ascii="方正黑体简体" w:eastAsia="方正黑体简体"/>
          <w:sz w:val="48"/>
          <w:szCs w:val="48"/>
        </w:rPr>
        <w:t>201</w:t>
      </w:r>
      <w:r>
        <w:rPr>
          <w:rFonts w:ascii="方正黑体简体" w:eastAsia="方正黑体简体"/>
          <w:sz w:val="48"/>
          <w:szCs w:val="48"/>
        </w:rPr>
        <w:t>6</w:t>
      </w:r>
      <w:r w:rsidRPr="00F1292D">
        <w:rPr>
          <w:rFonts w:ascii="方正黑体简体" w:eastAsia="方正黑体简体" w:hint="eastAsia"/>
          <w:sz w:val="48"/>
          <w:szCs w:val="48"/>
        </w:rPr>
        <w:t>版）</w:t>
      </w:r>
    </w:p>
    <w:p w:rsidR="0085098C" w:rsidRPr="00F1292D" w:rsidRDefault="0085098C" w:rsidP="009C5A51">
      <w:pPr>
        <w:spacing w:line="360" w:lineRule="auto"/>
        <w:jc w:val="center"/>
        <w:rPr>
          <w:rFonts w:ascii="方正楷体简体" w:eastAsia="方正楷体简体"/>
          <w:sz w:val="40"/>
          <w:szCs w:val="40"/>
        </w:rPr>
      </w:pPr>
    </w:p>
    <w:p w:rsidR="0085098C" w:rsidRPr="00F1292D" w:rsidRDefault="0085098C" w:rsidP="009C5A51">
      <w:pPr>
        <w:spacing w:line="360" w:lineRule="auto"/>
        <w:jc w:val="center"/>
        <w:rPr>
          <w:rFonts w:ascii="方正楷体简体" w:eastAsia="方正楷体简体"/>
          <w:sz w:val="40"/>
          <w:szCs w:val="40"/>
        </w:rPr>
      </w:pPr>
    </w:p>
    <w:p w:rsidR="0085098C" w:rsidRDefault="0085098C" w:rsidP="009C5A51">
      <w:pPr>
        <w:spacing w:line="360" w:lineRule="auto"/>
        <w:jc w:val="center"/>
        <w:rPr>
          <w:rFonts w:ascii="方正楷体简体" w:eastAsia="方正楷体简体"/>
          <w:sz w:val="40"/>
          <w:szCs w:val="40"/>
        </w:rPr>
      </w:pPr>
    </w:p>
    <w:p w:rsidR="0085098C" w:rsidRDefault="0085098C" w:rsidP="009C5A51">
      <w:pPr>
        <w:spacing w:line="360" w:lineRule="auto"/>
        <w:jc w:val="center"/>
        <w:rPr>
          <w:rFonts w:ascii="方正楷体简体" w:eastAsia="方正楷体简体"/>
          <w:sz w:val="40"/>
          <w:szCs w:val="40"/>
        </w:rPr>
      </w:pPr>
    </w:p>
    <w:p w:rsidR="0085098C" w:rsidRDefault="0085098C" w:rsidP="009C5A51">
      <w:pPr>
        <w:spacing w:line="360" w:lineRule="auto"/>
        <w:jc w:val="center"/>
        <w:rPr>
          <w:rFonts w:ascii="方正楷体简体" w:eastAsia="方正楷体简体"/>
          <w:sz w:val="40"/>
          <w:szCs w:val="40"/>
        </w:rPr>
      </w:pPr>
    </w:p>
    <w:p w:rsidR="0085098C" w:rsidRDefault="0085098C" w:rsidP="009C5A51">
      <w:pPr>
        <w:spacing w:line="360" w:lineRule="auto"/>
        <w:jc w:val="center"/>
        <w:rPr>
          <w:rFonts w:ascii="方正楷体简体" w:eastAsia="方正楷体简体"/>
          <w:sz w:val="40"/>
          <w:szCs w:val="40"/>
        </w:rPr>
      </w:pPr>
    </w:p>
    <w:p w:rsidR="0085098C" w:rsidRPr="00F1292D" w:rsidRDefault="0085098C" w:rsidP="009C5A51">
      <w:pPr>
        <w:spacing w:line="360" w:lineRule="auto"/>
        <w:jc w:val="center"/>
        <w:rPr>
          <w:rFonts w:ascii="方正楷体简体" w:eastAsia="方正楷体简体"/>
          <w:b/>
          <w:sz w:val="40"/>
          <w:szCs w:val="40"/>
        </w:rPr>
      </w:pPr>
      <w:r>
        <w:rPr>
          <w:rFonts w:ascii="方正楷体简体" w:eastAsia="方正楷体简体" w:hint="eastAsia"/>
          <w:b/>
          <w:sz w:val="40"/>
          <w:szCs w:val="40"/>
        </w:rPr>
        <w:lastRenderedPageBreak/>
        <w:t>电气与新能源学院</w:t>
      </w:r>
    </w:p>
    <w:p w:rsidR="0085098C" w:rsidRDefault="0085098C" w:rsidP="009C5A51">
      <w:pPr>
        <w:spacing w:line="360" w:lineRule="auto"/>
        <w:jc w:val="center"/>
        <w:rPr>
          <w:rFonts w:ascii="方正楷体简体" w:eastAsia="方正楷体简体"/>
          <w:b/>
          <w:sz w:val="40"/>
          <w:szCs w:val="40"/>
        </w:rPr>
      </w:pPr>
      <w:r w:rsidRPr="00F1292D">
        <w:rPr>
          <w:rFonts w:ascii="方正楷体简体" w:eastAsia="方正楷体简体" w:hint="eastAsia"/>
          <w:b/>
          <w:sz w:val="40"/>
          <w:szCs w:val="40"/>
        </w:rPr>
        <w:t>二○一</w:t>
      </w:r>
      <w:r>
        <w:rPr>
          <w:rFonts w:ascii="方正楷体简体" w:eastAsia="方正楷体简体" w:hint="eastAsia"/>
          <w:b/>
          <w:sz w:val="40"/>
          <w:szCs w:val="40"/>
        </w:rPr>
        <w:t>六</w:t>
      </w:r>
      <w:r w:rsidRPr="00F1292D">
        <w:rPr>
          <w:rFonts w:ascii="方正楷体简体" w:eastAsia="方正楷体简体" w:hint="eastAsia"/>
          <w:b/>
          <w:sz w:val="40"/>
          <w:szCs w:val="40"/>
        </w:rPr>
        <w:t>年</w:t>
      </w:r>
      <w:r>
        <w:rPr>
          <w:rFonts w:ascii="方正楷体简体" w:eastAsia="方正楷体简体" w:hint="eastAsia"/>
          <w:b/>
          <w:sz w:val="40"/>
          <w:szCs w:val="40"/>
        </w:rPr>
        <w:t>九</w:t>
      </w:r>
      <w:r w:rsidRPr="00F1292D">
        <w:rPr>
          <w:rFonts w:ascii="方正楷体简体" w:eastAsia="方正楷体简体" w:hint="eastAsia"/>
          <w:b/>
          <w:sz w:val="40"/>
          <w:szCs w:val="40"/>
        </w:rPr>
        <w:t>月</w:t>
      </w:r>
    </w:p>
    <w:p w:rsidR="0085098C" w:rsidRPr="00373F0A" w:rsidRDefault="0085098C" w:rsidP="00373F0A"/>
    <w:p w:rsidR="0085098C" w:rsidRDefault="0085098C" w:rsidP="00373F0A">
      <w:pPr>
        <w:jc w:val="center"/>
        <w:rPr>
          <w:rFonts w:ascii="方正黑体简体" w:eastAsia="方正黑体简体"/>
          <w:sz w:val="40"/>
          <w:szCs w:val="40"/>
        </w:rPr>
      </w:pPr>
      <w:r w:rsidRPr="00373F0A">
        <w:rPr>
          <w:rFonts w:ascii="方正黑体简体" w:eastAsia="方正黑体简体" w:hint="eastAsia"/>
          <w:sz w:val="40"/>
          <w:szCs w:val="40"/>
        </w:rPr>
        <w:t>目</w:t>
      </w:r>
      <w:r w:rsidRPr="00373F0A">
        <w:rPr>
          <w:rFonts w:ascii="方正黑体简体" w:eastAsia="方正黑体简体"/>
          <w:sz w:val="40"/>
          <w:szCs w:val="40"/>
        </w:rPr>
        <w:t xml:space="preserve">  </w:t>
      </w:r>
      <w:r w:rsidRPr="00373F0A">
        <w:rPr>
          <w:rFonts w:ascii="方正黑体简体" w:eastAsia="方正黑体简体" w:hint="eastAsia"/>
          <w:sz w:val="40"/>
          <w:szCs w:val="40"/>
        </w:rPr>
        <w:t>录</w:t>
      </w:r>
    </w:p>
    <w:p w:rsidR="0085098C" w:rsidRPr="00373F0A" w:rsidRDefault="0085098C" w:rsidP="00373F0A">
      <w:pPr>
        <w:jc w:val="center"/>
        <w:rPr>
          <w:rFonts w:ascii="方正黑体简体" w:eastAsia="方正黑体简体"/>
          <w:sz w:val="40"/>
          <w:szCs w:val="40"/>
        </w:rPr>
      </w:pPr>
    </w:p>
    <w:bookmarkStart w:id="3" w:name="_Toc508200150"/>
    <w:p w:rsidR="0085098C" w:rsidRPr="00373F0A" w:rsidRDefault="003F2D7F" w:rsidP="00373F0A">
      <w:pPr>
        <w:pStyle w:val="11"/>
        <w:tabs>
          <w:tab w:val="right" w:leader="dot" w:pos="8777"/>
        </w:tabs>
        <w:spacing w:line="360" w:lineRule="auto"/>
        <w:rPr>
          <w:b w:val="0"/>
          <w:bCs w:val="0"/>
          <w:caps w:val="0"/>
          <w:noProof/>
          <w:sz w:val="21"/>
          <w:szCs w:val="21"/>
        </w:rPr>
      </w:pPr>
      <w:r w:rsidRPr="003F2D7F">
        <w:rPr>
          <w:b w:val="0"/>
          <w:sz w:val="21"/>
          <w:szCs w:val="21"/>
        </w:rPr>
        <w:fldChar w:fldCharType="begin"/>
      </w:r>
      <w:r w:rsidR="0085098C" w:rsidRPr="00373F0A">
        <w:rPr>
          <w:b w:val="0"/>
          <w:sz w:val="21"/>
          <w:szCs w:val="21"/>
        </w:rPr>
        <w:instrText xml:space="preserve"> TOC \o "1-1" \h \z \u </w:instrText>
      </w:r>
      <w:r w:rsidRPr="003F2D7F">
        <w:rPr>
          <w:b w:val="0"/>
          <w:sz w:val="21"/>
          <w:szCs w:val="21"/>
        </w:rPr>
        <w:fldChar w:fldCharType="separate"/>
      </w:r>
      <w:hyperlink w:anchor="_Toc511331882" w:history="1">
        <w:r w:rsidR="0085098C" w:rsidRPr="00373F0A">
          <w:rPr>
            <w:rStyle w:val="a4"/>
            <w:rFonts w:hint="eastAsia"/>
            <w:b w:val="0"/>
            <w:noProof/>
            <w:sz w:val="21"/>
            <w:szCs w:val="21"/>
          </w:rPr>
          <w:t>《电路原理（一）</w:t>
        </w:r>
        <w:r w:rsidR="0085098C" w:rsidRPr="00373F0A">
          <w:rPr>
            <w:rStyle w:val="a4"/>
            <w:b w:val="0"/>
            <w:noProof/>
            <w:sz w:val="21"/>
            <w:szCs w:val="21"/>
          </w:rPr>
          <w:t>/</w:t>
        </w:r>
        <w:r w:rsidR="0085098C" w:rsidRPr="00373F0A">
          <w:rPr>
            <w:rStyle w:val="a4"/>
            <w:rFonts w:hint="eastAsia"/>
            <w:b w:val="0"/>
            <w:noProof/>
            <w:sz w:val="21"/>
            <w:szCs w:val="21"/>
          </w:rPr>
          <w:t>（二）》课程教学大纲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_Toc511331882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83" w:history="1">
        <w:r w:rsidR="0085098C" w:rsidRPr="00373F0A">
          <w:rPr>
            <w:rStyle w:val="a4"/>
            <w:rFonts w:hint="eastAsia"/>
            <w:b w:val="0"/>
            <w:noProof/>
            <w:sz w:val="21"/>
            <w:szCs w:val="21"/>
          </w:rPr>
          <w:t>《电力系统分析</w:t>
        </w:r>
        <w:r w:rsidR="0085098C" w:rsidRPr="00373F0A">
          <w:rPr>
            <w:rStyle w:val="a4"/>
            <w:b w:val="0"/>
            <w:noProof/>
            <w:sz w:val="21"/>
            <w:szCs w:val="21"/>
          </w:rPr>
          <w:t>II</w:t>
        </w:r>
        <w:r w:rsidR="0085098C" w:rsidRPr="00373F0A">
          <w:rPr>
            <w:rStyle w:val="a4"/>
            <w:rFonts w:hint="eastAsia"/>
            <w:b w:val="0"/>
            <w:noProof/>
            <w:sz w:val="21"/>
            <w:szCs w:val="21"/>
          </w:rPr>
          <w:t>》课程教学大纲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_Toc511331883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9</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84" w:history="1">
        <w:r w:rsidR="0085098C" w:rsidRPr="00373F0A">
          <w:rPr>
            <w:rStyle w:val="a4"/>
            <w:rFonts w:hint="eastAsia"/>
            <w:b w:val="0"/>
            <w:noProof/>
            <w:sz w:val="21"/>
            <w:szCs w:val="21"/>
          </w:rPr>
          <w:t>《工程电磁场》课程教学大纲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_Toc511331884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15</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85" w:history="1">
        <w:r w:rsidR="0085098C" w:rsidRPr="00373F0A">
          <w:rPr>
            <w:rStyle w:val="a4"/>
            <w:rFonts w:hint="eastAsia"/>
            <w:b w:val="0"/>
            <w:noProof/>
            <w:sz w:val="21"/>
            <w:szCs w:val="21"/>
          </w:rPr>
          <w:t>《高电压技术》课程教学大纲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_Toc511331885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20</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86" w:history="1">
        <w:r w:rsidR="0085098C" w:rsidRPr="00373F0A">
          <w:rPr>
            <w:rStyle w:val="a4"/>
            <w:rFonts w:hint="eastAsia"/>
            <w:b w:val="0"/>
            <w:noProof/>
            <w:sz w:val="21"/>
            <w:szCs w:val="21"/>
          </w:rPr>
          <w:t>《输电线路力学基础》课程教学大纲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_Toc511331886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26</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87" w:history="1">
        <w:r w:rsidR="0085098C" w:rsidRPr="00373F0A">
          <w:rPr>
            <w:rStyle w:val="a4"/>
            <w:rFonts w:hint="eastAsia"/>
            <w:b w:val="0"/>
            <w:noProof/>
            <w:sz w:val="21"/>
            <w:szCs w:val="21"/>
          </w:rPr>
          <w:t>《架空输电线路设计》课程教学大纲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_Toc511331887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33</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88" w:history="1">
        <w:r w:rsidR="0085098C" w:rsidRPr="00373F0A">
          <w:rPr>
            <w:rStyle w:val="a4"/>
            <w:rFonts w:hint="eastAsia"/>
            <w:b w:val="0"/>
            <w:noProof/>
            <w:sz w:val="21"/>
            <w:szCs w:val="21"/>
          </w:rPr>
          <w:t>《输电杆塔及基础设计》课程教学大纲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_Toc511331888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39</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89" w:history="1">
        <w:r w:rsidR="0085098C" w:rsidRPr="00373F0A">
          <w:rPr>
            <w:rStyle w:val="a4"/>
            <w:rFonts w:hint="eastAsia"/>
            <w:b w:val="0"/>
            <w:noProof/>
            <w:sz w:val="21"/>
            <w:szCs w:val="21"/>
          </w:rPr>
          <w:t>《架空输电线路施工技术》课程教学大纲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_Toc511331889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45</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0" w:history="1">
        <w:r w:rsidR="0085098C" w:rsidRPr="00373F0A">
          <w:rPr>
            <w:rStyle w:val="a4"/>
            <w:rFonts w:hint="eastAsia"/>
            <w:b w:val="0"/>
            <w:noProof/>
            <w:sz w:val="21"/>
            <w:szCs w:val="21"/>
          </w:rPr>
          <w:t>《架空输电线路运行与检修》课程教学大纲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_Toc511331890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50</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1" w:history="1">
        <w:r w:rsidR="0085098C" w:rsidRPr="00373F0A">
          <w:rPr>
            <w:rStyle w:val="a4"/>
            <w:rFonts w:hint="eastAsia"/>
            <w:b w:val="0"/>
            <w:noProof/>
            <w:sz w:val="21"/>
            <w:szCs w:val="21"/>
          </w:rPr>
          <w:t>《电力电缆》课程教学大纲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_Toc511331891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56</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2" w:history="1">
        <w:r w:rsidR="0085098C" w:rsidRPr="00373F0A">
          <w:rPr>
            <w:rStyle w:val="a4"/>
            <w:rFonts w:hint="eastAsia"/>
            <w:b w:val="0"/>
            <w:noProof/>
            <w:sz w:val="21"/>
            <w:szCs w:val="21"/>
          </w:rPr>
          <w:t>《电力系统继电保护</w:t>
        </w:r>
        <w:r w:rsidR="0085098C" w:rsidRPr="00373F0A">
          <w:rPr>
            <w:rStyle w:val="a4"/>
            <w:b w:val="0"/>
            <w:noProof/>
            <w:sz w:val="21"/>
            <w:szCs w:val="21"/>
          </w:rPr>
          <w:t>II</w:t>
        </w:r>
        <w:r w:rsidR="0085098C" w:rsidRPr="00373F0A">
          <w:rPr>
            <w:rStyle w:val="a4"/>
            <w:rFonts w:hint="eastAsia"/>
            <w:b w:val="0"/>
            <w:noProof/>
            <w:sz w:val="21"/>
            <w:szCs w:val="21"/>
          </w:rPr>
          <w:t>》课程教学大纲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_Toc511331892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61</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3" w:history="1">
        <w:r w:rsidR="0085098C" w:rsidRPr="00373F0A">
          <w:rPr>
            <w:rStyle w:val="a4"/>
            <w:rFonts w:hint="eastAsia"/>
            <w:b w:val="0"/>
            <w:noProof/>
            <w:sz w:val="21"/>
            <w:szCs w:val="21"/>
          </w:rPr>
          <w:t>《电力机械基础》课程教学大纲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_Toc511331893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66</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4" w:history="1">
        <w:r w:rsidR="0085098C" w:rsidRPr="00373F0A">
          <w:rPr>
            <w:rStyle w:val="a4"/>
            <w:rFonts w:hint="eastAsia"/>
            <w:b w:val="0"/>
            <w:noProof/>
            <w:sz w:val="21"/>
            <w:szCs w:val="21"/>
          </w:rPr>
          <w:t>《土力学与混凝土结构》课程教学大纲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_Toc511331894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71</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5" w:history="1">
        <w:r w:rsidR="0085098C" w:rsidRPr="00373F0A">
          <w:rPr>
            <w:rStyle w:val="a4"/>
            <w:rFonts w:hint="eastAsia"/>
            <w:b w:val="0"/>
            <w:noProof/>
            <w:sz w:val="21"/>
            <w:szCs w:val="21"/>
          </w:rPr>
          <w:t>《架空输电线路设计综合作业》课程教学大纲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_Toc511331895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76</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6" w:history="1">
        <w:r w:rsidR="0085098C" w:rsidRPr="00373F0A">
          <w:rPr>
            <w:rStyle w:val="a4"/>
            <w:rFonts w:hint="eastAsia"/>
            <w:b w:val="0"/>
            <w:noProof/>
            <w:sz w:val="21"/>
            <w:szCs w:val="21"/>
          </w:rPr>
          <w:t>《架空输电线路施工综合作业》课程教学大纲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_Toc511331896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82</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7" w:history="1">
        <w:r w:rsidR="0085098C" w:rsidRPr="00373F0A">
          <w:rPr>
            <w:rStyle w:val="a4"/>
            <w:rFonts w:hint="eastAsia"/>
            <w:b w:val="0"/>
            <w:noProof/>
            <w:sz w:val="21"/>
            <w:szCs w:val="21"/>
          </w:rPr>
          <w:t>《架空输电线路运维综合作业》课程教学大纲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_Toc511331897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88</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8" w:history="1">
        <w:r w:rsidR="0085098C" w:rsidRPr="00373F0A">
          <w:rPr>
            <w:rStyle w:val="a4"/>
            <w:rFonts w:hint="eastAsia"/>
            <w:b w:val="0"/>
            <w:noProof/>
            <w:sz w:val="21"/>
            <w:szCs w:val="21"/>
          </w:rPr>
          <w:t>《电力电缆线路综合作业》课程教学大纲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_Toc511331898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94</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899" w:history="1">
        <w:r w:rsidR="0085098C" w:rsidRPr="00373F0A">
          <w:rPr>
            <w:rStyle w:val="a4"/>
            <w:rFonts w:hint="eastAsia"/>
            <w:b w:val="0"/>
            <w:noProof/>
            <w:sz w:val="21"/>
            <w:szCs w:val="21"/>
          </w:rPr>
          <w:t>《电路实验</w:t>
        </w:r>
        <w:r w:rsidR="0085098C" w:rsidRPr="00373F0A">
          <w:rPr>
            <w:rStyle w:val="a4"/>
            <w:b w:val="0"/>
            <w:noProof/>
            <w:sz w:val="21"/>
            <w:szCs w:val="21"/>
          </w:rPr>
          <w:t>I</w:t>
        </w:r>
        <w:r w:rsidR="0085098C" w:rsidRPr="00373F0A">
          <w:rPr>
            <w:rStyle w:val="a4"/>
            <w:rFonts w:hint="eastAsia"/>
            <w:b w:val="0"/>
            <w:noProof/>
            <w:sz w:val="21"/>
            <w:szCs w:val="21"/>
          </w:rPr>
          <w:t>》课程教学大纲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_Toc511331899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100</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0" w:history="1">
        <w:r w:rsidR="0085098C" w:rsidRPr="00373F0A">
          <w:rPr>
            <w:rStyle w:val="a4"/>
            <w:rFonts w:hint="eastAsia"/>
            <w:b w:val="0"/>
            <w:noProof/>
            <w:sz w:val="21"/>
            <w:szCs w:val="21"/>
          </w:rPr>
          <w:t>《输电线路工程测量》课程教学大纲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_Toc511331900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102</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1" w:history="1">
        <w:r w:rsidR="0085098C" w:rsidRPr="00373F0A">
          <w:rPr>
            <w:rStyle w:val="a4"/>
            <w:rFonts w:hint="eastAsia"/>
            <w:b w:val="0"/>
            <w:noProof/>
            <w:sz w:val="21"/>
            <w:szCs w:val="21"/>
          </w:rPr>
          <w:t>《电力安全工作规程（企业课堂）》课程教学大纲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_Toc511331901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107</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2" w:history="1">
        <w:r w:rsidR="0085098C" w:rsidRPr="00373F0A">
          <w:rPr>
            <w:rStyle w:val="a4"/>
            <w:rFonts w:hint="eastAsia"/>
            <w:b w:val="0"/>
            <w:noProof/>
            <w:sz w:val="21"/>
            <w:szCs w:val="21"/>
          </w:rPr>
          <w:t>《电力公司企业文化（企业课堂）》课程教学大纲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_Toc511331902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110</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3" w:history="1">
        <w:r w:rsidR="0085098C" w:rsidRPr="00373F0A">
          <w:rPr>
            <w:rStyle w:val="a4"/>
            <w:rFonts w:hint="eastAsia"/>
            <w:b w:val="0"/>
            <w:noProof/>
            <w:sz w:val="21"/>
            <w:szCs w:val="21"/>
          </w:rPr>
          <w:t>《输变电工程项目管理（企业课堂）》课程教学大纲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_Toc511331903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113</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4" w:history="1">
        <w:r w:rsidR="0085098C" w:rsidRPr="00373F0A">
          <w:rPr>
            <w:rStyle w:val="a4"/>
            <w:rFonts w:hint="eastAsia"/>
            <w:b w:val="0"/>
            <w:noProof/>
            <w:sz w:val="21"/>
            <w:szCs w:val="21"/>
          </w:rPr>
          <w:t>《输电线路工程设计（企业课堂）》课程教学大纲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_Toc511331904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117</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5" w:history="1">
        <w:r w:rsidR="0085098C" w:rsidRPr="00373F0A">
          <w:rPr>
            <w:rStyle w:val="a4"/>
            <w:rFonts w:hint="eastAsia"/>
            <w:b w:val="0"/>
            <w:noProof/>
            <w:sz w:val="21"/>
            <w:szCs w:val="21"/>
          </w:rPr>
          <w:t>《架空线路力学性能综合实验》课程教学大纲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_Toc511331905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120</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6" w:history="1">
        <w:r w:rsidR="0085098C" w:rsidRPr="00373F0A">
          <w:rPr>
            <w:rStyle w:val="a4"/>
            <w:rFonts w:hint="eastAsia"/>
            <w:b w:val="0"/>
            <w:noProof/>
            <w:sz w:val="21"/>
            <w:szCs w:val="21"/>
          </w:rPr>
          <w:t>《架空线路施工技术综合实训》课程教学大纲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_Toc511331906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124</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7" w:history="1">
        <w:r w:rsidR="0085098C" w:rsidRPr="00373F0A">
          <w:rPr>
            <w:rStyle w:val="a4"/>
            <w:rFonts w:hint="eastAsia"/>
            <w:b w:val="0"/>
            <w:noProof/>
            <w:sz w:val="21"/>
            <w:szCs w:val="21"/>
          </w:rPr>
          <w:t>《架空线路运维技术综合实训》课程教学大纲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_Toc511331907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128</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8" w:history="1">
        <w:r w:rsidR="0085098C" w:rsidRPr="00373F0A">
          <w:rPr>
            <w:rStyle w:val="a4"/>
            <w:rFonts w:hint="eastAsia"/>
            <w:b w:val="0"/>
            <w:noProof/>
            <w:sz w:val="21"/>
            <w:szCs w:val="21"/>
          </w:rPr>
          <w:t>《电力电缆在线监测技术综合实验》课程教学大纲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_Toc511331908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132</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09" w:history="1">
        <w:r w:rsidR="0085098C" w:rsidRPr="00373F0A">
          <w:rPr>
            <w:rStyle w:val="a4"/>
            <w:rFonts w:hint="eastAsia"/>
            <w:b w:val="0"/>
            <w:noProof/>
            <w:sz w:val="21"/>
            <w:szCs w:val="21"/>
          </w:rPr>
          <w:t>《继电保护综合实验》课程教学大纲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_Toc511331909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136</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0" w:history="1">
        <w:r w:rsidR="0085098C" w:rsidRPr="00373F0A">
          <w:rPr>
            <w:rStyle w:val="a4"/>
            <w:rFonts w:hint="eastAsia"/>
            <w:b w:val="0"/>
            <w:noProof/>
            <w:sz w:val="21"/>
            <w:szCs w:val="21"/>
          </w:rPr>
          <w:t>《校企联合培训</w:t>
        </w:r>
        <w:r w:rsidR="0085098C" w:rsidRPr="00373F0A">
          <w:rPr>
            <w:rStyle w:val="a4"/>
            <w:b w:val="0"/>
            <w:noProof/>
            <w:sz w:val="21"/>
            <w:szCs w:val="21"/>
          </w:rPr>
          <w:t>(</w:t>
        </w:r>
        <w:r w:rsidR="0085098C" w:rsidRPr="00373F0A">
          <w:rPr>
            <w:rStyle w:val="a4"/>
            <w:rFonts w:hint="eastAsia"/>
            <w:b w:val="0"/>
            <w:noProof/>
            <w:sz w:val="21"/>
            <w:szCs w:val="21"/>
          </w:rPr>
          <w:t>一</w:t>
        </w:r>
        <w:r w:rsidR="0085098C" w:rsidRPr="00373F0A">
          <w:rPr>
            <w:rStyle w:val="a4"/>
            <w:b w:val="0"/>
            <w:noProof/>
            <w:sz w:val="21"/>
            <w:szCs w:val="21"/>
          </w:rPr>
          <w:t>)/</w:t>
        </w:r>
        <w:r w:rsidR="0085098C" w:rsidRPr="00373F0A">
          <w:rPr>
            <w:rStyle w:val="a4"/>
            <w:rFonts w:hint="eastAsia"/>
            <w:b w:val="0"/>
            <w:noProof/>
            <w:sz w:val="21"/>
            <w:szCs w:val="21"/>
          </w:rPr>
          <w:t>（二）》课程教学大纲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_Toc511331910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143</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1" w:history="1">
        <w:r w:rsidR="0085098C" w:rsidRPr="00373F0A">
          <w:rPr>
            <w:rStyle w:val="a4"/>
            <w:rFonts w:hint="eastAsia"/>
            <w:b w:val="0"/>
            <w:noProof/>
            <w:sz w:val="21"/>
            <w:szCs w:val="21"/>
          </w:rPr>
          <w:t>《毕业设计》课程教学大纲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_Toc511331911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147</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2" w:history="1">
        <w:r w:rsidR="0085098C" w:rsidRPr="00373F0A">
          <w:rPr>
            <w:rStyle w:val="a4"/>
            <w:rFonts w:hint="eastAsia"/>
            <w:b w:val="0"/>
            <w:noProof/>
            <w:sz w:val="21"/>
            <w:szCs w:val="21"/>
          </w:rPr>
          <w:t>《电机学</w:t>
        </w:r>
        <w:r w:rsidR="0085098C" w:rsidRPr="00373F0A">
          <w:rPr>
            <w:rStyle w:val="a4"/>
            <w:b w:val="0"/>
            <w:noProof/>
            <w:sz w:val="21"/>
            <w:szCs w:val="21"/>
          </w:rPr>
          <w:t>II</w:t>
        </w:r>
        <w:r w:rsidR="0085098C" w:rsidRPr="00373F0A">
          <w:rPr>
            <w:rStyle w:val="a4"/>
            <w:rFonts w:hint="eastAsia"/>
            <w:b w:val="0"/>
            <w:noProof/>
            <w:sz w:val="21"/>
            <w:szCs w:val="21"/>
          </w:rPr>
          <w:t>》课程教学大纲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_Toc511331912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152</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3" w:history="1">
        <w:r w:rsidR="0085098C" w:rsidRPr="00373F0A">
          <w:rPr>
            <w:rStyle w:val="a4"/>
            <w:rFonts w:hint="eastAsia"/>
            <w:b w:val="0"/>
            <w:noProof/>
            <w:sz w:val="21"/>
            <w:szCs w:val="21"/>
          </w:rPr>
          <w:t>《电子技术基础</w:t>
        </w:r>
        <w:r w:rsidR="0085098C" w:rsidRPr="00373F0A">
          <w:rPr>
            <w:rStyle w:val="a4"/>
            <w:b w:val="0"/>
            <w:noProof/>
            <w:sz w:val="21"/>
            <w:szCs w:val="21"/>
          </w:rPr>
          <w:t>II</w:t>
        </w:r>
        <w:r w:rsidR="0085098C" w:rsidRPr="00373F0A">
          <w:rPr>
            <w:rStyle w:val="a4"/>
            <w:rFonts w:hint="eastAsia"/>
            <w:b w:val="0"/>
            <w:noProof/>
            <w:sz w:val="21"/>
            <w:szCs w:val="21"/>
          </w:rPr>
          <w:t>》课程教学大纲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_Toc511331913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156</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4" w:history="1">
        <w:r w:rsidR="0085098C" w:rsidRPr="00373F0A">
          <w:rPr>
            <w:rStyle w:val="a4"/>
            <w:rFonts w:hint="eastAsia"/>
            <w:b w:val="0"/>
            <w:noProof/>
            <w:sz w:val="21"/>
            <w:szCs w:val="21"/>
          </w:rPr>
          <w:t>《电力电子与高压直流输电》课程教学大纲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_Toc511331914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161</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5" w:history="1">
        <w:r w:rsidR="0085098C" w:rsidRPr="00373F0A">
          <w:rPr>
            <w:rStyle w:val="a4"/>
            <w:rFonts w:hint="eastAsia"/>
            <w:b w:val="0"/>
            <w:noProof/>
            <w:sz w:val="21"/>
            <w:szCs w:val="21"/>
          </w:rPr>
          <w:t>《输电线路工程概预算》课程教学大纲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_Toc511331915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166</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6" w:history="1">
        <w:r w:rsidR="0085098C" w:rsidRPr="00373F0A">
          <w:rPr>
            <w:rStyle w:val="a4"/>
            <w:rFonts w:hint="eastAsia"/>
            <w:b w:val="0"/>
            <w:noProof/>
            <w:sz w:val="21"/>
            <w:szCs w:val="21"/>
          </w:rPr>
          <w:t>《输电线路专业英语》课程教学大纲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_Toc511331916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170</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7" w:history="1">
        <w:r w:rsidR="0085098C" w:rsidRPr="00373F0A">
          <w:rPr>
            <w:rStyle w:val="a4"/>
            <w:rFonts w:hint="eastAsia"/>
            <w:b w:val="0"/>
            <w:noProof/>
            <w:sz w:val="21"/>
            <w:szCs w:val="21"/>
          </w:rPr>
          <w:t>《线路金具》课程教学大纲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_Toc511331917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174</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8" w:history="1">
        <w:r w:rsidR="0085098C" w:rsidRPr="00373F0A">
          <w:rPr>
            <w:rStyle w:val="a4"/>
            <w:rFonts w:hint="eastAsia"/>
            <w:b w:val="0"/>
            <w:noProof/>
            <w:sz w:val="21"/>
            <w:szCs w:val="21"/>
          </w:rPr>
          <w:t>《输电线路</w:t>
        </w:r>
        <w:r w:rsidR="0085098C" w:rsidRPr="00373F0A">
          <w:rPr>
            <w:rStyle w:val="a4"/>
            <w:b w:val="0"/>
            <w:noProof/>
            <w:sz w:val="21"/>
            <w:szCs w:val="21"/>
          </w:rPr>
          <w:t>CAD</w:t>
        </w:r>
        <w:r w:rsidR="0085098C" w:rsidRPr="00373F0A">
          <w:rPr>
            <w:rStyle w:val="a4"/>
            <w:rFonts w:hint="eastAsia"/>
            <w:b w:val="0"/>
            <w:noProof/>
            <w:sz w:val="21"/>
            <w:szCs w:val="21"/>
          </w:rPr>
          <w:t>》课程教学大纲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_Toc511331918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178</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19" w:history="1">
        <w:r w:rsidR="0085098C" w:rsidRPr="00373F0A">
          <w:rPr>
            <w:rStyle w:val="a4"/>
            <w:rFonts w:hint="eastAsia"/>
            <w:b w:val="0"/>
            <w:noProof/>
            <w:sz w:val="21"/>
            <w:szCs w:val="21"/>
          </w:rPr>
          <w:t>《配电线路设计运行与管理》课程教学大纲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_Toc511331919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182</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20" w:history="1">
        <w:r w:rsidR="0085098C" w:rsidRPr="00373F0A">
          <w:rPr>
            <w:rStyle w:val="a4"/>
            <w:rFonts w:hint="eastAsia"/>
            <w:b w:val="0"/>
            <w:noProof/>
            <w:sz w:val="21"/>
            <w:szCs w:val="21"/>
          </w:rPr>
          <w:t>《输电线路施工机械》课程教学大纲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_Toc511331920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186</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21" w:history="1">
        <w:r w:rsidR="0085098C" w:rsidRPr="00373F0A">
          <w:rPr>
            <w:rStyle w:val="a4"/>
            <w:rFonts w:hint="eastAsia"/>
            <w:b w:val="0"/>
            <w:noProof/>
            <w:sz w:val="21"/>
            <w:szCs w:val="21"/>
          </w:rPr>
          <w:t>《输电线路工程施工管理》课程教学大纲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_Toc511331921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191</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22" w:history="1">
        <w:r w:rsidR="0085098C" w:rsidRPr="00373F0A">
          <w:rPr>
            <w:rStyle w:val="a4"/>
            <w:rFonts w:hint="eastAsia"/>
            <w:b w:val="0"/>
            <w:noProof/>
            <w:sz w:val="21"/>
            <w:szCs w:val="21"/>
          </w:rPr>
          <w:t>《输变电工程电磁环境》课程教学大纲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_Toc511331922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195</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23" w:history="1">
        <w:r w:rsidR="0085098C" w:rsidRPr="00373F0A">
          <w:rPr>
            <w:rStyle w:val="a4"/>
            <w:rFonts w:hint="eastAsia"/>
            <w:b w:val="0"/>
            <w:noProof/>
            <w:sz w:val="21"/>
            <w:szCs w:val="21"/>
          </w:rPr>
          <w:t>《输电线路在线监测与故障诊断》课程教学大纲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_Toc511331923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200</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24" w:history="1">
        <w:r w:rsidR="0085098C" w:rsidRPr="00373F0A">
          <w:rPr>
            <w:rStyle w:val="a4"/>
            <w:rFonts w:hint="eastAsia"/>
            <w:b w:val="0"/>
            <w:noProof/>
            <w:sz w:val="21"/>
            <w:szCs w:val="21"/>
          </w:rPr>
          <w:t>《输电线路地理信息系统》课程教学大纲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_Toc511331924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205</w:t>
        </w:r>
        <w:r w:rsidRPr="00373F0A">
          <w:rPr>
            <w:b w:val="0"/>
            <w:noProof/>
            <w:webHidden/>
            <w:sz w:val="21"/>
            <w:szCs w:val="21"/>
          </w:rPr>
          <w:fldChar w:fldCharType="end"/>
        </w:r>
      </w:hyperlink>
    </w:p>
    <w:p w:rsidR="0085098C" w:rsidRPr="00373F0A" w:rsidRDefault="003F2D7F" w:rsidP="00373F0A">
      <w:pPr>
        <w:pStyle w:val="11"/>
        <w:tabs>
          <w:tab w:val="right" w:leader="dot" w:pos="8777"/>
        </w:tabs>
        <w:spacing w:line="360" w:lineRule="auto"/>
        <w:rPr>
          <w:b w:val="0"/>
          <w:bCs w:val="0"/>
          <w:caps w:val="0"/>
          <w:noProof/>
          <w:sz w:val="21"/>
          <w:szCs w:val="21"/>
        </w:rPr>
      </w:pPr>
      <w:hyperlink w:anchor="_Toc511331925" w:history="1">
        <w:r w:rsidR="0085098C" w:rsidRPr="00373F0A">
          <w:rPr>
            <w:rStyle w:val="a4"/>
            <w:rFonts w:hint="eastAsia"/>
            <w:b w:val="0"/>
            <w:noProof/>
            <w:sz w:val="21"/>
            <w:szCs w:val="21"/>
          </w:rPr>
          <w:t>《电力系统规划》课程教学大纲</w:t>
        </w:r>
        <w:r w:rsidR="0085098C" w:rsidRPr="00373F0A">
          <w:rPr>
            <w:b w:val="0"/>
            <w:noProof/>
            <w:webHidden/>
            <w:sz w:val="21"/>
            <w:szCs w:val="21"/>
          </w:rPr>
          <w:tab/>
        </w:r>
        <w:r w:rsidRPr="00373F0A">
          <w:rPr>
            <w:b w:val="0"/>
            <w:noProof/>
            <w:webHidden/>
            <w:sz w:val="21"/>
            <w:szCs w:val="21"/>
          </w:rPr>
          <w:fldChar w:fldCharType="begin"/>
        </w:r>
        <w:r w:rsidR="0085098C" w:rsidRPr="00373F0A">
          <w:rPr>
            <w:b w:val="0"/>
            <w:noProof/>
            <w:webHidden/>
            <w:sz w:val="21"/>
            <w:szCs w:val="21"/>
          </w:rPr>
          <w:instrText xml:space="preserve"> PAGEREF _Toc511331925 \h </w:instrText>
        </w:r>
        <w:r w:rsidRPr="00373F0A">
          <w:rPr>
            <w:b w:val="0"/>
            <w:noProof/>
            <w:webHidden/>
            <w:sz w:val="21"/>
            <w:szCs w:val="21"/>
          </w:rPr>
        </w:r>
        <w:r w:rsidRPr="00373F0A">
          <w:rPr>
            <w:b w:val="0"/>
            <w:noProof/>
            <w:webHidden/>
            <w:sz w:val="21"/>
            <w:szCs w:val="21"/>
          </w:rPr>
          <w:fldChar w:fldCharType="separate"/>
        </w:r>
        <w:r w:rsidR="0085098C">
          <w:rPr>
            <w:b w:val="0"/>
            <w:noProof/>
            <w:webHidden/>
            <w:sz w:val="21"/>
            <w:szCs w:val="21"/>
          </w:rPr>
          <w:t>210</w:t>
        </w:r>
        <w:r w:rsidRPr="00373F0A">
          <w:rPr>
            <w:b w:val="0"/>
            <w:noProof/>
            <w:webHidden/>
            <w:sz w:val="21"/>
            <w:szCs w:val="21"/>
          </w:rPr>
          <w:fldChar w:fldCharType="end"/>
        </w:r>
      </w:hyperlink>
    </w:p>
    <w:p w:rsidR="0085098C" w:rsidRDefault="003F2D7F" w:rsidP="00373F0A">
      <w:pPr>
        <w:pStyle w:val="1"/>
        <w:rPr>
          <w:sz w:val="21"/>
          <w:szCs w:val="21"/>
        </w:rPr>
        <w:sectPr w:rsidR="0085098C" w:rsidSect="005603AC">
          <w:headerReference w:type="default" r:id="rId9"/>
          <w:footerReference w:type="even" r:id="rId10"/>
          <w:pgSz w:w="11906" w:h="16838" w:code="9"/>
          <w:pgMar w:top="1814" w:right="1531" w:bottom="1701" w:left="1588" w:header="1134" w:footer="1361" w:gutter="0"/>
          <w:cols w:space="425"/>
          <w:docGrid w:linePitch="317"/>
        </w:sectPr>
      </w:pPr>
      <w:r w:rsidRPr="00373F0A">
        <w:rPr>
          <w:b/>
          <w:sz w:val="21"/>
          <w:szCs w:val="21"/>
        </w:rPr>
        <w:fldChar w:fldCharType="end"/>
      </w:r>
      <w:bookmarkStart w:id="4" w:name="_Toc511331882"/>
    </w:p>
    <w:p w:rsidR="0085098C" w:rsidRPr="005603AC" w:rsidRDefault="0085098C" w:rsidP="00373F0A">
      <w:pPr>
        <w:pStyle w:val="1"/>
        <w:rPr>
          <w:rFonts w:hAnsi="Times New Roman"/>
        </w:rPr>
      </w:pPr>
      <w:r w:rsidRPr="005603AC">
        <w:rPr>
          <w:rFonts w:hint="eastAsia"/>
        </w:rPr>
        <w:lastRenderedPageBreak/>
        <w:t>《电路原理（一）</w:t>
      </w:r>
      <w:r w:rsidRPr="005603AC">
        <w:rPr>
          <w:rFonts w:hAnsi="Times New Roman"/>
        </w:rPr>
        <w:t>/</w:t>
      </w:r>
      <w:r w:rsidRPr="005603AC">
        <w:rPr>
          <w:rFonts w:hint="eastAsia"/>
        </w:rPr>
        <w:t>（二）》课程教学大纲</w:t>
      </w:r>
      <w:bookmarkEnd w:id="3"/>
      <w:bookmarkEnd w:id="4"/>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课程中文名称：</w:t>
      </w:r>
      <w:r w:rsidRPr="005603AC">
        <w:rPr>
          <w:rFonts w:ascii="Times New Roman" w:hAnsi="宋体" w:hint="eastAsia"/>
          <w:szCs w:val="21"/>
        </w:rPr>
        <w:t>电路原理</w:t>
      </w:r>
      <w:r w:rsidRPr="005603AC">
        <w:rPr>
          <w:rFonts w:ascii="Times New Roman" w:hAnsi="Times New Roman"/>
          <w:szCs w:val="21"/>
        </w:rPr>
        <w:t xml:space="preserve">                </w:t>
      </w:r>
      <w:r w:rsidRPr="005603AC">
        <w:rPr>
          <w:rFonts w:ascii="Times New Roman" w:hAnsi="宋体" w:hint="eastAsia"/>
          <w:b/>
          <w:szCs w:val="21"/>
        </w:rPr>
        <w:t>课程英文名称：</w:t>
      </w:r>
      <w:r w:rsidRPr="005603AC">
        <w:rPr>
          <w:rFonts w:ascii="Times New Roman" w:hAnsi="Times New Roman"/>
          <w:szCs w:val="21"/>
        </w:rPr>
        <w:t xml:space="preserve">Circuits </w:t>
      </w:r>
    </w:p>
    <w:p w:rsidR="0085098C" w:rsidRPr="005603AC" w:rsidRDefault="0085098C" w:rsidP="00201A55">
      <w:pPr>
        <w:tabs>
          <w:tab w:val="left" w:pos="4860"/>
        </w:tabs>
        <w:spacing w:line="360" w:lineRule="auto"/>
        <w:ind w:firstLineChars="200" w:firstLine="422"/>
        <w:rPr>
          <w:rFonts w:ascii="Times New Roman" w:hAnsi="Times New Roman"/>
          <w:szCs w:val="21"/>
        </w:rPr>
      </w:pPr>
      <w:r w:rsidRPr="005603AC">
        <w:rPr>
          <w:rFonts w:ascii="Times New Roman" w:hAnsi="宋体" w:hint="eastAsia"/>
          <w:b/>
          <w:szCs w:val="21"/>
        </w:rPr>
        <w:t>课程编号：</w:t>
      </w:r>
      <w:r w:rsidRPr="005603AC">
        <w:rPr>
          <w:rFonts w:ascii="Times New Roman" w:hAnsi="Times New Roman"/>
          <w:szCs w:val="21"/>
        </w:rPr>
        <w:t xml:space="preserve">C1280/C1281      </w:t>
      </w:r>
      <w:r w:rsidRPr="005603AC">
        <w:rPr>
          <w:rFonts w:ascii="Times New Roman" w:hAnsi="Times New Roman"/>
          <w:b/>
          <w:szCs w:val="21"/>
        </w:rPr>
        <w:t xml:space="preserve">           </w:t>
      </w:r>
      <w:r w:rsidRPr="005603AC">
        <w:rPr>
          <w:rFonts w:ascii="Times New Roman" w:hAnsi="宋体" w:hint="eastAsia"/>
          <w:b/>
          <w:szCs w:val="21"/>
        </w:rPr>
        <w:t>应开课学期：</w:t>
      </w:r>
      <w:r w:rsidRPr="005603AC">
        <w:rPr>
          <w:rFonts w:ascii="Times New Roman" w:hAnsi="Times New Roman"/>
          <w:szCs w:val="21"/>
        </w:rPr>
        <w:t>2/3</w:t>
      </w:r>
    </w:p>
    <w:p w:rsidR="0085098C" w:rsidRPr="005603AC" w:rsidRDefault="0085098C" w:rsidP="00201A55">
      <w:pPr>
        <w:tabs>
          <w:tab w:val="left" w:pos="4860"/>
        </w:tabs>
        <w:spacing w:line="360" w:lineRule="auto"/>
        <w:ind w:firstLineChars="200" w:firstLine="422"/>
        <w:rPr>
          <w:rFonts w:ascii="Times New Roman" w:hAnsi="Times New Roman"/>
          <w:szCs w:val="21"/>
        </w:rPr>
      </w:pPr>
      <w:r w:rsidRPr="005603AC">
        <w:rPr>
          <w:rFonts w:ascii="Times New Roman" w:hAnsi="宋体" w:hint="eastAsia"/>
          <w:b/>
          <w:szCs w:val="21"/>
        </w:rPr>
        <w:t>学</w:t>
      </w:r>
      <w:r w:rsidRPr="005603AC">
        <w:rPr>
          <w:rFonts w:ascii="Times New Roman" w:hAnsi="Times New Roman"/>
          <w:b/>
          <w:szCs w:val="21"/>
        </w:rPr>
        <w:t xml:space="preserve"> </w:t>
      </w:r>
      <w:r w:rsidRPr="005603AC">
        <w:rPr>
          <w:rFonts w:ascii="Times New Roman" w:hAnsi="宋体" w:hint="eastAsia"/>
          <w:b/>
          <w:szCs w:val="21"/>
        </w:rPr>
        <w:t>时</w:t>
      </w:r>
      <w:r w:rsidRPr="005603AC">
        <w:rPr>
          <w:rFonts w:ascii="Times New Roman" w:hAnsi="Times New Roman"/>
          <w:b/>
          <w:szCs w:val="21"/>
        </w:rPr>
        <w:t xml:space="preserve"> </w:t>
      </w:r>
      <w:r w:rsidRPr="005603AC">
        <w:rPr>
          <w:rFonts w:ascii="Times New Roman" w:hAnsi="宋体" w:hint="eastAsia"/>
          <w:b/>
          <w:szCs w:val="21"/>
        </w:rPr>
        <w:t>数：</w:t>
      </w:r>
      <w:r w:rsidRPr="005603AC">
        <w:rPr>
          <w:rFonts w:ascii="Times New Roman" w:hAnsi="Times New Roman"/>
          <w:szCs w:val="21"/>
        </w:rPr>
        <w:t xml:space="preserve">48/32                     </w:t>
      </w:r>
      <w:r w:rsidR="00201A55">
        <w:rPr>
          <w:rFonts w:ascii="Times New Roman" w:hAnsi="Times New Roman" w:hint="eastAsia"/>
          <w:szCs w:val="21"/>
        </w:rPr>
        <w:t xml:space="preserve"> </w:t>
      </w:r>
      <w:r w:rsidRPr="005603AC">
        <w:rPr>
          <w:rFonts w:ascii="Times New Roman" w:hAnsi="Times New Roman"/>
          <w:b/>
          <w:szCs w:val="21"/>
        </w:rPr>
        <w:t xml:space="preserve">  </w:t>
      </w:r>
      <w:r w:rsidRPr="005603AC">
        <w:rPr>
          <w:rFonts w:ascii="Times New Roman" w:hAnsi="宋体" w:hint="eastAsia"/>
          <w:b/>
          <w:szCs w:val="21"/>
        </w:rPr>
        <w:t>学</w:t>
      </w:r>
      <w:r w:rsidRPr="005603AC">
        <w:rPr>
          <w:rFonts w:ascii="Times New Roman" w:hAnsi="Times New Roman"/>
          <w:b/>
          <w:szCs w:val="21"/>
        </w:rPr>
        <w:t xml:space="preserve"> </w:t>
      </w:r>
      <w:r w:rsidRPr="005603AC">
        <w:rPr>
          <w:rFonts w:ascii="Times New Roman" w:hAnsi="宋体" w:hint="eastAsia"/>
          <w:b/>
          <w:szCs w:val="21"/>
        </w:rPr>
        <w:t>分</w:t>
      </w:r>
      <w:r w:rsidRPr="005603AC">
        <w:rPr>
          <w:rFonts w:ascii="Times New Roman" w:hAnsi="Times New Roman"/>
          <w:b/>
          <w:szCs w:val="21"/>
        </w:rPr>
        <w:t xml:space="preserve"> </w:t>
      </w:r>
      <w:r w:rsidRPr="005603AC">
        <w:rPr>
          <w:rFonts w:ascii="Times New Roman" w:hAnsi="宋体" w:hint="eastAsia"/>
          <w:b/>
          <w:szCs w:val="21"/>
        </w:rPr>
        <w:t>数：</w:t>
      </w:r>
      <w:r w:rsidRPr="005603AC">
        <w:rPr>
          <w:rFonts w:ascii="Times New Roman" w:hAnsi="Times New Roman"/>
          <w:szCs w:val="21"/>
        </w:rPr>
        <w:t>3/2</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先修课程：</w:t>
      </w:r>
      <w:r w:rsidRPr="005603AC">
        <w:rPr>
          <w:rFonts w:ascii="Times New Roman" w:hAnsi="宋体" w:hint="eastAsia"/>
          <w:szCs w:val="21"/>
        </w:rPr>
        <w:t>高等数学</w:t>
      </w:r>
      <w:r w:rsidRPr="005603AC">
        <w:rPr>
          <w:rFonts w:ascii="Times New Roman" w:hAnsi="Times New Roman"/>
          <w:szCs w:val="21"/>
        </w:rPr>
        <w:t>I</w:t>
      </w:r>
      <w:r w:rsidRPr="005603AC">
        <w:rPr>
          <w:rFonts w:ascii="Times New Roman" w:hAnsi="宋体" w:hint="eastAsia"/>
          <w:szCs w:val="21"/>
        </w:rPr>
        <w:t>、线性代数</w:t>
      </w:r>
      <w:r w:rsidRPr="005603AC">
        <w:rPr>
          <w:rFonts w:ascii="Times New Roman" w:hAnsi="Times New Roman"/>
          <w:szCs w:val="21"/>
        </w:rPr>
        <w:t>I</w:t>
      </w:r>
    </w:p>
    <w:p w:rsidR="0085098C" w:rsidRPr="005603AC" w:rsidRDefault="0085098C" w:rsidP="00201A55">
      <w:pPr>
        <w:tabs>
          <w:tab w:val="left" w:pos="4960"/>
        </w:tabs>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一、课程性质</w:t>
      </w:r>
    </w:p>
    <w:p w:rsidR="0085098C" w:rsidRPr="005603AC" w:rsidRDefault="0085098C" w:rsidP="00201A55">
      <w:pPr>
        <w:tabs>
          <w:tab w:val="left" w:pos="4960"/>
        </w:tabs>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本课程是电气工程及其自动化（输电线路工程方向）专业的核心课与学位课</w:t>
      </w:r>
      <w:r w:rsidRPr="005603AC">
        <w:rPr>
          <w:rFonts w:ascii="Times New Roman" w:hAnsi="宋体" w:hint="eastAsia"/>
          <w:color w:val="000000"/>
          <w:szCs w:val="21"/>
        </w:rPr>
        <w:t>，具有</w:t>
      </w:r>
      <w:r w:rsidRPr="005603AC">
        <w:rPr>
          <w:rFonts w:ascii="Times New Roman" w:hAnsi="宋体" w:hint="eastAsia"/>
          <w:szCs w:val="21"/>
        </w:rPr>
        <w:t>理论严密、逻辑性强的特点，对培养学生的辩证思维能力，树立理论联系实际的科学作风和提高学生分析问题解决问题的能力，都有重要的作用。</w:t>
      </w:r>
    </w:p>
    <w:p w:rsidR="0085098C" w:rsidRPr="005603AC" w:rsidRDefault="0085098C" w:rsidP="00201A55">
      <w:pPr>
        <w:tabs>
          <w:tab w:val="left" w:pos="4960"/>
        </w:tabs>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二、课程目标</w:t>
      </w:r>
    </w:p>
    <w:p w:rsidR="0085098C" w:rsidRPr="005603AC" w:rsidRDefault="0085098C" w:rsidP="00201A55">
      <w:pPr>
        <w:pStyle w:val="a5"/>
        <w:adjustRightInd w:val="0"/>
        <w:snapToGrid w:val="0"/>
        <w:ind w:firstLineChars="200" w:firstLine="422"/>
        <w:rPr>
          <w:rFonts w:ascii="Times New Roman" w:hAnsi="Times New Roman"/>
          <w:b/>
          <w:sz w:val="21"/>
          <w:szCs w:val="21"/>
        </w:rPr>
      </w:pPr>
      <w:r w:rsidRPr="005603AC">
        <w:rPr>
          <w:rFonts w:ascii="Times New Roman" w:hint="eastAsia"/>
          <w:b/>
          <w:sz w:val="21"/>
          <w:szCs w:val="21"/>
        </w:rPr>
        <w:t>总体目标：</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int="eastAsia"/>
          <w:sz w:val="21"/>
          <w:szCs w:val="21"/>
        </w:rPr>
        <w:t>通过本课程的学习，使学生掌握电路的基本理论、分析计算电路的基本方法，为解决工程实际问题和进一步研究电类问题准备必须的理论基础，并为学习电气信息类的后续课程打下基础。</w:t>
      </w:r>
    </w:p>
    <w:p w:rsidR="0085098C" w:rsidRPr="005603AC" w:rsidRDefault="0085098C" w:rsidP="00201A55">
      <w:pPr>
        <w:pStyle w:val="a5"/>
        <w:adjustRightInd w:val="0"/>
        <w:snapToGrid w:val="0"/>
        <w:ind w:firstLineChars="200" w:firstLine="422"/>
        <w:rPr>
          <w:rFonts w:ascii="Times New Roman" w:hAnsi="Times New Roman"/>
          <w:b/>
          <w:sz w:val="21"/>
          <w:szCs w:val="21"/>
        </w:rPr>
      </w:pPr>
      <w:r w:rsidRPr="005603AC">
        <w:rPr>
          <w:rFonts w:ascii="Times New Roman" w:hint="eastAsia"/>
          <w:b/>
          <w:sz w:val="21"/>
          <w:szCs w:val="21"/>
        </w:rPr>
        <w:t>具体目标：</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1</w:t>
      </w:r>
      <w:r w:rsidRPr="005603AC">
        <w:rPr>
          <w:rFonts w:ascii="Times New Roman" w:hint="eastAsia"/>
          <w:sz w:val="21"/>
          <w:szCs w:val="21"/>
        </w:rPr>
        <w:t>、掌握实际电路分析的一般步骤，建立实际电路模型化的概念，掌握实际电路模型化的处理原则，掌握实际电路具有的基本特性，具有初步的对实际电路（器件）建立电路模型的能力。</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、掌握电阻、电容、</w:t>
      </w:r>
      <w:r w:rsidRPr="005603AC">
        <w:rPr>
          <w:rFonts w:ascii="Times New Roman" w:hAnsi="Times New Roman"/>
          <w:szCs w:val="21"/>
        </w:rPr>
        <w:t xml:space="preserve"> </w:t>
      </w:r>
      <w:r w:rsidRPr="005603AC">
        <w:rPr>
          <w:rFonts w:ascii="Times New Roman" w:hAnsi="宋体" w:hint="eastAsia"/>
          <w:szCs w:val="21"/>
        </w:rPr>
        <w:t>电感（互感）、独立源、受控源、理想运算放大器、理想变压器等元件的元件约束，掌握拓扑约束（</w:t>
      </w:r>
      <w:r w:rsidRPr="005603AC">
        <w:rPr>
          <w:rFonts w:ascii="Times New Roman" w:hAnsi="Times New Roman"/>
          <w:szCs w:val="21"/>
        </w:rPr>
        <w:t>KCL</w:t>
      </w:r>
      <w:r w:rsidRPr="005603AC">
        <w:rPr>
          <w:rFonts w:ascii="Times New Roman" w:hAnsi="宋体" w:hint="eastAsia"/>
          <w:szCs w:val="21"/>
        </w:rPr>
        <w:t>、</w:t>
      </w:r>
      <w:r w:rsidRPr="005603AC">
        <w:rPr>
          <w:rFonts w:ascii="Times New Roman" w:hAnsi="Times New Roman"/>
          <w:szCs w:val="21"/>
        </w:rPr>
        <w:t>KVL</w:t>
      </w:r>
      <w:r w:rsidRPr="005603AC">
        <w:rPr>
          <w:rFonts w:ascii="Times New Roman" w:hAnsi="宋体" w:hint="eastAsia"/>
          <w:szCs w:val="21"/>
        </w:rPr>
        <w:t>），深刻理解模型电路分析方法的实质。</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3</w:t>
      </w:r>
      <w:r w:rsidRPr="005603AC">
        <w:rPr>
          <w:rFonts w:ascii="Times New Roman" w:hint="eastAsia"/>
          <w:sz w:val="21"/>
          <w:szCs w:val="21"/>
        </w:rPr>
        <w:t>、掌握电压、电流、功率、输入电阻、输出电阻、时间常数、功率因数、网络函数、特性阻抗等参数的概念和计算方法。</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4</w:t>
      </w:r>
      <w:r w:rsidRPr="005603AC">
        <w:rPr>
          <w:rFonts w:ascii="Times New Roman" w:hint="eastAsia"/>
          <w:sz w:val="21"/>
          <w:szCs w:val="21"/>
        </w:rPr>
        <w:t>、掌握等效变换法、系统化方法（支路法、回路法、节点法）、变换域法（相量法、拉普拉斯变换法）、分解法（傅立叶级数展开法）等分析方法，能够对复杂线性电路进行分析。</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5</w:t>
      </w:r>
      <w:r w:rsidRPr="005603AC">
        <w:rPr>
          <w:rFonts w:ascii="Times New Roman" w:hint="eastAsia"/>
          <w:sz w:val="21"/>
          <w:szCs w:val="21"/>
        </w:rPr>
        <w:t>、掌握重要电路定理（叠加定理、戴维南定理等），并可将其用于电路分析。</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6</w:t>
      </w:r>
      <w:r w:rsidRPr="005603AC">
        <w:rPr>
          <w:rFonts w:ascii="Times New Roman" w:hint="eastAsia"/>
          <w:sz w:val="21"/>
          <w:szCs w:val="21"/>
        </w:rPr>
        <w:t>、掌握图解法、小信号分析法，能够对简单非线性电路进行分析。</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7</w:t>
      </w:r>
      <w:r w:rsidRPr="005603AC">
        <w:rPr>
          <w:rFonts w:ascii="Times New Roman" w:hint="eastAsia"/>
          <w:sz w:val="21"/>
          <w:szCs w:val="21"/>
        </w:rPr>
        <w:t>、掌握均匀传输线方程，能够对简单分布参数电路进行分析。</w:t>
      </w:r>
    </w:p>
    <w:p w:rsidR="0085098C" w:rsidRPr="005603AC" w:rsidRDefault="0085098C" w:rsidP="00201A55">
      <w:pPr>
        <w:tabs>
          <w:tab w:val="left" w:pos="4960"/>
        </w:tabs>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三、支撑的毕业要求</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398"/>
        <w:gridCol w:w="4594"/>
        <w:gridCol w:w="2797"/>
      </w:tblGrid>
      <w:tr w:rsidR="0085098C" w:rsidRPr="005603AC" w:rsidTr="005603AC">
        <w:trPr>
          <w:trHeight w:val="20"/>
          <w:jc w:val="center"/>
        </w:trPr>
        <w:tc>
          <w:tcPr>
            <w:tcW w:w="1260" w:type="dxa"/>
            <w:vAlign w:val="center"/>
          </w:tcPr>
          <w:p w:rsidR="0085098C" w:rsidRPr="005603AC" w:rsidRDefault="0085098C" w:rsidP="005603AC">
            <w:pPr>
              <w:pStyle w:val="a3"/>
              <w:jc w:val="center"/>
              <w:rPr>
                <w:rFonts w:ascii="Times New Roman" w:hAnsi="Times New Roman"/>
                <w:b/>
                <w:sz w:val="20"/>
              </w:rPr>
            </w:pPr>
            <w:r w:rsidRPr="005603AC">
              <w:rPr>
                <w:rFonts w:ascii="Times New Roman" w:hAnsi="宋体" w:hint="eastAsia"/>
                <w:b/>
                <w:sz w:val="20"/>
              </w:rPr>
              <w:t>毕业要求</w:t>
            </w:r>
          </w:p>
        </w:tc>
        <w:tc>
          <w:tcPr>
            <w:tcW w:w="4140" w:type="dxa"/>
            <w:vAlign w:val="center"/>
          </w:tcPr>
          <w:p w:rsidR="0085098C" w:rsidRPr="005603AC" w:rsidRDefault="0085098C" w:rsidP="005603AC">
            <w:pPr>
              <w:pStyle w:val="a3"/>
              <w:jc w:val="center"/>
              <w:rPr>
                <w:rFonts w:ascii="Times New Roman" w:hAnsi="Times New Roman"/>
                <w:b/>
                <w:sz w:val="20"/>
              </w:rPr>
            </w:pPr>
            <w:r w:rsidRPr="005603AC">
              <w:rPr>
                <w:rFonts w:ascii="Times New Roman" w:hAnsi="宋体" w:hint="eastAsia"/>
                <w:b/>
                <w:sz w:val="20"/>
              </w:rPr>
              <w:t>相应支撑毕业要求指标点</w:t>
            </w:r>
          </w:p>
        </w:tc>
        <w:tc>
          <w:tcPr>
            <w:tcW w:w="2520" w:type="dxa"/>
            <w:vAlign w:val="center"/>
          </w:tcPr>
          <w:p w:rsidR="0085098C" w:rsidRPr="005603AC" w:rsidRDefault="0085098C" w:rsidP="005603AC">
            <w:pPr>
              <w:pStyle w:val="a3"/>
              <w:jc w:val="center"/>
              <w:rPr>
                <w:rFonts w:ascii="Times New Roman" w:hAnsi="Times New Roman"/>
                <w:b/>
                <w:sz w:val="20"/>
              </w:rPr>
            </w:pPr>
            <w:r w:rsidRPr="005603AC">
              <w:rPr>
                <w:rFonts w:ascii="Times New Roman" w:hAnsi="宋体" w:hint="eastAsia"/>
                <w:b/>
                <w:sz w:val="20"/>
              </w:rPr>
              <w:t>课程教学目标</w:t>
            </w:r>
          </w:p>
        </w:tc>
      </w:tr>
      <w:tr w:rsidR="0085098C" w:rsidRPr="005603AC" w:rsidTr="005603AC">
        <w:trPr>
          <w:trHeight w:val="20"/>
          <w:jc w:val="center"/>
        </w:trPr>
        <w:tc>
          <w:tcPr>
            <w:tcW w:w="1260" w:type="dxa"/>
            <w:vMerge w:val="restart"/>
            <w:vAlign w:val="center"/>
          </w:tcPr>
          <w:p w:rsidR="0085098C" w:rsidRPr="005603AC" w:rsidRDefault="0085098C" w:rsidP="005603AC">
            <w:pPr>
              <w:pStyle w:val="a3"/>
              <w:jc w:val="center"/>
              <w:rPr>
                <w:rFonts w:ascii="Times New Roman" w:hAnsi="Times New Roman"/>
                <w:sz w:val="20"/>
              </w:rPr>
            </w:pPr>
            <w:r w:rsidRPr="005603AC">
              <w:rPr>
                <w:rFonts w:ascii="Times New Roman" w:hAnsi="Times New Roman"/>
                <w:sz w:val="20"/>
              </w:rPr>
              <w:t>1.</w:t>
            </w:r>
            <w:r w:rsidRPr="005603AC">
              <w:rPr>
                <w:rFonts w:ascii="Times New Roman" w:hAnsi="宋体" w:hint="eastAsia"/>
                <w:color w:val="000000"/>
                <w:sz w:val="20"/>
              </w:rPr>
              <w:t>工程知识</w:t>
            </w:r>
          </w:p>
        </w:tc>
        <w:tc>
          <w:tcPr>
            <w:tcW w:w="4140" w:type="dxa"/>
            <w:vAlign w:val="center"/>
          </w:tcPr>
          <w:p w:rsidR="0085098C" w:rsidRPr="005603AC" w:rsidRDefault="0085098C" w:rsidP="005603AC">
            <w:pPr>
              <w:adjustRightInd w:val="0"/>
              <w:snapToGrid w:val="0"/>
              <w:rPr>
                <w:rFonts w:ascii="Times New Roman" w:hAnsi="Times New Roman"/>
                <w:sz w:val="20"/>
                <w:szCs w:val="20"/>
              </w:rPr>
            </w:pPr>
            <w:r w:rsidRPr="005603AC">
              <w:rPr>
                <w:rFonts w:ascii="Times New Roman" w:hAnsi="宋体" w:hint="eastAsia"/>
                <w:sz w:val="20"/>
                <w:szCs w:val="20"/>
              </w:rPr>
              <w:t>指标点</w:t>
            </w:r>
            <w:r w:rsidRPr="005603AC">
              <w:rPr>
                <w:rFonts w:ascii="Times New Roman" w:hAnsi="Times New Roman"/>
                <w:sz w:val="20"/>
                <w:szCs w:val="20"/>
              </w:rPr>
              <w:t>1.1</w:t>
            </w:r>
            <w:r w:rsidRPr="005603AC">
              <w:rPr>
                <w:rFonts w:ascii="Times New Roman" w:hAnsi="宋体" w:hint="eastAsia"/>
                <w:sz w:val="20"/>
                <w:szCs w:val="20"/>
              </w:rPr>
              <w:t>：能够将数学、物理等自然科学的知识用于解决输电线路工程问题。</w:t>
            </w:r>
          </w:p>
        </w:tc>
        <w:tc>
          <w:tcPr>
            <w:tcW w:w="2520" w:type="dxa"/>
            <w:vAlign w:val="center"/>
          </w:tcPr>
          <w:p w:rsidR="0085098C" w:rsidRPr="005603AC" w:rsidRDefault="0085098C" w:rsidP="005603AC">
            <w:pPr>
              <w:adjustRightInd w:val="0"/>
              <w:snapToGrid w:val="0"/>
              <w:jc w:val="center"/>
              <w:rPr>
                <w:rFonts w:ascii="Times New Roman" w:hAnsi="Times New Roman"/>
                <w:sz w:val="20"/>
                <w:szCs w:val="20"/>
              </w:rPr>
            </w:pPr>
            <w:r w:rsidRPr="005603AC">
              <w:rPr>
                <w:rFonts w:ascii="Times New Roman" w:hAnsi="宋体" w:hint="eastAsia"/>
                <w:sz w:val="20"/>
                <w:szCs w:val="20"/>
              </w:rPr>
              <w:t>教学目标</w:t>
            </w:r>
            <w:r w:rsidRPr="005603AC">
              <w:rPr>
                <w:rFonts w:ascii="Times New Roman" w:hAnsi="Times New Roman"/>
                <w:sz w:val="20"/>
                <w:szCs w:val="20"/>
              </w:rPr>
              <w:t>1</w:t>
            </w:r>
            <w:r w:rsidRPr="005603AC">
              <w:rPr>
                <w:rFonts w:ascii="Times New Roman" w:hAnsi="宋体" w:hint="eastAsia"/>
                <w:sz w:val="20"/>
                <w:szCs w:val="20"/>
              </w:rPr>
              <w:t>、</w:t>
            </w:r>
            <w:r w:rsidRPr="005603AC">
              <w:rPr>
                <w:rFonts w:ascii="Times New Roman" w:hAnsi="Times New Roman"/>
                <w:sz w:val="20"/>
                <w:szCs w:val="20"/>
              </w:rPr>
              <w:t>3</w:t>
            </w:r>
          </w:p>
        </w:tc>
      </w:tr>
      <w:tr w:rsidR="0085098C" w:rsidRPr="005603AC" w:rsidTr="005603AC">
        <w:trPr>
          <w:trHeight w:val="20"/>
          <w:jc w:val="center"/>
        </w:trPr>
        <w:tc>
          <w:tcPr>
            <w:tcW w:w="1260" w:type="dxa"/>
            <w:vMerge/>
            <w:vAlign w:val="center"/>
          </w:tcPr>
          <w:p w:rsidR="0085098C" w:rsidRPr="005603AC" w:rsidRDefault="0085098C" w:rsidP="005603AC">
            <w:pPr>
              <w:pStyle w:val="a3"/>
              <w:jc w:val="center"/>
              <w:rPr>
                <w:rFonts w:ascii="Times New Roman" w:hAnsi="Times New Roman"/>
                <w:sz w:val="20"/>
              </w:rPr>
            </w:pPr>
          </w:p>
        </w:tc>
        <w:tc>
          <w:tcPr>
            <w:tcW w:w="4140" w:type="dxa"/>
            <w:vAlign w:val="center"/>
          </w:tcPr>
          <w:p w:rsidR="0085098C" w:rsidRPr="005603AC" w:rsidRDefault="0085098C" w:rsidP="005603AC">
            <w:pPr>
              <w:adjustRightInd w:val="0"/>
              <w:snapToGrid w:val="0"/>
              <w:rPr>
                <w:rFonts w:ascii="Times New Roman" w:hAnsi="Times New Roman"/>
                <w:sz w:val="20"/>
                <w:szCs w:val="20"/>
              </w:rPr>
            </w:pPr>
            <w:r w:rsidRPr="005603AC">
              <w:rPr>
                <w:rFonts w:ascii="Times New Roman" w:hAnsi="宋体" w:hint="eastAsia"/>
                <w:sz w:val="20"/>
                <w:szCs w:val="20"/>
              </w:rPr>
              <w:t>指标点</w:t>
            </w:r>
            <w:r w:rsidRPr="005603AC">
              <w:rPr>
                <w:rFonts w:ascii="Times New Roman" w:hAnsi="Times New Roman"/>
                <w:sz w:val="20"/>
                <w:szCs w:val="20"/>
              </w:rPr>
              <w:t>1.2</w:t>
            </w:r>
            <w:r w:rsidRPr="005603AC">
              <w:rPr>
                <w:rFonts w:ascii="Times New Roman" w:hAnsi="宋体" w:hint="eastAsia"/>
                <w:sz w:val="20"/>
                <w:szCs w:val="20"/>
              </w:rPr>
              <w:t>：能够将电气工程、土木工程和计算机的基础知识用于解决输电线路工程问题。</w:t>
            </w:r>
          </w:p>
        </w:tc>
        <w:tc>
          <w:tcPr>
            <w:tcW w:w="2520" w:type="dxa"/>
            <w:vAlign w:val="center"/>
          </w:tcPr>
          <w:p w:rsidR="0085098C" w:rsidRPr="005603AC" w:rsidRDefault="0085098C" w:rsidP="005603AC">
            <w:pPr>
              <w:adjustRightInd w:val="0"/>
              <w:snapToGrid w:val="0"/>
              <w:jc w:val="center"/>
              <w:rPr>
                <w:rFonts w:ascii="Times New Roman" w:hAnsi="Times New Roman"/>
                <w:sz w:val="20"/>
                <w:szCs w:val="20"/>
              </w:rPr>
            </w:pPr>
            <w:r w:rsidRPr="005603AC">
              <w:rPr>
                <w:rFonts w:ascii="Times New Roman" w:hAnsi="宋体" w:hint="eastAsia"/>
                <w:sz w:val="20"/>
                <w:szCs w:val="20"/>
              </w:rPr>
              <w:t>教学目标</w:t>
            </w:r>
            <w:r w:rsidRPr="005603AC">
              <w:rPr>
                <w:rFonts w:ascii="Times New Roman" w:hAnsi="Times New Roman"/>
                <w:sz w:val="20"/>
                <w:szCs w:val="20"/>
              </w:rPr>
              <w:t>2</w:t>
            </w:r>
            <w:r w:rsidRPr="005603AC">
              <w:rPr>
                <w:rFonts w:ascii="Times New Roman" w:hAnsi="宋体" w:hint="eastAsia"/>
                <w:sz w:val="20"/>
                <w:szCs w:val="20"/>
              </w:rPr>
              <w:t>、</w:t>
            </w:r>
            <w:r w:rsidRPr="005603AC">
              <w:rPr>
                <w:rFonts w:ascii="Times New Roman" w:hAnsi="Times New Roman"/>
                <w:sz w:val="20"/>
                <w:szCs w:val="20"/>
              </w:rPr>
              <w:t>4</w:t>
            </w:r>
            <w:r w:rsidRPr="005603AC">
              <w:rPr>
                <w:rFonts w:ascii="Times New Roman" w:hAnsi="宋体" w:hint="eastAsia"/>
                <w:sz w:val="20"/>
                <w:szCs w:val="20"/>
              </w:rPr>
              <w:t>、</w:t>
            </w:r>
            <w:r w:rsidRPr="005603AC">
              <w:rPr>
                <w:rFonts w:ascii="Times New Roman" w:hAnsi="Times New Roman"/>
                <w:sz w:val="20"/>
                <w:szCs w:val="20"/>
              </w:rPr>
              <w:t>6</w:t>
            </w:r>
            <w:r w:rsidRPr="005603AC">
              <w:rPr>
                <w:rFonts w:ascii="Times New Roman" w:hAnsi="宋体" w:hint="eastAsia"/>
                <w:sz w:val="20"/>
                <w:szCs w:val="20"/>
              </w:rPr>
              <w:t>、</w:t>
            </w:r>
            <w:r w:rsidRPr="005603AC">
              <w:rPr>
                <w:rFonts w:ascii="Times New Roman" w:hAnsi="Times New Roman"/>
                <w:sz w:val="20"/>
                <w:szCs w:val="20"/>
              </w:rPr>
              <w:t>7</w:t>
            </w:r>
          </w:p>
        </w:tc>
      </w:tr>
      <w:tr w:rsidR="0085098C" w:rsidRPr="005603AC" w:rsidTr="005603AC">
        <w:trPr>
          <w:trHeight w:val="20"/>
          <w:jc w:val="center"/>
        </w:trPr>
        <w:tc>
          <w:tcPr>
            <w:tcW w:w="1260" w:type="dxa"/>
            <w:vMerge/>
            <w:vAlign w:val="center"/>
          </w:tcPr>
          <w:p w:rsidR="0085098C" w:rsidRPr="005603AC" w:rsidRDefault="0085098C" w:rsidP="005603AC">
            <w:pPr>
              <w:pStyle w:val="a3"/>
              <w:jc w:val="center"/>
              <w:rPr>
                <w:rFonts w:ascii="Times New Roman" w:hAnsi="Times New Roman"/>
                <w:sz w:val="20"/>
              </w:rPr>
            </w:pPr>
          </w:p>
        </w:tc>
        <w:tc>
          <w:tcPr>
            <w:tcW w:w="4140" w:type="dxa"/>
            <w:vAlign w:val="center"/>
          </w:tcPr>
          <w:p w:rsidR="0085098C" w:rsidRPr="005603AC" w:rsidRDefault="0085098C" w:rsidP="005603AC">
            <w:pPr>
              <w:adjustRightInd w:val="0"/>
              <w:snapToGrid w:val="0"/>
              <w:rPr>
                <w:rFonts w:ascii="Times New Roman" w:hAnsi="Times New Roman"/>
                <w:sz w:val="20"/>
                <w:szCs w:val="20"/>
              </w:rPr>
            </w:pPr>
            <w:r w:rsidRPr="005603AC">
              <w:rPr>
                <w:rFonts w:ascii="Times New Roman" w:hAnsi="宋体" w:hint="eastAsia"/>
                <w:sz w:val="20"/>
                <w:szCs w:val="20"/>
              </w:rPr>
              <w:t>指标点</w:t>
            </w:r>
            <w:r w:rsidRPr="005603AC">
              <w:rPr>
                <w:rFonts w:ascii="Times New Roman" w:hAnsi="Times New Roman"/>
                <w:sz w:val="20"/>
                <w:szCs w:val="20"/>
              </w:rPr>
              <w:t>1.3</w:t>
            </w:r>
            <w:r w:rsidRPr="005603AC">
              <w:rPr>
                <w:rFonts w:ascii="Times New Roman" w:hAnsi="宋体" w:hint="eastAsia"/>
                <w:sz w:val="20"/>
                <w:szCs w:val="20"/>
              </w:rPr>
              <w:t>能够将输电线路工程的专业知识用于解决复杂工程问题。</w:t>
            </w:r>
          </w:p>
        </w:tc>
        <w:tc>
          <w:tcPr>
            <w:tcW w:w="2520" w:type="dxa"/>
            <w:vAlign w:val="center"/>
          </w:tcPr>
          <w:p w:rsidR="0085098C" w:rsidRPr="005603AC" w:rsidRDefault="0085098C" w:rsidP="005603AC">
            <w:pPr>
              <w:adjustRightInd w:val="0"/>
              <w:snapToGrid w:val="0"/>
              <w:jc w:val="center"/>
              <w:rPr>
                <w:rFonts w:ascii="Times New Roman" w:hAnsi="Times New Roman"/>
                <w:sz w:val="20"/>
                <w:szCs w:val="20"/>
              </w:rPr>
            </w:pPr>
            <w:r w:rsidRPr="005603AC">
              <w:rPr>
                <w:rFonts w:ascii="Times New Roman" w:hAnsi="宋体" w:hint="eastAsia"/>
                <w:sz w:val="20"/>
                <w:szCs w:val="20"/>
              </w:rPr>
              <w:t>教学目标</w:t>
            </w:r>
            <w:r w:rsidRPr="005603AC">
              <w:rPr>
                <w:rFonts w:ascii="Times New Roman" w:hAnsi="Times New Roman"/>
                <w:sz w:val="20"/>
                <w:szCs w:val="20"/>
              </w:rPr>
              <w:t>1</w:t>
            </w:r>
            <w:r w:rsidRPr="005603AC">
              <w:rPr>
                <w:rFonts w:ascii="Times New Roman" w:hAnsi="宋体" w:hint="eastAsia"/>
                <w:sz w:val="20"/>
                <w:szCs w:val="20"/>
              </w:rPr>
              <w:t>、</w:t>
            </w:r>
            <w:r w:rsidRPr="005603AC">
              <w:rPr>
                <w:rFonts w:ascii="Times New Roman" w:hAnsi="Times New Roman"/>
                <w:sz w:val="20"/>
                <w:szCs w:val="20"/>
              </w:rPr>
              <w:t>4</w:t>
            </w:r>
            <w:r w:rsidRPr="005603AC">
              <w:rPr>
                <w:rFonts w:ascii="Times New Roman" w:hAnsi="宋体" w:hint="eastAsia"/>
                <w:sz w:val="20"/>
                <w:szCs w:val="20"/>
              </w:rPr>
              <w:t>、</w:t>
            </w:r>
            <w:r w:rsidRPr="005603AC">
              <w:rPr>
                <w:rFonts w:ascii="Times New Roman" w:hAnsi="Times New Roman"/>
                <w:sz w:val="20"/>
                <w:szCs w:val="20"/>
              </w:rPr>
              <w:t>6</w:t>
            </w:r>
            <w:r w:rsidRPr="005603AC">
              <w:rPr>
                <w:rFonts w:ascii="Times New Roman" w:hAnsi="宋体" w:hint="eastAsia"/>
                <w:sz w:val="20"/>
                <w:szCs w:val="20"/>
              </w:rPr>
              <w:t>、</w:t>
            </w:r>
            <w:r w:rsidRPr="005603AC">
              <w:rPr>
                <w:rFonts w:ascii="Times New Roman" w:hAnsi="Times New Roman"/>
                <w:sz w:val="20"/>
                <w:szCs w:val="20"/>
              </w:rPr>
              <w:t>7</w:t>
            </w:r>
          </w:p>
        </w:tc>
      </w:tr>
      <w:tr w:rsidR="0085098C" w:rsidRPr="005603AC" w:rsidTr="005603AC">
        <w:trPr>
          <w:trHeight w:val="20"/>
          <w:jc w:val="center"/>
        </w:trPr>
        <w:tc>
          <w:tcPr>
            <w:tcW w:w="1260" w:type="dxa"/>
            <w:vAlign w:val="center"/>
          </w:tcPr>
          <w:p w:rsidR="0085098C" w:rsidRPr="005603AC" w:rsidRDefault="0085098C" w:rsidP="005603AC">
            <w:pPr>
              <w:pStyle w:val="a3"/>
              <w:jc w:val="center"/>
              <w:rPr>
                <w:rFonts w:ascii="Times New Roman" w:hAnsi="Times New Roman"/>
                <w:sz w:val="20"/>
              </w:rPr>
            </w:pPr>
            <w:r w:rsidRPr="005603AC">
              <w:rPr>
                <w:rFonts w:ascii="Times New Roman" w:hAnsi="Times New Roman"/>
                <w:sz w:val="20"/>
              </w:rPr>
              <w:t>2.</w:t>
            </w:r>
            <w:r w:rsidRPr="005603AC">
              <w:rPr>
                <w:rFonts w:ascii="Times New Roman" w:hAnsi="宋体" w:hint="eastAsia"/>
                <w:color w:val="000000"/>
                <w:sz w:val="20"/>
              </w:rPr>
              <w:t>问题分析</w:t>
            </w:r>
          </w:p>
        </w:tc>
        <w:tc>
          <w:tcPr>
            <w:tcW w:w="4140" w:type="dxa"/>
            <w:vAlign w:val="center"/>
          </w:tcPr>
          <w:p w:rsidR="0085098C" w:rsidRPr="005603AC" w:rsidRDefault="0085098C" w:rsidP="005603AC">
            <w:pPr>
              <w:adjustRightInd w:val="0"/>
              <w:snapToGrid w:val="0"/>
              <w:rPr>
                <w:rFonts w:ascii="Times New Roman" w:hAnsi="Times New Roman"/>
                <w:sz w:val="20"/>
                <w:szCs w:val="20"/>
              </w:rPr>
            </w:pPr>
            <w:r w:rsidRPr="005603AC">
              <w:rPr>
                <w:rFonts w:ascii="Times New Roman" w:hAnsi="宋体" w:hint="eastAsia"/>
                <w:sz w:val="20"/>
                <w:szCs w:val="20"/>
              </w:rPr>
              <w:t>指标点</w:t>
            </w:r>
            <w:r w:rsidRPr="005603AC">
              <w:rPr>
                <w:rFonts w:ascii="Times New Roman" w:hAnsi="Times New Roman"/>
                <w:sz w:val="20"/>
                <w:szCs w:val="20"/>
              </w:rPr>
              <w:t>2.3</w:t>
            </w:r>
            <w:r w:rsidRPr="005603AC">
              <w:rPr>
                <w:rFonts w:ascii="Times New Roman" w:hAnsi="宋体" w:hint="eastAsia"/>
                <w:sz w:val="20"/>
                <w:szCs w:val="20"/>
              </w:rPr>
              <w:t>能够分析输电线路复杂工程问题，建立问题的模型，并求解。</w:t>
            </w:r>
          </w:p>
        </w:tc>
        <w:tc>
          <w:tcPr>
            <w:tcW w:w="2520" w:type="dxa"/>
            <w:vAlign w:val="center"/>
          </w:tcPr>
          <w:p w:rsidR="0085098C" w:rsidRPr="005603AC" w:rsidRDefault="0085098C" w:rsidP="005603AC">
            <w:pPr>
              <w:adjustRightInd w:val="0"/>
              <w:snapToGrid w:val="0"/>
              <w:jc w:val="center"/>
              <w:rPr>
                <w:rFonts w:ascii="Times New Roman" w:hAnsi="Times New Roman"/>
                <w:sz w:val="20"/>
                <w:szCs w:val="20"/>
              </w:rPr>
            </w:pPr>
            <w:r w:rsidRPr="005603AC">
              <w:rPr>
                <w:rFonts w:ascii="Times New Roman" w:hAnsi="宋体" w:hint="eastAsia"/>
                <w:sz w:val="20"/>
                <w:szCs w:val="20"/>
              </w:rPr>
              <w:t>教学目标</w:t>
            </w:r>
            <w:r w:rsidRPr="005603AC">
              <w:rPr>
                <w:rFonts w:ascii="Times New Roman" w:hAnsi="Times New Roman"/>
                <w:sz w:val="20"/>
                <w:szCs w:val="20"/>
              </w:rPr>
              <w:t>1</w:t>
            </w:r>
            <w:r w:rsidRPr="005603AC">
              <w:rPr>
                <w:rFonts w:ascii="Times New Roman" w:hAnsi="宋体" w:hint="eastAsia"/>
                <w:sz w:val="20"/>
                <w:szCs w:val="20"/>
              </w:rPr>
              <w:t>、</w:t>
            </w:r>
            <w:r w:rsidRPr="005603AC">
              <w:rPr>
                <w:rFonts w:ascii="Times New Roman" w:hAnsi="Times New Roman"/>
                <w:sz w:val="20"/>
                <w:szCs w:val="20"/>
              </w:rPr>
              <w:t>3</w:t>
            </w:r>
            <w:r w:rsidRPr="005603AC">
              <w:rPr>
                <w:rFonts w:ascii="Times New Roman" w:hAnsi="宋体" w:hint="eastAsia"/>
                <w:sz w:val="20"/>
                <w:szCs w:val="20"/>
              </w:rPr>
              <w:t>、</w:t>
            </w:r>
            <w:r w:rsidRPr="005603AC">
              <w:rPr>
                <w:rFonts w:ascii="Times New Roman" w:hAnsi="Times New Roman"/>
                <w:sz w:val="20"/>
                <w:szCs w:val="20"/>
              </w:rPr>
              <w:t>5</w:t>
            </w:r>
          </w:p>
        </w:tc>
      </w:tr>
    </w:tbl>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四、教学内容、学时安排和基本要求</w:t>
      </w:r>
    </w:p>
    <w:p w:rsidR="0085098C" w:rsidRPr="005603AC" w:rsidRDefault="0085098C" w:rsidP="00201A55">
      <w:pPr>
        <w:adjustRightInd w:val="0"/>
        <w:snapToGrid w:val="0"/>
        <w:spacing w:line="360" w:lineRule="auto"/>
        <w:ind w:firstLineChars="200" w:firstLine="422"/>
        <w:rPr>
          <w:rFonts w:ascii="Times New Roman" w:hAnsi="Times New Roman"/>
          <w:b/>
          <w:kern w:val="0"/>
          <w:szCs w:val="21"/>
        </w:rPr>
      </w:pPr>
      <w:r w:rsidRPr="005603AC">
        <w:rPr>
          <w:rFonts w:ascii="Times New Roman" w:hAnsi="宋体" w:hint="eastAsia"/>
          <w:b/>
          <w:kern w:val="0"/>
          <w:szCs w:val="21"/>
        </w:rPr>
        <w:t>第一章</w:t>
      </w:r>
      <w:r w:rsidRPr="005603AC">
        <w:rPr>
          <w:rFonts w:ascii="Times New Roman" w:hAnsi="Times New Roman"/>
          <w:b/>
          <w:kern w:val="0"/>
          <w:szCs w:val="21"/>
        </w:rPr>
        <w:t xml:space="preserve"> </w:t>
      </w:r>
      <w:r w:rsidRPr="005603AC">
        <w:rPr>
          <w:rFonts w:ascii="Times New Roman" w:hAnsi="宋体" w:hint="eastAsia"/>
          <w:b/>
          <w:kern w:val="0"/>
          <w:szCs w:val="21"/>
        </w:rPr>
        <w:t>电路的基本概念和两类约束（</w:t>
      </w:r>
      <w:r w:rsidRPr="005603AC">
        <w:rPr>
          <w:rFonts w:ascii="Times New Roman" w:hAnsi="Times New Roman"/>
          <w:b/>
          <w:kern w:val="0"/>
          <w:szCs w:val="21"/>
        </w:rPr>
        <w:t>4</w:t>
      </w:r>
      <w:r w:rsidRPr="005603AC">
        <w:rPr>
          <w:rFonts w:ascii="Times New Roman" w:hAnsi="宋体" w:hint="eastAsia"/>
          <w:b/>
          <w:kern w:val="0"/>
          <w:szCs w:val="21"/>
        </w:rPr>
        <w:t>学时，支撑课程目标</w:t>
      </w:r>
      <w:r w:rsidRPr="005603AC">
        <w:rPr>
          <w:rFonts w:ascii="Times New Roman" w:hAnsi="Times New Roman"/>
          <w:b/>
          <w:kern w:val="0"/>
          <w:szCs w:val="21"/>
        </w:rPr>
        <w:t>1</w:t>
      </w:r>
      <w:r w:rsidRPr="005603AC">
        <w:rPr>
          <w:rFonts w:ascii="Times New Roman" w:hAnsi="宋体" w:hint="eastAsia"/>
          <w:b/>
          <w:kern w:val="0"/>
          <w:szCs w:val="21"/>
        </w:rPr>
        <w:t>、</w:t>
      </w:r>
      <w:r w:rsidRPr="005603AC">
        <w:rPr>
          <w:rFonts w:ascii="Times New Roman" w:hAnsi="Times New Roman"/>
          <w:b/>
          <w:kern w:val="0"/>
          <w:szCs w:val="21"/>
        </w:rPr>
        <w:t>2</w:t>
      </w:r>
      <w:r w:rsidRPr="005603AC">
        <w:rPr>
          <w:rFonts w:ascii="Times New Roman" w:hAnsi="宋体" w:hint="eastAsia"/>
          <w:b/>
          <w:kern w:val="0"/>
          <w:szCs w:val="21"/>
        </w:rPr>
        <w:t>、</w:t>
      </w:r>
      <w:r w:rsidRPr="005603AC">
        <w:rPr>
          <w:rFonts w:ascii="Times New Roman" w:hAnsi="Times New Roman"/>
          <w:b/>
          <w:kern w:val="0"/>
          <w:szCs w:val="21"/>
        </w:rPr>
        <w:t>3</w:t>
      </w:r>
      <w:r w:rsidRPr="005603AC">
        <w:rPr>
          <w:rFonts w:ascii="Times New Roman" w:hAnsi="宋体" w:hint="eastAsia"/>
          <w:b/>
          <w:kern w:val="0"/>
          <w:szCs w:val="21"/>
        </w:rPr>
        <w:t>）</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宋体" w:hint="eastAsia"/>
          <w:szCs w:val="21"/>
        </w:rPr>
        <w:t>掌握</w:t>
      </w:r>
      <w:r w:rsidRPr="005603AC">
        <w:rPr>
          <w:rFonts w:ascii="Times New Roman" w:hAnsi="宋体" w:hint="eastAsia"/>
          <w:color w:val="000000"/>
          <w:szCs w:val="21"/>
        </w:rPr>
        <w:t>实际电路与模型电路；</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宋体" w:hint="eastAsia"/>
          <w:szCs w:val="21"/>
        </w:rPr>
        <w:t>掌握电压和电流的参考方向；</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w:t>
      </w:r>
      <w:r w:rsidRPr="005603AC">
        <w:rPr>
          <w:rFonts w:ascii="Times New Roman" w:hAnsi="宋体" w:hint="eastAsia"/>
          <w:szCs w:val="21"/>
        </w:rPr>
        <w:t>掌握电能量与电功率的计算；</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）掌握集中参数电路与分布参数电路的概念；</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r w:rsidRPr="005603AC">
        <w:rPr>
          <w:rFonts w:ascii="Times New Roman" w:hAnsi="宋体" w:hint="eastAsia"/>
          <w:szCs w:val="21"/>
        </w:rPr>
        <w:t>掌握元件（电阻、电导、独立电源）的特性；</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w:t>
      </w:r>
      <w:r w:rsidRPr="005603AC">
        <w:rPr>
          <w:rFonts w:ascii="Times New Roman" w:hAnsi="宋体" w:hint="eastAsia"/>
          <w:szCs w:val="21"/>
        </w:rPr>
        <w:t>掌握拓扑约束；</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6</w:t>
      </w:r>
      <w:r w:rsidRPr="005603AC">
        <w:rPr>
          <w:rFonts w:ascii="Times New Roman" w:hAnsi="宋体" w:hint="eastAsia"/>
          <w:color w:val="000000"/>
          <w:szCs w:val="21"/>
        </w:rPr>
        <w:t>）了解电路的分类。</w:t>
      </w:r>
    </w:p>
    <w:p w:rsidR="0085098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重点难点：模型化的概念、关联参考方向、电阻（电导）和独立电源的特性、拓扑约束。</w:t>
      </w:r>
    </w:p>
    <w:p w:rsidR="0085098C" w:rsidRPr="005603AC" w:rsidRDefault="0085098C" w:rsidP="00201A55">
      <w:pPr>
        <w:adjustRightInd w:val="0"/>
        <w:snapToGrid w:val="0"/>
        <w:spacing w:line="360" w:lineRule="auto"/>
        <w:ind w:firstLineChars="200" w:firstLine="422"/>
        <w:rPr>
          <w:rFonts w:ascii="Times New Roman" w:hAnsi="Times New Roman"/>
          <w:color w:val="000000"/>
          <w:szCs w:val="21"/>
        </w:rPr>
      </w:pPr>
      <w:r w:rsidRPr="005603AC">
        <w:rPr>
          <w:rFonts w:ascii="Times New Roman" w:hAnsi="宋体" w:hint="eastAsia"/>
          <w:b/>
          <w:color w:val="000000"/>
          <w:szCs w:val="21"/>
        </w:rPr>
        <w:t>第二章</w:t>
      </w:r>
      <w:r w:rsidRPr="005603AC">
        <w:rPr>
          <w:rFonts w:ascii="Times New Roman" w:hAnsi="Times New Roman"/>
          <w:b/>
          <w:color w:val="000000"/>
          <w:szCs w:val="21"/>
        </w:rPr>
        <w:t xml:space="preserve"> </w:t>
      </w:r>
      <w:r w:rsidRPr="005603AC">
        <w:rPr>
          <w:rFonts w:ascii="Times New Roman" w:hAnsi="宋体" w:hint="eastAsia"/>
          <w:b/>
          <w:kern w:val="0"/>
          <w:szCs w:val="21"/>
        </w:rPr>
        <w:t>电路的等效变换</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）掌握等效变换和等效电阻的概念；</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）掌握电阻的各种连接及其等效变换；</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）掌握电阻星形连接与三角形连接的等效变换；</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）掌握实际电源两种模型的等效变换；</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无伴电源的等效转移；</w:t>
      </w:r>
    </w:p>
    <w:p w:rsidR="0085098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电源的不同连接方式及其等效变换。</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重点难点：等效变换的概念、等效变换的方法。</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第三章</w:t>
      </w:r>
      <w:r w:rsidRPr="005603AC">
        <w:rPr>
          <w:rFonts w:ascii="Times New Roman" w:hAnsi="Times New Roman"/>
          <w:b/>
          <w:color w:val="000000"/>
          <w:szCs w:val="21"/>
        </w:rPr>
        <w:t xml:space="preserve"> </w:t>
      </w:r>
      <w:r w:rsidRPr="005603AC">
        <w:rPr>
          <w:rFonts w:ascii="Times New Roman" w:hAnsi="宋体" w:hint="eastAsia"/>
          <w:b/>
          <w:kern w:val="0"/>
          <w:szCs w:val="21"/>
        </w:rPr>
        <w:t>电路分析的一般方法</w:t>
      </w:r>
      <w:r w:rsidRPr="005603AC">
        <w:rPr>
          <w:rFonts w:ascii="Times New Roman" w:hAnsi="宋体" w:hint="eastAsia"/>
          <w:b/>
          <w:color w:val="000000"/>
          <w:szCs w:val="21"/>
        </w:rPr>
        <w:t>（</w:t>
      </w:r>
      <w:r w:rsidRPr="005603AC">
        <w:rPr>
          <w:rFonts w:ascii="Times New Roman" w:hAnsi="Times New Roman"/>
          <w:b/>
          <w:color w:val="000000"/>
          <w:szCs w:val="21"/>
        </w:rPr>
        <w:t>6</w:t>
      </w:r>
      <w:r w:rsidRPr="005603AC">
        <w:rPr>
          <w:rFonts w:ascii="Times New Roman" w:hAnsi="宋体" w:hint="eastAsia"/>
          <w:b/>
          <w:color w:val="000000"/>
          <w:szCs w:val="21"/>
        </w:rPr>
        <w:t>学时，支撑课程目标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）掌握支路约束和独立拓扑约束；</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）掌握支路法；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）掌握网孔电流法；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寻找独立回路的系统化方法；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）掌握回路电流法；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）掌握节点电压法。</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重点难点：支路法，回路电流法、节点电压法。</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第四章</w:t>
      </w:r>
      <w:r w:rsidRPr="005603AC">
        <w:rPr>
          <w:rFonts w:ascii="Times New Roman" w:hAnsi="Times New Roman"/>
          <w:b/>
          <w:color w:val="000000"/>
          <w:szCs w:val="21"/>
        </w:rPr>
        <w:t xml:space="preserve"> </w:t>
      </w:r>
      <w:r w:rsidRPr="005603AC">
        <w:rPr>
          <w:rFonts w:ascii="Times New Roman" w:hAnsi="宋体" w:hint="eastAsia"/>
          <w:b/>
          <w:kern w:val="0"/>
          <w:szCs w:val="21"/>
        </w:rPr>
        <w:t>含受控电源的电路</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）掌握受控电源的特性；</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）掌握含受控电源时的网孔电流法；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）掌握含受控电源时的回路电流法；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4</w:t>
      </w:r>
      <w:r w:rsidRPr="005603AC">
        <w:rPr>
          <w:rFonts w:ascii="Times New Roman" w:hAnsi="宋体" w:hint="eastAsia"/>
          <w:szCs w:val="21"/>
        </w:rPr>
        <w:t>）掌握含受控电源时的节点电压法；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输入电阻与输出电阻。</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重点难点：受控电源的特性、含受控电源时的回路电流法、含受控电源时的节点电压法。</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第五章</w:t>
      </w:r>
      <w:r w:rsidRPr="005603AC">
        <w:rPr>
          <w:rFonts w:ascii="Times New Roman" w:hAnsi="Times New Roman"/>
          <w:b/>
          <w:color w:val="000000"/>
          <w:szCs w:val="21"/>
        </w:rPr>
        <w:t xml:space="preserve"> </w:t>
      </w:r>
      <w:r w:rsidRPr="005603AC">
        <w:rPr>
          <w:rFonts w:ascii="Times New Roman" w:hAnsi="宋体" w:hint="eastAsia"/>
          <w:b/>
          <w:kern w:val="0"/>
          <w:szCs w:val="21"/>
        </w:rPr>
        <w:t>含运算放大器的电路</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实际运算放大器的基本特点；</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）掌握实际运算放大器的常用模型；</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）掌握理想运算放大器的特性；</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运算放大器特性的一些相关内容（自学）；</w:t>
      </w:r>
      <w:r w:rsidRPr="005603AC">
        <w:rPr>
          <w:rFonts w:ascii="Times New Roman" w:hAnsi="Times New Roman"/>
          <w:szCs w:val="21"/>
        </w:rPr>
        <w:t xml:space="preserve"> </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有源电路和无源电路的概念与判断方法（自学）。</w:t>
      </w:r>
    </w:p>
    <w:p w:rsidR="0085098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重点难点：实际运算放大器的常用模型、理想运算放大器的特性。</w:t>
      </w:r>
    </w:p>
    <w:p w:rsidR="0085098C" w:rsidRPr="005603AC" w:rsidRDefault="0085098C" w:rsidP="00201A55">
      <w:pPr>
        <w:adjustRightInd w:val="0"/>
        <w:snapToGrid w:val="0"/>
        <w:spacing w:line="360" w:lineRule="auto"/>
        <w:ind w:firstLineChars="200" w:firstLine="422"/>
        <w:rPr>
          <w:rFonts w:ascii="Times New Roman" w:hAnsi="Times New Roman"/>
          <w:szCs w:val="21"/>
        </w:rPr>
      </w:pPr>
      <w:r w:rsidRPr="005603AC">
        <w:rPr>
          <w:rFonts w:ascii="Times New Roman" w:hAnsi="宋体" w:hint="eastAsia"/>
          <w:b/>
          <w:color w:val="000000"/>
          <w:szCs w:val="21"/>
        </w:rPr>
        <w:t>第六章</w:t>
      </w:r>
      <w:r w:rsidRPr="005603AC">
        <w:rPr>
          <w:rFonts w:ascii="Times New Roman" w:hAnsi="Times New Roman"/>
          <w:b/>
          <w:color w:val="000000"/>
          <w:szCs w:val="21"/>
        </w:rPr>
        <w:t xml:space="preserve"> </w:t>
      </w:r>
      <w:r w:rsidRPr="005603AC">
        <w:rPr>
          <w:rFonts w:ascii="Times New Roman" w:hAnsi="宋体" w:hint="eastAsia"/>
          <w:b/>
          <w:kern w:val="0"/>
          <w:szCs w:val="21"/>
        </w:rPr>
        <w:t>电路的基本定理</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5</w:t>
      </w:r>
      <w:r w:rsidRPr="005603AC">
        <w:rPr>
          <w:rFonts w:ascii="Times New Roman" w:hAnsi="宋体" w:hint="eastAsia"/>
          <w:b/>
          <w:color w:val="000000"/>
          <w:szCs w:val="21"/>
        </w:rPr>
        <w:t>）</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）掌握叠加定理与齐性定理；</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）掌握替代定理；</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）掌握戴维南定理和</w:t>
      </w:r>
      <w:proofErr w:type="gramStart"/>
      <w:r w:rsidRPr="005603AC">
        <w:rPr>
          <w:rFonts w:ascii="Times New Roman" w:hAnsi="宋体" w:hint="eastAsia"/>
          <w:szCs w:val="21"/>
        </w:rPr>
        <w:t>诺顿</w:t>
      </w:r>
      <w:proofErr w:type="gramEnd"/>
      <w:r w:rsidRPr="005603AC">
        <w:rPr>
          <w:rFonts w:ascii="Times New Roman" w:hAnsi="宋体" w:hint="eastAsia"/>
          <w:szCs w:val="21"/>
        </w:rPr>
        <w:t>定理；</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）掌握最大功率传输定理；</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特勒根定理（自学）；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互易定理（自学）；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宋体" w:hint="eastAsia"/>
          <w:szCs w:val="21"/>
        </w:rPr>
        <w:t>对偶原理。</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重点难点：叠加定理、戴维南定理和</w:t>
      </w:r>
      <w:proofErr w:type="gramStart"/>
      <w:r w:rsidRPr="005603AC">
        <w:rPr>
          <w:rFonts w:ascii="Times New Roman" w:hAnsi="宋体" w:hint="eastAsia"/>
          <w:szCs w:val="21"/>
        </w:rPr>
        <w:t>诺顿</w:t>
      </w:r>
      <w:proofErr w:type="gramEnd"/>
      <w:r w:rsidRPr="005603AC">
        <w:rPr>
          <w:rFonts w:ascii="Times New Roman" w:hAnsi="宋体" w:hint="eastAsia"/>
          <w:szCs w:val="21"/>
        </w:rPr>
        <w:t>定理。</w:t>
      </w:r>
    </w:p>
    <w:p w:rsidR="0085098C" w:rsidRPr="005603AC" w:rsidRDefault="0085098C" w:rsidP="00201A55">
      <w:pPr>
        <w:adjustRightInd w:val="0"/>
        <w:snapToGrid w:val="0"/>
        <w:spacing w:line="360" w:lineRule="auto"/>
        <w:ind w:firstLineChars="200" w:firstLine="422"/>
        <w:rPr>
          <w:rFonts w:ascii="Times New Roman" w:hAnsi="Times New Roman"/>
          <w:b/>
          <w:kern w:val="0"/>
          <w:szCs w:val="21"/>
        </w:rPr>
      </w:pPr>
      <w:r w:rsidRPr="005603AC">
        <w:rPr>
          <w:rFonts w:ascii="Times New Roman" w:hAnsi="宋体" w:hint="eastAsia"/>
          <w:b/>
          <w:kern w:val="0"/>
          <w:szCs w:val="21"/>
        </w:rPr>
        <w:t>第七章</w:t>
      </w:r>
      <w:r w:rsidRPr="005603AC">
        <w:rPr>
          <w:rFonts w:ascii="Times New Roman" w:hAnsi="Times New Roman"/>
          <w:b/>
          <w:kern w:val="0"/>
          <w:szCs w:val="21"/>
        </w:rPr>
        <w:t xml:space="preserve"> </w:t>
      </w:r>
      <w:r w:rsidRPr="005603AC">
        <w:rPr>
          <w:rFonts w:ascii="Times New Roman" w:hAnsi="宋体" w:hint="eastAsia"/>
          <w:b/>
          <w:kern w:val="0"/>
          <w:szCs w:val="21"/>
        </w:rPr>
        <w:t>动态电路的方程及其初始条件（</w:t>
      </w:r>
      <w:r w:rsidRPr="005603AC">
        <w:rPr>
          <w:rFonts w:ascii="Times New Roman" w:hAnsi="Times New Roman"/>
          <w:b/>
          <w:kern w:val="0"/>
          <w:szCs w:val="21"/>
        </w:rPr>
        <w:t>2</w:t>
      </w:r>
      <w:r w:rsidRPr="005603AC">
        <w:rPr>
          <w:rFonts w:ascii="Times New Roman" w:hAnsi="宋体" w:hint="eastAsia"/>
          <w:b/>
          <w:kern w:val="0"/>
          <w:szCs w:val="21"/>
        </w:rPr>
        <w:t>学时</w:t>
      </w:r>
      <w:r w:rsidRPr="005603AC">
        <w:rPr>
          <w:rFonts w:ascii="Times New Roman" w:hAnsi="宋体" w:hint="eastAsia"/>
          <w:b/>
          <w:color w:val="000000"/>
          <w:szCs w:val="21"/>
        </w:rPr>
        <w:t>，支撑课程目标</w:t>
      </w:r>
      <w:r w:rsidRPr="005603AC">
        <w:rPr>
          <w:rFonts w:ascii="Times New Roman" w:hAnsi="Times New Roman"/>
          <w:b/>
          <w:color w:val="000000"/>
          <w:szCs w:val="21"/>
        </w:rPr>
        <w:t>2</w:t>
      </w:r>
      <w:r w:rsidRPr="005603AC">
        <w:rPr>
          <w:rFonts w:ascii="Times New Roman" w:hAnsi="宋体" w:hint="eastAsia"/>
          <w:b/>
          <w:kern w:val="0"/>
          <w:szCs w:val="21"/>
        </w:rPr>
        <w:t>）</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）掌握电容元件与电感元件；</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）了解忆阻元件的特性（自学）；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）掌握电容元件和电感元件的串联等效与并联等效（自学）；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）掌握动态电路的方程；</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）掌握电容元件和电感元件的换路定理；</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）掌握动态电路初始条件的确定（自学）。</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重点难点：电容元件与电感元件的特性、电容元件和电感元件的换路定理、动态电路初始条件的确定。</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第八章</w:t>
      </w:r>
      <w:r w:rsidRPr="005603AC">
        <w:rPr>
          <w:rFonts w:ascii="Times New Roman" w:hAnsi="Times New Roman"/>
          <w:b/>
          <w:color w:val="000000"/>
          <w:szCs w:val="21"/>
        </w:rPr>
        <w:t xml:space="preserve"> </w:t>
      </w:r>
      <w:r w:rsidRPr="005603AC">
        <w:rPr>
          <w:rFonts w:ascii="Times New Roman" w:hAnsi="宋体" w:hint="eastAsia"/>
          <w:b/>
          <w:kern w:val="0"/>
          <w:szCs w:val="21"/>
        </w:rPr>
        <w:t>一阶电路和二阶电路的时域分析</w:t>
      </w:r>
      <w:r w:rsidRPr="005603AC">
        <w:rPr>
          <w:rFonts w:ascii="Times New Roman" w:hAnsi="宋体" w:hint="eastAsia"/>
          <w:b/>
          <w:color w:val="000000"/>
          <w:szCs w:val="21"/>
        </w:rPr>
        <w:t>（</w:t>
      </w:r>
      <w:r w:rsidRPr="005603AC">
        <w:rPr>
          <w:rFonts w:ascii="Times New Roman" w:hAnsi="Times New Roman"/>
          <w:b/>
          <w:color w:val="000000"/>
          <w:szCs w:val="21"/>
        </w:rPr>
        <w:t>8</w:t>
      </w:r>
      <w:r w:rsidRPr="005603AC">
        <w:rPr>
          <w:rFonts w:ascii="Times New Roman" w:hAnsi="宋体" w:hint="eastAsia"/>
          <w:b/>
          <w:color w:val="000000"/>
          <w:szCs w:val="21"/>
        </w:rPr>
        <w:t>学时，支撑课程目标</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w:t>
      </w:r>
      <w:r w:rsidRPr="005603AC">
        <w:rPr>
          <w:rFonts w:ascii="Times New Roman" w:hAnsi="Times New Roman"/>
          <w:szCs w:val="21"/>
        </w:rPr>
        <w:t>RC</w:t>
      </w:r>
      <w:r w:rsidRPr="005603AC">
        <w:rPr>
          <w:rFonts w:ascii="Times New Roman" w:hAnsi="宋体" w:hint="eastAsia"/>
          <w:szCs w:val="21"/>
        </w:rPr>
        <w:t>电路的时域分析；</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w:t>
      </w:r>
      <w:r w:rsidRPr="005603AC">
        <w:rPr>
          <w:rFonts w:ascii="Times New Roman" w:hAnsi="Times New Roman"/>
          <w:szCs w:val="21"/>
        </w:rPr>
        <w:t>RL</w:t>
      </w:r>
      <w:r w:rsidRPr="005603AC">
        <w:rPr>
          <w:rFonts w:ascii="Times New Roman" w:hAnsi="宋体" w:hint="eastAsia"/>
          <w:szCs w:val="21"/>
        </w:rPr>
        <w:t>电路的时域分析；</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）掌握一阶电路响应求解的三要素法；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4</w:t>
      </w:r>
      <w:r w:rsidRPr="005603AC">
        <w:rPr>
          <w:rFonts w:ascii="Times New Roman" w:hAnsi="宋体" w:hint="eastAsia"/>
          <w:szCs w:val="21"/>
        </w:rPr>
        <w:t>）掌握</w:t>
      </w:r>
      <w:r w:rsidRPr="005603AC">
        <w:rPr>
          <w:rFonts w:ascii="Times New Roman" w:hAnsi="Times New Roman"/>
          <w:szCs w:val="21"/>
        </w:rPr>
        <w:t xml:space="preserve"> </w:t>
      </w:r>
      <w:r w:rsidRPr="005603AC">
        <w:rPr>
          <w:rFonts w:ascii="Times New Roman" w:hAnsi="宋体" w:hint="eastAsia"/>
          <w:szCs w:val="21"/>
        </w:rPr>
        <w:t>二阶电路的零输入响应；</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）了解二阶电路的零状态响应和全响应；</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）掌握一阶电路的阶跃响应；</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）了解一阶电路的冲激响应；</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）了解二阶电路的阶跃响应和冲激响应（自学）；</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9</w:t>
      </w:r>
      <w:r w:rsidRPr="005603AC">
        <w:rPr>
          <w:rFonts w:ascii="Times New Roman" w:hAnsi="宋体" w:hint="eastAsia"/>
          <w:szCs w:val="21"/>
        </w:rPr>
        <w:t>）了解一阶电路正弦激励时的零状态响应（自学）。</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w:t>
      </w:r>
      <w:r w:rsidRPr="005603AC">
        <w:rPr>
          <w:rFonts w:ascii="Times New Roman" w:hAnsi="Times New Roman"/>
          <w:szCs w:val="21"/>
        </w:rPr>
        <w:t>RC</w:t>
      </w:r>
      <w:r w:rsidRPr="005603AC">
        <w:rPr>
          <w:rFonts w:ascii="Times New Roman" w:hAnsi="宋体" w:hint="eastAsia"/>
          <w:szCs w:val="21"/>
        </w:rPr>
        <w:t>电路的时域分析、</w:t>
      </w:r>
      <w:r w:rsidRPr="005603AC">
        <w:rPr>
          <w:rFonts w:ascii="Times New Roman" w:hAnsi="Times New Roman"/>
          <w:szCs w:val="21"/>
        </w:rPr>
        <w:t>RL</w:t>
      </w:r>
      <w:r w:rsidRPr="005603AC">
        <w:rPr>
          <w:rFonts w:ascii="Times New Roman" w:hAnsi="宋体" w:hint="eastAsia"/>
          <w:szCs w:val="21"/>
        </w:rPr>
        <w:t>电路的时域分析、一阶电路响应求解的三要素法、二阶电路的零输入响应。</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第九章</w:t>
      </w:r>
      <w:r w:rsidRPr="005603AC">
        <w:rPr>
          <w:rFonts w:ascii="Times New Roman" w:hAnsi="Times New Roman"/>
          <w:b/>
          <w:color w:val="000000"/>
          <w:szCs w:val="21"/>
        </w:rPr>
        <w:t xml:space="preserve"> </w:t>
      </w:r>
      <w:r w:rsidRPr="005603AC">
        <w:rPr>
          <w:rFonts w:ascii="Times New Roman" w:hAnsi="宋体" w:hint="eastAsia"/>
          <w:b/>
          <w:kern w:val="0"/>
          <w:szCs w:val="21"/>
        </w:rPr>
        <w:t>正弦稳态电路的相量分析法基础</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学时，支撑课程目标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）掌握正弦交流电的基本概念；</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）掌握正弦量的相量表示；</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）掌握相量形式的拓扑约束和元件约束。</w:t>
      </w:r>
    </w:p>
    <w:p w:rsidR="0085098C" w:rsidRPr="005603AC" w:rsidRDefault="0085098C" w:rsidP="00201A55">
      <w:pPr>
        <w:adjustRightInd w:val="0"/>
        <w:snapToGrid w:val="0"/>
        <w:spacing w:line="360" w:lineRule="auto"/>
        <w:ind w:firstLineChars="200" w:firstLine="420"/>
        <w:rPr>
          <w:rFonts w:ascii="Times New Roman" w:hAnsi="Times New Roman"/>
          <w:b/>
          <w:color w:val="000000"/>
          <w:szCs w:val="21"/>
        </w:rPr>
      </w:pPr>
      <w:r w:rsidRPr="005603AC">
        <w:rPr>
          <w:rFonts w:ascii="Times New Roman" w:hAnsi="宋体" w:hint="eastAsia"/>
          <w:szCs w:val="21"/>
        </w:rPr>
        <w:t>重点难点：正弦量的相量表示、相量形式的拓扑约束和元件约束。</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第十章</w:t>
      </w:r>
      <w:r w:rsidRPr="005603AC">
        <w:rPr>
          <w:rFonts w:ascii="Times New Roman" w:hAnsi="Times New Roman"/>
          <w:b/>
          <w:color w:val="000000"/>
          <w:szCs w:val="21"/>
        </w:rPr>
        <w:t xml:space="preserve"> </w:t>
      </w:r>
      <w:r w:rsidRPr="005603AC">
        <w:rPr>
          <w:rFonts w:ascii="Times New Roman" w:hAnsi="宋体" w:hint="eastAsia"/>
          <w:b/>
          <w:kern w:val="0"/>
          <w:szCs w:val="21"/>
        </w:rPr>
        <w:t>正弦稳态电路</w:t>
      </w:r>
      <w:r w:rsidRPr="005603AC">
        <w:rPr>
          <w:rFonts w:ascii="Times New Roman" w:hAnsi="宋体" w:hint="eastAsia"/>
          <w:b/>
          <w:color w:val="000000"/>
          <w:szCs w:val="21"/>
        </w:rPr>
        <w:t>（</w:t>
      </w:r>
      <w:r w:rsidRPr="005603AC">
        <w:rPr>
          <w:rFonts w:ascii="Times New Roman" w:hAnsi="Times New Roman"/>
          <w:b/>
          <w:color w:val="000000"/>
          <w:szCs w:val="21"/>
        </w:rPr>
        <w:t>6</w:t>
      </w:r>
      <w:r w:rsidRPr="005603AC">
        <w:rPr>
          <w:rFonts w:ascii="Times New Roman" w:hAnsi="宋体" w:hint="eastAsia"/>
          <w:b/>
          <w:color w:val="000000"/>
          <w:szCs w:val="21"/>
        </w:rPr>
        <w:t>学时，支撑课程目标</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）掌握阻抗和导纳及其串联与并联；</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）掌握正弦稳态电路的相量分析法；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）掌握正弦稳态电路的功率概念和计算方法；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）了解谐振电路的定义及基本特点。</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重点难点：正弦稳态电路的相量分析法、正弦稳态电路的功率。</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第十一章</w:t>
      </w:r>
      <w:r w:rsidRPr="005603AC">
        <w:rPr>
          <w:rFonts w:ascii="Times New Roman" w:hAnsi="Times New Roman"/>
          <w:b/>
          <w:color w:val="000000"/>
          <w:szCs w:val="21"/>
        </w:rPr>
        <w:t xml:space="preserve"> </w:t>
      </w:r>
      <w:r w:rsidRPr="005603AC">
        <w:rPr>
          <w:rFonts w:ascii="Times New Roman" w:hAnsi="宋体" w:hint="eastAsia"/>
          <w:b/>
          <w:kern w:val="0"/>
          <w:szCs w:val="21"/>
        </w:rPr>
        <w:t>含耦合电感元件和理想变压器的电路</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）了解耦合线圈的磁耦合；</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）掌握耦合线圈的同名端；</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）掌握耦合电感元件特性；</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）掌握变压器的耦合电感模型；</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）掌握耦合电感的去耦合等效；</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）掌握理想变压器特性；</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）了解理想变压器传输直流特性及分析（自学）。</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重点难点：耦合电感元件、理想变压器。</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第十二章</w:t>
      </w:r>
      <w:r w:rsidRPr="005603AC">
        <w:rPr>
          <w:rFonts w:ascii="Times New Roman" w:hAnsi="Times New Roman"/>
          <w:b/>
          <w:color w:val="000000"/>
          <w:szCs w:val="21"/>
        </w:rPr>
        <w:t xml:space="preserve"> </w:t>
      </w:r>
      <w:r w:rsidRPr="005603AC">
        <w:rPr>
          <w:rFonts w:ascii="Times New Roman" w:hAnsi="宋体" w:hint="eastAsia"/>
          <w:b/>
          <w:kern w:val="0"/>
          <w:szCs w:val="21"/>
        </w:rPr>
        <w:t>三相电路</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）掌握三相电源；</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）掌握三相电路的连接与结构；</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）掌握对称三相电路的计算；</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4</w:t>
      </w:r>
      <w:r w:rsidRPr="005603AC">
        <w:rPr>
          <w:rFonts w:ascii="Times New Roman" w:hAnsi="宋体" w:hint="eastAsia"/>
          <w:szCs w:val="21"/>
        </w:rPr>
        <w:t>）了解不对称三相电路；</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）掌握三相电路的功率及其测量。</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重点难点：对称三相电路的计算、三相电路的功率及其测量。</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第十三章</w:t>
      </w:r>
      <w:r w:rsidRPr="005603AC">
        <w:rPr>
          <w:rFonts w:ascii="Times New Roman" w:hAnsi="Times New Roman"/>
          <w:b/>
          <w:color w:val="000000"/>
          <w:szCs w:val="21"/>
        </w:rPr>
        <w:t xml:space="preserve"> </w:t>
      </w:r>
      <w:r w:rsidRPr="005603AC">
        <w:rPr>
          <w:rFonts w:ascii="Times New Roman" w:hAnsi="宋体" w:hint="eastAsia"/>
          <w:b/>
          <w:bCs/>
          <w:szCs w:val="21"/>
        </w:rPr>
        <w:t>非正弦周期稳态电路</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w:t>
      </w:r>
      <w:proofErr w:type="gramStart"/>
      <w:r w:rsidRPr="005603AC">
        <w:rPr>
          <w:rFonts w:ascii="Times New Roman" w:hAnsi="宋体" w:hint="eastAsia"/>
          <w:szCs w:val="21"/>
        </w:rPr>
        <w:t>了解非</w:t>
      </w:r>
      <w:proofErr w:type="gramEnd"/>
      <w:r w:rsidRPr="005603AC">
        <w:rPr>
          <w:rFonts w:ascii="Times New Roman" w:hAnsi="宋体" w:hint="eastAsia"/>
          <w:szCs w:val="21"/>
        </w:rPr>
        <w:t>正弦周期信号的傅里叶级数展开和信号的频谱；</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）掌握非正弦周期信号的有效值和平均功率；</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）掌握非正弦周期稳态电路的计算。</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重点难点：非正弦周期信号的傅里叶级数展开和信号的频谱、正弦周期稳态电路的计算。</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第十四章</w:t>
      </w:r>
      <w:r w:rsidRPr="005603AC">
        <w:rPr>
          <w:rFonts w:ascii="Times New Roman" w:hAnsi="Times New Roman"/>
          <w:b/>
          <w:color w:val="000000"/>
          <w:szCs w:val="21"/>
        </w:rPr>
        <w:t xml:space="preserve"> </w:t>
      </w:r>
      <w:r w:rsidRPr="005603AC">
        <w:rPr>
          <w:rFonts w:ascii="Times New Roman" w:hAnsi="宋体" w:hint="eastAsia"/>
          <w:b/>
          <w:kern w:val="0"/>
          <w:szCs w:val="21"/>
        </w:rPr>
        <w:t>动态电路的复频域分析</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widowControl/>
        <w:tabs>
          <w:tab w:val="left" w:pos="1620"/>
        </w:tabs>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）掌握拉普拉斯变换及其性质；</w:t>
      </w:r>
    </w:p>
    <w:p w:rsidR="0085098C" w:rsidRPr="005603AC" w:rsidRDefault="0085098C" w:rsidP="00201A55">
      <w:pPr>
        <w:widowControl/>
        <w:tabs>
          <w:tab w:val="left" w:pos="1620"/>
        </w:tabs>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）掌握拉氏变换反变换的部分分式展开；</w:t>
      </w:r>
    </w:p>
    <w:p w:rsidR="0085098C" w:rsidRPr="005603AC" w:rsidRDefault="0085098C" w:rsidP="00201A55">
      <w:pPr>
        <w:widowControl/>
        <w:tabs>
          <w:tab w:val="left" w:pos="1620"/>
        </w:tabs>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）掌握元件约束和基尔霍夫定律的复频域形式；</w:t>
      </w:r>
    </w:p>
    <w:p w:rsidR="0085098C" w:rsidRPr="005603AC" w:rsidRDefault="0085098C" w:rsidP="00201A55">
      <w:pPr>
        <w:widowControl/>
        <w:tabs>
          <w:tab w:val="left" w:pos="1620"/>
        </w:tabs>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）掌握动态电路的复频域分析方法。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重点难点：拉氏变换反变换的部分分式展开、动态电路的复频域分析方法。</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第十五章</w:t>
      </w:r>
      <w:r w:rsidRPr="005603AC">
        <w:rPr>
          <w:rFonts w:ascii="Times New Roman" w:hAnsi="Times New Roman"/>
          <w:b/>
          <w:color w:val="000000"/>
          <w:szCs w:val="21"/>
        </w:rPr>
        <w:t xml:space="preserve"> </w:t>
      </w:r>
      <w:r w:rsidRPr="005603AC">
        <w:rPr>
          <w:rFonts w:ascii="Times New Roman" w:hAnsi="宋体" w:hint="eastAsia"/>
          <w:b/>
          <w:kern w:val="0"/>
          <w:szCs w:val="21"/>
        </w:rPr>
        <w:t>网络函数与频率特性</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学时，支撑课程目标</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）掌握网络函数；</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）掌握网络的频率特性；</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）了解谐振电路的频率特性（自学）。</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重点难点：网络函数、网络的频率特性。</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第十六章</w:t>
      </w:r>
      <w:r w:rsidRPr="005603AC">
        <w:rPr>
          <w:rFonts w:ascii="Times New Roman" w:hAnsi="宋体" w:hint="eastAsia"/>
          <w:b/>
          <w:kern w:val="0"/>
          <w:szCs w:val="21"/>
        </w:rPr>
        <w:t>二端口网络</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）了解二端口网络的概述；</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）掌握二端口网络的约束方程；</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）掌握二端口网络参数的相互转换；</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）了解二端口网络的等效电路（自学）；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）了解二端口网络的互联；</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）掌握二端口网络的网络函数；</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）了解二端口网络的特性阻抗（自学）；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）了解回转器和负阻抗变换器（自学）。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重点难点：二端口网络的约束方程、二端口网络的网络函数。</w:t>
      </w:r>
    </w:p>
    <w:p w:rsidR="0085098C" w:rsidRPr="005603AC" w:rsidRDefault="0085098C" w:rsidP="00201A55">
      <w:pPr>
        <w:widowControl/>
        <w:adjustRightInd w:val="0"/>
        <w:snapToGrid w:val="0"/>
        <w:spacing w:line="360" w:lineRule="auto"/>
        <w:ind w:firstLineChars="200" w:firstLine="422"/>
        <w:rPr>
          <w:rFonts w:ascii="Times New Roman" w:hAnsi="Times New Roman"/>
          <w:b/>
          <w:kern w:val="0"/>
          <w:szCs w:val="21"/>
        </w:rPr>
      </w:pPr>
      <w:r w:rsidRPr="005603AC">
        <w:rPr>
          <w:rFonts w:ascii="Times New Roman" w:hAnsi="宋体" w:hint="eastAsia"/>
          <w:b/>
          <w:kern w:val="0"/>
          <w:szCs w:val="21"/>
        </w:rPr>
        <w:t>第十七章</w:t>
      </w:r>
      <w:r w:rsidRPr="005603AC">
        <w:rPr>
          <w:rFonts w:ascii="Times New Roman" w:hAnsi="Times New Roman"/>
          <w:b/>
          <w:kern w:val="0"/>
          <w:szCs w:val="21"/>
        </w:rPr>
        <w:t xml:space="preserve"> </w:t>
      </w:r>
      <w:r w:rsidRPr="005603AC">
        <w:rPr>
          <w:rFonts w:ascii="Times New Roman" w:hAnsi="宋体" w:hint="eastAsia"/>
          <w:b/>
          <w:kern w:val="0"/>
          <w:szCs w:val="21"/>
        </w:rPr>
        <w:t>电路的计算机辅助分析基础</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）了解电路的计算机辅助分析概况；</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）掌握割集；</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3</w:t>
      </w:r>
      <w:r w:rsidRPr="005603AC">
        <w:rPr>
          <w:rFonts w:ascii="Times New Roman" w:hAnsi="宋体" w:hint="eastAsia"/>
          <w:szCs w:val="21"/>
        </w:rPr>
        <w:t>）掌握关联矩阵；</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）了解不同关联矩阵之间的关系和特勒根定理的证明（自学）；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）掌握标准支路的约束关系；</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）掌握矩阵形式节点电压方程；</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）了解矩阵形式回路电流方程、割集电压方程（自学）；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）了解含受控源和互感元件时的矩阵方程（自学）。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重点难点：关联矩阵、矩阵形式节点电压方程。</w:t>
      </w:r>
    </w:p>
    <w:p w:rsidR="0085098C" w:rsidRPr="005603AC" w:rsidRDefault="0085098C" w:rsidP="00201A55">
      <w:pPr>
        <w:widowControl/>
        <w:adjustRightInd w:val="0"/>
        <w:snapToGrid w:val="0"/>
        <w:spacing w:line="360" w:lineRule="auto"/>
        <w:ind w:firstLineChars="200" w:firstLine="422"/>
        <w:rPr>
          <w:rFonts w:ascii="Times New Roman" w:hAnsi="Times New Roman"/>
          <w:b/>
          <w:kern w:val="0"/>
          <w:szCs w:val="21"/>
        </w:rPr>
      </w:pPr>
      <w:r w:rsidRPr="005603AC">
        <w:rPr>
          <w:rFonts w:ascii="Times New Roman" w:hAnsi="宋体" w:hint="eastAsia"/>
          <w:b/>
          <w:kern w:val="0"/>
          <w:szCs w:val="21"/>
        </w:rPr>
        <w:t>第十八章</w:t>
      </w:r>
      <w:r w:rsidRPr="005603AC">
        <w:rPr>
          <w:rFonts w:ascii="Times New Roman" w:hAnsi="Times New Roman"/>
          <w:b/>
          <w:kern w:val="0"/>
          <w:szCs w:val="21"/>
        </w:rPr>
        <w:t xml:space="preserve"> </w:t>
      </w:r>
      <w:r w:rsidRPr="005603AC">
        <w:rPr>
          <w:rFonts w:ascii="Times New Roman" w:hAnsi="宋体" w:hint="eastAsia"/>
          <w:b/>
          <w:kern w:val="0"/>
          <w:szCs w:val="21"/>
        </w:rPr>
        <w:t>动态电路的状态方程</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学时，支撑课程目标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）掌握电路的状态和状态变量；</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）了解状态方程和输出方程；</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）了解状态方程的建立。</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重点难点：关联矩阵、电路的矩阵方程。</w:t>
      </w:r>
    </w:p>
    <w:p w:rsidR="0085098C" w:rsidRPr="005603AC" w:rsidRDefault="0085098C" w:rsidP="00201A55">
      <w:pPr>
        <w:widowControl/>
        <w:adjustRightInd w:val="0"/>
        <w:snapToGrid w:val="0"/>
        <w:spacing w:line="360" w:lineRule="auto"/>
        <w:ind w:firstLineChars="200" w:firstLine="422"/>
        <w:rPr>
          <w:rFonts w:ascii="Times New Roman" w:hAnsi="Times New Roman"/>
          <w:b/>
          <w:kern w:val="0"/>
          <w:szCs w:val="21"/>
        </w:rPr>
      </w:pPr>
      <w:r w:rsidRPr="005603AC">
        <w:rPr>
          <w:rFonts w:ascii="Times New Roman" w:hAnsi="宋体" w:hint="eastAsia"/>
          <w:b/>
          <w:kern w:val="0"/>
          <w:szCs w:val="21"/>
        </w:rPr>
        <w:t>第十九章</w:t>
      </w:r>
      <w:r w:rsidRPr="005603AC">
        <w:rPr>
          <w:rFonts w:ascii="Times New Roman" w:hAnsi="Times New Roman"/>
          <w:b/>
          <w:kern w:val="0"/>
          <w:szCs w:val="21"/>
        </w:rPr>
        <w:t xml:space="preserve"> </w:t>
      </w:r>
      <w:r w:rsidRPr="005603AC">
        <w:rPr>
          <w:rFonts w:ascii="Times New Roman" w:hAnsi="宋体" w:hint="eastAsia"/>
          <w:b/>
          <w:kern w:val="0"/>
          <w:szCs w:val="21"/>
        </w:rPr>
        <w:t>非线性电阻电路</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6</w:t>
      </w:r>
      <w:r w:rsidRPr="005603AC">
        <w:rPr>
          <w:rFonts w:ascii="Times New Roman" w:hAnsi="宋体" w:hint="eastAsia"/>
          <w:b/>
          <w:color w:val="000000"/>
          <w:szCs w:val="21"/>
        </w:rPr>
        <w:t>）</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）了解非线性电阻电路及其方程；</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）掌握图解法；</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）掌握分段线性化法；</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）掌握小信号分析法。</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重点难点：图解法、小信号分析法。</w:t>
      </w:r>
    </w:p>
    <w:p w:rsidR="0085098C" w:rsidRPr="005603AC" w:rsidRDefault="0085098C" w:rsidP="00201A55">
      <w:pPr>
        <w:widowControl/>
        <w:adjustRightInd w:val="0"/>
        <w:snapToGrid w:val="0"/>
        <w:spacing w:line="360" w:lineRule="auto"/>
        <w:ind w:firstLineChars="200" w:firstLine="422"/>
        <w:rPr>
          <w:rFonts w:ascii="Times New Roman" w:hAnsi="Times New Roman"/>
          <w:szCs w:val="21"/>
        </w:rPr>
      </w:pPr>
      <w:r w:rsidRPr="005603AC">
        <w:rPr>
          <w:rFonts w:ascii="Times New Roman" w:hAnsi="宋体" w:hint="eastAsia"/>
          <w:b/>
          <w:kern w:val="0"/>
          <w:szCs w:val="21"/>
        </w:rPr>
        <w:t>第二十章</w:t>
      </w:r>
      <w:r w:rsidRPr="005603AC">
        <w:rPr>
          <w:rFonts w:ascii="Times New Roman" w:hAnsi="Times New Roman"/>
          <w:b/>
          <w:kern w:val="0"/>
          <w:szCs w:val="21"/>
        </w:rPr>
        <w:t xml:space="preserve"> </w:t>
      </w:r>
      <w:r w:rsidRPr="005603AC">
        <w:rPr>
          <w:rFonts w:ascii="Times New Roman" w:hAnsi="宋体" w:hint="eastAsia"/>
          <w:b/>
          <w:kern w:val="0"/>
          <w:szCs w:val="21"/>
        </w:rPr>
        <w:t>均匀传输线</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7</w:t>
      </w:r>
      <w:r w:rsidRPr="005603AC">
        <w:rPr>
          <w:rFonts w:ascii="Times New Roman" w:hAnsi="宋体" w:hint="eastAsia"/>
          <w:b/>
          <w:color w:val="000000"/>
          <w:szCs w:val="21"/>
        </w:rPr>
        <w:t>）</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）掌握均匀传输线的正弦稳态解；</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）了解行波和反射系数；</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）了解均匀传输线的特性与无畸变均匀传输线（自学）；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）了解终端连接不同类型负载的均匀传输线（自学）；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）了解无损耗均匀传输线正弦稳态响应特性及其应用（自学）；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）了解无损耗均匀传输线的暂态过程（自学）。</w:t>
      </w:r>
    </w:p>
    <w:p w:rsidR="0085098C" w:rsidRPr="005603AC" w:rsidRDefault="0085098C" w:rsidP="00201A55">
      <w:pPr>
        <w:widowControl/>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重点难点：均匀传输线及其方程、均匀传输线的正弦稳态解。</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1"/>
        <w:gridCol w:w="1702"/>
        <w:gridCol w:w="4548"/>
        <w:gridCol w:w="1686"/>
      </w:tblGrid>
      <w:tr w:rsidR="0085098C" w:rsidRPr="005603AC" w:rsidTr="005603AC">
        <w:trPr>
          <w:trHeight w:val="23"/>
          <w:jc w:val="center"/>
        </w:trPr>
        <w:tc>
          <w:tcPr>
            <w:tcW w:w="720"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序号</w:t>
            </w:r>
          </w:p>
        </w:tc>
        <w:tc>
          <w:tcPr>
            <w:tcW w:w="1440"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教学环节</w:t>
            </w:r>
          </w:p>
        </w:tc>
        <w:tc>
          <w:tcPr>
            <w:tcW w:w="3849"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教学内容</w:t>
            </w:r>
          </w:p>
        </w:tc>
        <w:tc>
          <w:tcPr>
            <w:tcW w:w="1427"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学时</w:t>
            </w:r>
          </w:p>
        </w:tc>
      </w:tr>
      <w:tr w:rsidR="0085098C" w:rsidRPr="005603AC" w:rsidTr="005603AC">
        <w:trPr>
          <w:trHeight w:val="23"/>
          <w:jc w:val="center"/>
        </w:trPr>
        <w:tc>
          <w:tcPr>
            <w:tcW w:w="720"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Times New Roman"/>
                <w:color w:val="000000"/>
                <w:sz w:val="20"/>
                <w:szCs w:val="21"/>
              </w:rPr>
              <w:t>1</w:t>
            </w:r>
          </w:p>
        </w:tc>
        <w:tc>
          <w:tcPr>
            <w:tcW w:w="1440"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平时作业</w:t>
            </w:r>
          </w:p>
        </w:tc>
        <w:tc>
          <w:tcPr>
            <w:tcW w:w="3849"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每</w:t>
            </w:r>
            <w:r w:rsidRPr="005603AC">
              <w:rPr>
                <w:rFonts w:ascii="Times New Roman" w:hAnsi="Times New Roman"/>
                <w:color w:val="000000"/>
                <w:sz w:val="20"/>
                <w:szCs w:val="21"/>
              </w:rPr>
              <w:t>2</w:t>
            </w:r>
            <w:r w:rsidRPr="005603AC">
              <w:rPr>
                <w:rFonts w:ascii="Times New Roman" w:hAnsi="宋体" w:hint="eastAsia"/>
                <w:color w:val="000000"/>
                <w:sz w:val="20"/>
                <w:szCs w:val="21"/>
              </w:rPr>
              <w:t>学时布置教材中作业</w:t>
            </w:r>
            <w:r w:rsidRPr="005603AC">
              <w:rPr>
                <w:rFonts w:ascii="Times New Roman" w:hAnsi="Times New Roman"/>
                <w:color w:val="000000"/>
                <w:sz w:val="20"/>
                <w:szCs w:val="21"/>
              </w:rPr>
              <w:t>2-4</w:t>
            </w:r>
            <w:r w:rsidRPr="005603AC">
              <w:rPr>
                <w:rFonts w:ascii="Times New Roman" w:hAnsi="宋体" w:hint="eastAsia"/>
                <w:color w:val="000000"/>
                <w:sz w:val="20"/>
                <w:szCs w:val="21"/>
              </w:rPr>
              <w:t>题</w:t>
            </w:r>
          </w:p>
        </w:tc>
        <w:tc>
          <w:tcPr>
            <w:tcW w:w="1427"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Times New Roman"/>
                <w:color w:val="000000"/>
                <w:sz w:val="20"/>
                <w:szCs w:val="21"/>
              </w:rPr>
              <w:t>0</w:t>
            </w:r>
            <w:r w:rsidRPr="005603AC">
              <w:rPr>
                <w:rFonts w:ascii="Times New Roman" w:hAnsi="宋体" w:hint="eastAsia"/>
                <w:color w:val="000000"/>
                <w:sz w:val="20"/>
                <w:szCs w:val="21"/>
              </w:rPr>
              <w:t>学时（课后完成）</w:t>
            </w:r>
          </w:p>
        </w:tc>
      </w:tr>
      <w:tr w:rsidR="0085098C" w:rsidRPr="005603AC" w:rsidTr="005603AC">
        <w:trPr>
          <w:trHeight w:val="23"/>
          <w:jc w:val="center"/>
        </w:trPr>
        <w:tc>
          <w:tcPr>
            <w:tcW w:w="720"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Times New Roman"/>
                <w:color w:val="000000"/>
                <w:sz w:val="20"/>
                <w:szCs w:val="21"/>
              </w:rPr>
              <w:t>2</w:t>
            </w:r>
          </w:p>
        </w:tc>
        <w:tc>
          <w:tcPr>
            <w:tcW w:w="1440"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课堂提问和讨论</w:t>
            </w:r>
          </w:p>
        </w:tc>
        <w:tc>
          <w:tcPr>
            <w:tcW w:w="3849"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1427"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Times New Roman"/>
                <w:color w:val="000000"/>
                <w:sz w:val="20"/>
                <w:szCs w:val="21"/>
              </w:rPr>
              <w:t>0</w:t>
            </w:r>
            <w:r w:rsidRPr="005603AC">
              <w:rPr>
                <w:rFonts w:ascii="Times New Roman" w:hAnsi="宋体" w:hint="eastAsia"/>
                <w:color w:val="000000"/>
                <w:sz w:val="20"/>
                <w:szCs w:val="21"/>
              </w:rPr>
              <w:t>学时（随堂完成）</w:t>
            </w:r>
          </w:p>
        </w:tc>
      </w:tr>
      <w:tr w:rsidR="0085098C" w:rsidRPr="005603AC" w:rsidTr="005603AC">
        <w:trPr>
          <w:trHeight w:val="23"/>
          <w:jc w:val="center"/>
        </w:trPr>
        <w:tc>
          <w:tcPr>
            <w:tcW w:w="720"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Times New Roman"/>
                <w:color w:val="000000"/>
                <w:sz w:val="20"/>
                <w:szCs w:val="21"/>
              </w:rPr>
              <w:t>3</w:t>
            </w:r>
          </w:p>
        </w:tc>
        <w:tc>
          <w:tcPr>
            <w:tcW w:w="1440"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课外作业</w:t>
            </w:r>
          </w:p>
        </w:tc>
        <w:tc>
          <w:tcPr>
            <w:tcW w:w="3849"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宋体" w:hint="eastAsia"/>
                <w:color w:val="000000"/>
                <w:sz w:val="20"/>
                <w:szCs w:val="21"/>
              </w:rPr>
              <w:t>根据课程内容给出相应的小课题，要求学生通过文献检索等方式查阅资料，收集整理，形成总结报告，上交，作为平时成绩的加分内容。</w:t>
            </w:r>
          </w:p>
        </w:tc>
        <w:tc>
          <w:tcPr>
            <w:tcW w:w="1427" w:type="dxa"/>
            <w:vAlign w:val="center"/>
          </w:tcPr>
          <w:p w:rsidR="0085098C" w:rsidRPr="005603AC" w:rsidRDefault="0085098C" w:rsidP="005603AC">
            <w:pPr>
              <w:tabs>
                <w:tab w:val="left" w:pos="0"/>
              </w:tabs>
              <w:adjustRightInd w:val="0"/>
              <w:snapToGrid w:val="0"/>
              <w:jc w:val="center"/>
              <w:rPr>
                <w:rFonts w:ascii="Times New Roman" w:hAnsi="Times New Roman"/>
                <w:color w:val="000000"/>
                <w:sz w:val="20"/>
                <w:szCs w:val="21"/>
              </w:rPr>
            </w:pPr>
            <w:r w:rsidRPr="005603AC">
              <w:rPr>
                <w:rFonts w:ascii="Times New Roman" w:hAnsi="Times New Roman"/>
                <w:color w:val="000000"/>
                <w:sz w:val="20"/>
                <w:szCs w:val="21"/>
              </w:rPr>
              <w:t>0</w:t>
            </w:r>
            <w:r w:rsidRPr="005603AC">
              <w:rPr>
                <w:rFonts w:ascii="Times New Roman" w:hAnsi="宋体" w:hint="eastAsia"/>
                <w:color w:val="000000"/>
                <w:sz w:val="20"/>
                <w:szCs w:val="21"/>
              </w:rPr>
              <w:t>学时（课后完成）</w:t>
            </w:r>
          </w:p>
        </w:tc>
      </w:tr>
    </w:tbl>
    <w:p w:rsidR="0085098C" w:rsidRPr="005603AC" w:rsidRDefault="0085098C" w:rsidP="00201A55">
      <w:pPr>
        <w:tabs>
          <w:tab w:val="left" w:pos="0"/>
        </w:tabs>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lastRenderedPageBreak/>
        <w:t>六、教学方法与手段</w:t>
      </w:r>
    </w:p>
    <w:p w:rsidR="0085098C" w:rsidRPr="005603AC" w:rsidRDefault="0085098C" w:rsidP="00201A55">
      <w:pPr>
        <w:tabs>
          <w:tab w:val="left" w:pos="0"/>
        </w:tabs>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本课程采用电子课件和板书相结合的形式开展教学，教学过程中采用讲授、课堂提问和讨论等教学方法与手段。</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课程授课采用中文、双语、全英文三种模式。双语授课模式中</w:t>
      </w:r>
      <w:r w:rsidRPr="005603AC">
        <w:rPr>
          <w:rFonts w:ascii="Times New Roman" w:hAnsi="宋体" w:hint="eastAsia"/>
          <w:color w:val="000000"/>
          <w:szCs w:val="21"/>
        </w:rPr>
        <w:t>，电子课件为英文或中英文对照形式，授课语言为双语或中文，教材为英文加中文模式。</w:t>
      </w:r>
      <w:r w:rsidRPr="005603AC">
        <w:rPr>
          <w:rFonts w:ascii="Times New Roman" w:hAnsi="宋体" w:hint="eastAsia"/>
          <w:szCs w:val="21"/>
        </w:rPr>
        <w:t>全英文授课模式中</w:t>
      </w:r>
      <w:r w:rsidRPr="005603AC">
        <w:rPr>
          <w:rFonts w:ascii="Times New Roman" w:hAnsi="宋体" w:hint="eastAsia"/>
          <w:color w:val="000000"/>
          <w:szCs w:val="21"/>
        </w:rPr>
        <w:t>，电子课件为英文，授课语言为英文，教材为英文加中文模式。</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七、推荐教材和教学参考资源</w:t>
      </w:r>
      <w:r w:rsidRPr="005603AC">
        <w:rPr>
          <w:rFonts w:ascii="Times New Roman" w:hAnsi="Times New Roman"/>
          <w:b/>
          <w:color w:val="000000"/>
          <w:szCs w:val="21"/>
        </w:rPr>
        <w:t xml:space="preserve"> </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w:t>
      </w:r>
      <w:proofErr w:type="gramStart"/>
      <w:r w:rsidRPr="005603AC">
        <w:rPr>
          <w:rFonts w:ascii="Times New Roman" w:hAnsi="宋体" w:hint="eastAsia"/>
          <w:color w:val="000000"/>
          <w:szCs w:val="21"/>
        </w:rPr>
        <w:t>吉培荣</w:t>
      </w:r>
      <w:proofErr w:type="gramEnd"/>
      <w:r w:rsidRPr="005603AC">
        <w:rPr>
          <w:rFonts w:ascii="Times New Roman" w:hAnsi="宋体" w:hint="eastAsia"/>
          <w:color w:val="000000"/>
          <w:szCs w:val="21"/>
        </w:rPr>
        <w:t>、佘小莉</w:t>
      </w:r>
      <w:r w:rsidRPr="005603AC">
        <w:rPr>
          <w:rFonts w:ascii="Times New Roman" w:hAnsi="Times New Roman"/>
          <w:color w:val="000000"/>
          <w:szCs w:val="21"/>
        </w:rPr>
        <w:t xml:space="preserve"> </w:t>
      </w:r>
      <w:r w:rsidRPr="005603AC">
        <w:rPr>
          <w:rFonts w:ascii="Times New Roman" w:hAnsi="宋体" w:hint="eastAsia"/>
          <w:color w:val="000000"/>
          <w:szCs w:val="21"/>
        </w:rPr>
        <w:t>电路原理</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2016</w:t>
      </w:r>
      <w:r w:rsidRPr="005603AC">
        <w:rPr>
          <w:rFonts w:ascii="Times New Roman" w:hAnsi="宋体" w:hint="eastAsia"/>
          <w:color w:val="000000"/>
          <w:szCs w:val="21"/>
        </w:rPr>
        <w:t>。</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2.Charles KAlexander</w:t>
      </w:r>
      <w:r w:rsidRPr="005603AC">
        <w:rPr>
          <w:rFonts w:ascii="Times New Roman" w:hAnsi="宋体" w:hint="eastAsia"/>
          <w:color w:val="000000"/>
          <w:szCs w:val="21"/>
        </w:rPr>
        <w:t>，</w:t>
      </w:r>
      <w:r w:rsidRPr="005603AC">
        <w:rPr>
          <w:rFonts w:ascii="Times New Roman" w:hAnsi="Times New Roman"/>
          <w:color w:val="000000"/>
          <w:szCs w:val="21"/>
        </w:rPr>
        <w:t xml:space="preserve">Matthew NOSadiku. </w:t>
      </w:r>
      <w:hyperlink r:id="rId11" w:tgtFrame="_blank" w:history="1">
        <w:r w:rsidRPr="005603AC">
          <w:rPr>
            <w:rFonts w:ascii="Times New Roman" w:hAnsi="Times New Roman"/>
            <w:color w:val="000000"/>
            <w:szCs w:val="21"/>
          </w:rPr>
          <w:t>Fundamentals of Electric Circuits</w:t>
        </w:r>
      </w:hyperlink>
      <w:r w:rsidRPr="005603AC">
        <w:rPr>
          <w:rFonts w:ascii="Times New Roman" w:hAnsi="宋体" w:hint="eastAsia"/>
          <w:color w:val="000000"/>
          <w:szCs w:val="21"/>
        </w:rPr>
        <w:t>，</w:t>
      </w:r>
      <w:r w:rsidRPr="005603AC">
        <w:rPr>
          <w:rFonts w:ascii="Times New Roman" w:hAnsi="Times New Roman"/>
          <w:color w:val="000000"/>
          <w:szCs w:val="21"/>
        </w:rPr>
        <w:t xml:space="preserve">  Fifth Edition. </w:t>
      </w:r>
      <w:r w:rsidRPr="005603AC">
        <w:rPr>
          <w:rFonts w:ascii="Times New Roman" w:hAnsi="宋体" w:hint="eastAsia"/>
          <w:color w:val="000000"/>
          <w:szCs w:val="21"/>
        </w:rPr>
        <w:t>北京：机械工业出版社，</w:t>
      </w:r>
      <w:r w:rsidRPr="005603AC">
        <w:rPr>
          <w:rFonts w:ascii="Times New Roman" w:hAnsi="Times New Roman"/>
          <w:color w:val="000000"/>
          <w:szCs w:val="21"/>
        </w:rPr>
        <w:t>2013.</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参考书：</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邱关源、罗先觉</w:t>
      </w:r>
      <w:r w:rsidRPr="005603AC">
        <w:rPr>
          <w:rFonts w:ascii="Times New Roman" w:hAnsi="Times New Roman"/>
          <w:color w:val="000000"/>
          <w:szCs w:val="21"/>
        </w:rPr>
        <w:t>.</w:t>
      </w:r>
      <w:r w:rsidRPr="005603AC">
        <w:rPr>
          <w:rFonts w:ascii="Times New Roman" w:hAnsi="宋体" w:hint="eastAsia"/>
          <w:color w:val="000000"/>
          <w:szCs w:val="21"/>
        </w:rPr>
        <w:t>电路（</w:t>
      </w:r>
      <w:r w:rsidRPr="005603AC">
        <w:rPr>
          <w:rFonts w:ascii="Times New Roman" w:hAnsi="Times New Roman"/>
          <w:color w:val="000000"/>
          <w:szCs w:val="21"/>
        </w:rPr>
        <w:t>5</w:t>
      </w:r>
      <w:r w:rsidRPr="005603AC">
        <w:rPr>
          <w:rFonts w:ascii="Times New Roman" w:hAnsi="宋体" w:hint="eastAsia"/>
          <w:color w:val="000000"/>
          <w:szCs w:val="21"/>
        </w:rPr>
        <w:t>版）</w:t>
      </w:r>
      <w:r w:rsidRPr="005603AC">
        <w:rPr>
          <w:rFonts w:ascii="Times New Roman" w:hAnsi="Times New Roman"/>
          <w:color w:val="000000"/>
          <w:szCs w:val="21"/>
        </w:rPr>
        <w:t xml:space="preserve">. </w:t>
      </w:r>
      <w:r w:rsidRPr="005603AC">
        <w:rPr>
          <w:rFonts w:ascii="Times New Roman" w:hAnsi="宋体" w:hint="eastAsia"/>
          <w:color w:val="000000"/>
          <w:szCs w:val="21"/>
        </w:rPr>
        <w:t>北京：高等教育出版社，</w:t>
      </w:r>
      <w:r w:rsidRPr="005603AC">
        <w:rPr>
          <w:rFonts w:ascii="Times New Roman" w:hAnsi="Times New Roman"/>
          <w:color w:val="000000"/>
          <w:szCs w:val="21"/>
        </w:rPr>
        <w:t>2006.</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胡</w:t>
      </w:r>
      <w:proofErr w:type="gramStart"/>
      <w:r w:rsidRPr="005603AC">
        <w:rPr>
          <w:rFonts w:ascii="Times New Roman" w:hAnsi="宋体" w:hint="eastAsia"/>
          <w:color w:val="000000"/>
          <w:szCs w:val="21"/>
        </w:rPr>
        <w:t>钋</w:t>
      </w:r>
      <w:proofErr w:type="gramEnd"/>
      <w:r w:rsidRPr="005603AC">
        <w:rPr>
          <w:rFonts w:ascii="Times New Roman" w:hAnsi="宋体" w:hint="eastAsia"/>
          <w:color w:val="000000"/>
          <w:szCs w:val="21"/>
        </w:rPr>
        <w:t>，樊亚东</w:t>
      </w:r>
      <w:r w:rsidRPr="005603AC">
        <w:rPr>
          <w:rFonts w:ascii="Times New Roman" w:hAnsi="Times New Roman"/>
          <w:color w:val="000000"/>
          <w:szCs w:val="21"/>
        </w:rPr>
        <w:t xml:space="preserve">. </w:t>
      </w:r>
      <w:r w:rsidRPr="005603AC">
        <w:rPr>
          <w:rFonts w:ascii="Times New Roman" w:hAnsi="宋体" w:hint="eastAsia"/>
          <w:color w:val="000000"/>
          <w:szCs w:val="21"/>
        </w:rPr>
        <w:t>电路原理</w:t>
      </w:r>
      <w:r w:rsidRPr="005603AC">
        <w:rPr>
          <w:rFonts w:ascii="Times New Roman" w:hAnsi="Times New Roman"/>
          <w:color w:val="000000"/>
          <w:szCs w:val="21"/>
        </w:rPr>
        <w:t xml:space="preserve">. </w:t>
      </w:r>
      <w:r w:rsidRPr="005603AC">
        <w:rPr>
          <w:rFonts w:ascii="Times New Roman" w:hAnsi="宋体" w:hint="eastAsia"/>
          <w:color w:val="000000"/>
          <w:szCs w:val="21"/>
        </w:rPr>
        <w:t>北京：高等教育出版社，</w:t>
      </w:r>
      <w:r w:rsidRPr="005603AC">
        <w:rPr>
          <w:rFonts w:ascii="Times New Roman" w:hAnsi="Times New Roman"/>
          <w:color w:val="000000"/>
          <w:szCs w:val="21"/>
        </w:rPr>
        <w:t>2011.</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3.</w:t>
      </w:r>
      <w:r w:rsidRPr="005603AC">
        <w:rPr>
          <w:rFonts w:ascii="Times New Roman" w:hAnsi="宋体" w:hint="eastAsia"/>
          <w:color w:val="000000"/>
          <w:szCs w:val="21"/>
        </w:rPr>
        <w:t>梁贵书，董华英</w:t>
      </w:r>
      <w:r w:rsidRPr="005603AC">
        <w:rPr>
          <w:rFonts w:ascii="Times New Roman" w:hAnsi="Times New Roman"/>
          <w:color w:val="000000"/>
          <w:szCs w:val="21"/>
        </w:rPr>
        <w:t xml:space="preserve">. </w:t>
      </w:r>
      <w:r w:rsidRPr="005603AC">
        <w:rPr>
          <w:rFonts w:ascii="Times New Roman" w:hAnsi="宋体" w:hint="eastAsia"/>
          <w:color w:val="000000"/>
          <w:szCs w:val="21"/>
        </w:rPr>
        <w:t>电路理论基础（</w:t>
      </w:r>
      <w:r w:rsidRPr="005603AC">
        <w:rPr>
          <w:rFonts w:ascii="Times New Roman" w:hAnsi="Times New Roman"/>
          <w:color w:val="000000"/>
          <w:szCs w:val="21"/>
        </w:rPr>
        <w:t>3</w:t>
      </w:r>
      <w:r w:rsidRPr="005603AC">
        <w:rPr>
          <w:rFonts w:ascii="Times New Roman" w:hAnsi="宋体" w:hint="eastAsia"/>
          <w:color w:val="000000"/>
          <w:szCs w:val="21"/>
        </w:rPr>
        <w:t>版）</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2009.</w:t>
      </w:r>
    </w:p>
    <w:p w:rsidR="0085098C" w:rsidRPr="005603AC" w:rsidRDefault="0085098C" w:rsidP="00201A55">
      <w:pPr>
        <w:adjustRightInd w:val="0"/>
        <w:snapToGrid w:val="0"/>
        <w:spacing w:line="360" w:lineRule="auto"/>
        <w:ind w:leftChars="50" w:left="105" w:firstLineChars="200" w:firstLine="420"/>
        <w:rPr>
          <w:rFonts w:ascii="Times New Roman" w:hAnsi="Times New Roman"/>
          <w:color w:val="000000"/>
          <w:szCs w:val="21"/>
        </w:rPr>
      </w:pPr>
      <w:r w:rsidRPr="005603AC">
        <w:rPr>
          <w:rFonts w:ascii="Times New Roman" w:hAnsi="Times New Roman"/>
          <w:color w:val="000000"/>
          <w:szCs w:val="21"/>
        </w:rPr>
        <w:t>4.James W Nilsson</w:t>
      </w:r>
      <w:r w:rsidRPr="005603AC">
        <w:rPr>
          <w:rFonts w:ascii="Times New Roman" w:hAnsi="宋体" w:hint="eastAsia"/>
          <w:color w:val="000000"/>
          <w:szCs w:val="21"/>
        </w:rPr>
        <w:t>，</w:t>
      </w:r>
      <w:r w:rsidRPr="005603AC">
        <w:rPr>
          <w:rFonts w:ascii="Times New Roman" w:hAnsi="Times New Roman"/>
          <w:color w:val="000000"/>
          <w:szCs w:val="21"/>
        </w:rPr>
        <w:t xml:space="preserve"> Susan ARiedel.  Electric  Circuits</w:t>
      </w:r>
      <w:r w:rsidRPr="005603AC">
        <w:rPr>
          <w:rFonts w:ascii="Times New Roman" w:hAnsi="宋体" w:hint="eastAsia"/>
          <w:color w:val="000000"/>
          <w:szCs w:val="21"/>
        </w:rPr>
        <w:t>，</w:t>
      </w:r>
      <w:r w:rsidRPr="005603AC">
        <w:rPr>
          <w:rFonts w:ascii="Times New Roman" w:hAnsi="Times New Roman"/>
          <w:color w:val="000000"/>
          <w:szCs w:val="21"/>
        </w:rPr>
        <w:t xml:space="preserve"> Eighth Edition. </w:t>
      </w:r>
      <w:r w:rsidRPr="005603AC">
        <w:rPr>
          <w:rFonts w:ascii="Times New Roman" w:hAnsi="宋体" w:hint="eastAsia"/>
          <w:color w:val="000000"/>
          <w:szCs w:val="21"/>
        </w:rPr>
        <w:t>北京：电子工业出版社，</w:t>
      </w:r>
      <w:r w:rsidRPr="005603AC">
        <w:rPr>
          <w:rFonts w:ascii="Times New Roman" w:hAnsi="Times New Roman"/>
          <w:color w:val="000000"/>
          <w:szCs w:val="21"/>
        </w:rPr>
        <w:t>2009.</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教学参考资源：</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本课程已在三峡大学</w:t>
      </w:r>
      <w:r w:rsidRPr="005603AC">
        <w:rPr>
          <w:rFonts w:ascii="Times New Roman" w:hAnsi="Times New Roman"/>
          <w:color w:val="000000"/>
          <w:szCs w:val="21"/>
        </w:rPr>
        <w:t>“</w:t>
      </w:r>
      <w:r w:rsidRPr="005603AC">
        <w:rPr>
          <w:rFonts w:ascii="Times New Roman" w:hAnsi="宋体" w:hint="eastAsia"/>
          <w:color w:val="000000"/>
          <w:szCs w:val="21"/>
        </w:rPr>
        <w:t>求索学堂</w:t>
      </w:r>
      <w:r w:rsidRPr="005603AC">
        <w:rPr>
          <w:rFonts w:ascii="Times New Roman" w:hAnsi="Times New Roman"/>
          <w:color w:val="000000"/>
          <w:szCs w:val="21"/>
        </w:rPr>
        <w:t>”</w:t>
      </w:r>
      <w:r w:rsidRPr="005603AC">
        <w:rPr>
          <w:rFonts w:ascii="Times New Roman" w:hAnsi="宋体" w:hint="eastAsia"/>
          <w:color w:val="000000"/>
          <w:szCs w:val="21"/>
        </w:rPr>
        <w:t>平台上建设成为在线开放课程，网址为：</w:t>
      </w:r>
      <w:hyperlink r:id="rId12" w:history="1">
        <w:r w:rsidRPr="005603AC">
          <w:rPr>
            <w:rStyle w:val="a4"/>
            <w:rFonts w:ascii="Times New Roman" w:hAnsi="Times New Roman"/>
            <w:szCs w:val="21"/>
          </w:rPr>
          <w:t>http://210.42.35.80/G2S/Template/View.aspx?action=view&amp;course</w:t>
        </w:r>
        <w:bookmarkStart w:id="5" w:name="_Hlt464120728"/>
        <w:bookmarkStart w:id="6" w:name="_Hlt464120729"/>
        <w:r w:rsidRPr="005603AC">
          <w:rPr>
            <w:rStyle w:val="a4"/>
            <w:rFonts w:ascii="Times New Roman" w:hAnsi="Times New Roman"/>
            <w:szCs w:val="21"/>
          </w:rPr>
          <w:t>T</w:t>
        </w:r>
        <w:bookmarkEnd w:id="5"/>
        <w:bookmarkEnd w:id="6"/>
        <w:r w:rsidRPr="005603AC">
          <w:rPr>
            <w:rStyle w:val="a4"/>
            <w:rFonts w:ascii="Times New Roman" w:hAnsi="Times New Roman"/>
            <w:szCs w:val="21"/>
          </w:rPr>
          <w:t>ype=0&amp;courseId=109</w:t>
        </w:r>
      </w:hyperlink>
      <w:r w:rsidRPr="005603AC">
        <w:rPr>
          <w:rFonts w:ascii="Times New Roman" w:hAnsi="宋体" w:hint="eastAsia"/>
          <w:color w:val="000000"/>
          <w:szCs w:val="21"/>
        </w:rPr>
        <w:t>。</w:t>
      </w:r>
    </w:p>
    <w:p w:rsidR="0085098C" w:rsidRPr="005603AC" w:rsidRDefault="0085098C" w:rsidP="00201A55">
      <w:pPr>
        <w:adjustRightInd w:val="0"/>
        <w:snapToGrid w:val="0"/>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八、课程考核内容及方式</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1 </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序号</w:t>
            </w:r>
          </w:p>
        </w:tc>
        <w:tc>
          <w:tcPr>
            <w:tcW w:w="591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成绩组成</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比例</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w:t>
            </w:r>
          </w:p>
        </w:tc>
        <w:tc>
          <w:tcPr>
            <w:tcW w:w="591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课堂考勤及表现</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20%</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2</w:t>
            </w:r>
          </w:p>
        </w:tc>
        <w:tc>
          <w:tcPr>
            <w:tcW w:w="591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课外作业</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15%</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3</w:t>
            </w:r>
          </w:p>
        </w:tc>
        <w:tc>
          <w:tcPr>
            <w:tcW w:w="591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课堂提问和讨论</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4</w:t>
            </w:r>
          </w:p>
        </w:tc>
        <w:tc>
          <w:tcPr>
            <w:tcW w:w="591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color w:val="000000"/>
                <w:sz w:val="20"/>
                <w:szCs w:val="21"/>
              </w:rPr>
              <w:t>课外作业（以加分形式反映）</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0%</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w:t>
            </w:r>
          </w:p>
        </w:tc>
        <w:tc>
          <w:tcPr>
            <w:tcW w:w="591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期终考试</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60%</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p>
        </w:tc>
        <w:tc>
          <w:tcPr>
            <w:tcW w:w="591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总计</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100%</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 </w:t>
      </w:r>
      <w:r w:rsidRPr="005603AC">
        <w:rPr>
          <w:rFonts w:ascii="Times New Roman" w:hAnsi="宋体" w:hint="eastAsia"/>
          <w:b/>
          <w:szCs w:val="21"/>
        </w:rPr>
        <w:t>考核内容及评分标准</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2.1</w:t>
      </w:r>
      <w:r w:rsidRPr="005603AC">
        <w:rPr>
          <w:rFonts w:ascii="Times New Roman" w:hAnsi="宋体" w:hint="eastAsia"/>
          <w:b/>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5603AC">
        <w:trPr>
          <w:trHeight w:val="23"/>
          <w:jc w:val="center"/>
        </w:trPr>
        <w:tc>
          <w:tcPr>
            <w:tcW w:w="6878"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sz w:val="20"/>
                <w:szCs w:val="21"/>
              </w:rPr>
              <w:t>课堂考勤及课堂表现</w:t>
            </w:r>
          </w:p>
        </w:tc>
        <w:tc>
          <w:tcPr>
            <w:tcW w:w="1260"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687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90%</w:t>
            </w:r>
            <w:r w:rsidRPr="005603AC">
              <w:rPr>
                <w:rFonts w:ascii="Times New Roman" w:hAnsi="宋体" w:hint="eastAsia"/>
                <w:sz w:val="20"/>
                <w:szCs w:val="21"/>
              </w:rPr>
              <w:t>以上，听课认真。</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18-20</w:t>
            </w:r>
            <w:r w:rsidRPr="005603AC">
              <w:rPr>
                <w:rFonts w:ascii="Times New Roman" w:hAnsi="宋体" w:hint="eastAsia"/>
                <w:sz w:val="20"/>
                <w:szCs w:val="21"/>
              </w:rPr>
              <w:t>分</w:t>
            </w:r>
          </w:p>
        </w:tc>
      </w:tr>
      <w:tr w:rsidR="0085098C" w:rsidRPr="005603AC" w:rsidTr="005603AC">
        <w:trPr>
          <w:trHeight w:val="23"/>
          <w:jc w:val="center"/>
        </w:trPr>
        <w:tc>
          <w:tcPr>
            <w:tcW w:w="687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80%</w:t>
            </w:r>
            <w:r w:rsidRPr="005603AC">
              <w:rPr>
                <w:rFonts w:ascii="Times New Roman" w:hAnsi="宋体" w:hint="eastAsia"/>
                <w:sz w:val="20"/>
                <w:szCs w:val="21"/>
              </w:rPr>
              <w:t>以上，听课认真。</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15-17</w:t>
            </w:r>
            <w:r w:rsidRPr="005603AC">
              <w:rPr>
                <w:rFonts w:ascii="Times New Roman" w:hAnsi="宋体" w:hint="eastAsia"/>
                <w:sz w:val="20"/>
                <w:szCs w:val="21"/>
              </w:rPr>
              <w:t>分</w:t>
            </w:r>
          </w:p>
        </w:tc>
      </w:tr>
      <w:tr w:rsidR="0085098C" w:rsidRPr="005603AC" w:rsidTr="005603AC">
        <w:trPr>
          <w:trHeight w:val="23"/>
          <w:jc w:val="center"/>
        </w:trPr>
        <w:tc>
          <w:tcPr>
            <w:tcW w:w="687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60%</w:t>
            </w:r>
            <w:r w:rsidRPr="005603AC">
              <w:rPr>
                <w:rFonts w:ascii="Times New Roman" w:hAnsi="宋体" w:hint="eastAsia"/>
                <w:sz w:val="20"/>
                <w:szCs w:val="21"/>
              </w:rPr>
              <w:t>以上，听课较认真。</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12-14</w:t>
            </w:r>
            <w:r w:rsidRPr="005603AC">
              <w:rPr>
                <w:rFonts w:ascii="Times New Roman" w:hAnsi="宋体" w:hint="eastAsia"/>
                <w:sz w:val="20"/>
                <w:szCs w:val="21"/>
              </w:rPr>
              <w:t>分</w:t>
            </w:r>
          </w:p>
        </w:tc>
      </w:tr>
      <w:tr w:rsidR="0085098C" w:rsidRPr="005603AC" w:rsidTr="005603AC">
        <w:trPr>
          <w:trHeight w:val="23"/>
          <w:jc w:val="center"/>
        </w:trPr>
        <w:tc>
          <w:tcPr>
            <w:tcW w:w="687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60%</w:t>
            </w:r>
            <w:r w:rsidRPr="005603AC">
              <w:rPr>
                <w:rFonts w:ascii="Times New Roman" w:hAnsi="宋体" w:hint="eastAsia"/>
                <w:sz w:val="20"/>
                <w:szCs w:val="21"/>
              </w:rPr>
              <w:t>以下，或一贯听课不认真。</w:t>
            </w:r>
          </w:p>
        </w:tc>
        <w:tc>
          <w:tcPr>
            <w:tcW w:w="126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0-11</w:t>
            </w:r>
            <w:r w:rsidRPr="005603AC">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lastRenderedPageBreak/>
        <w:t xml:space="preserve">2.2 </w:t>
      </w:r>
      <w:r w:rsidRPr="005603AC">
        <w:rPr>
          <w:rFonts w:ascii="Times New Roman" w:hAnsi="宋体" w:hint="eastAsia"/>
          <w:b/>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5603AC">
        <w:trPr>
          <w:trHeight w:val="23"/>
          <w:jc w:val="center"/>
        </w:trPr>
        <w:tc>
          <w:tcPr>
            <w:tcW w:w="6909"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作业</w:t>
            </w:r>
          </w:p>
        </w:tc>
        <w:tc>
          <w:tcPr>
            <w:tcW w:w="1260"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6909"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完整、按时完成作业，且正确率在</w:t>
            </w:r>
            <w:r w:rsidRPr="005603AC">
              <w:rPr>
                <w:rFonts w:ascii="Times New Roman" w:hAnsi="Times New Roman"/>
                <w:sz w:val="20"/>
                <w:szCs w:val="21"/>
              </w:rPr>
              <w:t>90%</w:t>
            </w:r>
            <w:r w:rsidRPr="005603AC">
              <w:rPr>
                <w:rFonts w:ascii="Times New Roman" w:hAnsi="宋体" w:hint="eastAsia"/>
                <w:sz w:val="20"/>
                <w:szCs w:val="21"/>
              </w:rPr>
              <w:t>以上。</w:t>
            </w:r>
          </w:p>
        </w:tc>
        <w:tc>
          <w:tcPr>
            <w:tcW w:w="126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14-15</w:t>
            </w:r>
            <w:r w:rsidRPr="005603AC">
              <w:rPr>
                <w:rFonts w:ascii="Times New Roman" w:hAnsi="宋体" w:hint="eastAsia"/>
                <w:sz w:val="20"/>
                <w:szCs w:val="21"/>
              </w:rPr>
              <w:t>分</w:t>
            </w:r>
          </w:p>
        </w:tc>
      </w:tr>
      <w:tr w:rsidR="0085098C" w:rsidRPr="005603AC" w:rsidTr="005603AC">
        <w:trPr>
          <w:trHeight w:val="23"/>
          <w:jc w:val="center"/>
        </w:trPr>
        <w:tc>
          <w:tcPr>
            <w:tcW w:w="6909"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完整、按时完成作业，且正确率为</w:t>
            </w:r>
            <w:r w:rsidRPr="005603AC">
              <w:rPr>
                <w:rFonts w:ascii="Times New Roman" w:hAnsi="Times New Roman"/>
                <w:sz w:val="20"/>
                <w:szCs w:val="21"/>
              </w:rPr>
              <w:t>75%-90%</w:t>
            </w:r>
            <w:r w:rsidRPr="005603AC">
              <w:rPr>
                <w:rFonts w:ascii="Times New Roman" w:hAnsi="宋体" w:hint="eastAsia"/>
                <w:sz w:val="20"/>
                <w:szCs w:val="21"/>
              </w:rPr>
              <w:t>。</w:t>
            </w:r>
          </w:p>
        </w:tc>
        <w:tc>
          <w:tcPr>
            <w:tcW w:w="126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12-13</w:t>
            </w:r>
            <w:r w:rsidRPr="005603AC">
              <w:rPr>
                <w:rFonts w:ascii="Times New Roman" w:hAnsi="宋体" w:hint="eastAsia"/>
                <w:sz w:val="20"/>
                <w:szCs w:val="21"/>
              </w:rPr>
              <w:t>分</w:t>
            </w:r>
          </w:p>
        </w:tc>
      </w:tr>
      <w:tr w:rsidR="0085098C" w:rsidRPr="005603AC" w:rsidTr="005603AC">
        <w:trPr>
          <w:trHeight w:val="23"/>
          <w:jc w:val="center"/>
        </w:trPr>
        <w:tc>
          <w:tcPr>
            <w:tcW w:w="6909"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完整、按时完成作业，且正确率为</w:t>
            </w:r>
            <w:r w:rsidRPr="005603AC">
              <w:rPr>
                <w:rFonts w:ascii="Times New Roman" w:hAnsi="Times New Roman"/>
                <w:sz w:val="20"/>
                <w:szCs w:val="21"/>
              </w:rPr>
              <w:t>60%-75%</w:t>
            </w:r>
            <w:r w:rsidRPr="005603AC">
              <w:rPr>
                <w:rFonts w:ascii="Times New Roman" w:hAnsi="宋体" w:hint="eastAsia"/>
                <w:sz w:val="20"/>
                <w:szCs w:val="21"/>
              </w:rPr>
              <w:t>。</w:t>
            </w:r>
          </w:p>
        </w:tc>
        <w:tc>
          <w:tcPr>
            <w:tcW w:w="126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9-10</w:t>
            </w:r>
            <w:r w:rsidRPr="005603AC">
              <w:rPr>
                <w:rFonts w:ascii="Times New Roman" w:hAnsi="宋体" w:hint="eastAsia"/>
                <w:sz w:val="20"/>
                <w:szCs w:val="21"/>
              </w:rPr>
              <w:t>分</w:t>
            </w:r>
          </w:p>
        </w:tc>
      </w:tr>
      <w:tr w:rsidR="0085098C" w:rsidRPr="005603AC" w:rsidTr="005603AC">
        <w:trPr>
          <w:trHeight w:val="23"/>
          <w:jc w:val="center"/>
        </w:trPr>
        <w:tc>
          <w:tcPr>
            <w:tcW w:w="6909"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作业内容有少量缺失，或作业正确率为</w:t>
            </w:r>
            <w:r w:rsidRPr="005603AC">
              <w:rPr>
                <w:rFonts w:ascii="Times New Roman" w:hAnsi="Times New Roman"/>
                <w:sz w:val="20"/>
                <w:szCs w:val="21"/>
              </w:rPr>
              <w:t>40%-60%</w:t>
            </w:r>
            <w:r w:rsidRPr="005603AC">
              <w:rPr>
                <w:rFonts w:ascii="Times New Roman" w:hAnsi="宋体" w:hint="eastAsia"/>
                <w:sz w:val="20"/>
                <w:szCs w:val="21"/>
              </w:rPr>
              <w:t>。</w:t>
            </w:r>
          </w:p>
        </w:tc>
        <w:tc>
          <w:tcPr>
            <w:tcW w:w="126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6-8</w:t>
            </w:r>
            <w:r w:rsidRPr="005603AC">
              <w:rPr>
                <w:rFonts w:ascii="Times New Roman" w:hAnsi="宋体" w:hint="eastAsia"/>
                <w:sz w:val="20"/>
                <w:szCs w:val="21"/>
              </w:rPr>
              <w:t>分</w:t>
            </w:r>
          </w:p>
        </w:tc>
      </w:tr>
      <w:tr w:rsidR="0085098C" w:rsidRPr="005603AC" w:rsidTr="005603AC">
        <w:trPr>
          <w:trHeight w:val="23"/>
          <w:jc w:val="center"/>
        </w:trPr>
        <w:tc>
          <w:tcPr>
            <w:tcW w:w="6909"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作业内容大量缺失或抄袭，或作业正确率低于</w:t>
            </w:r>
            <w:r w:rsidRPr="005603AC">
              <w:rPr>
                <w:rFonts w:ascii="Times New Roman" w:hAnsi="Times New Roman"/>
                <w:sz w:val="20"/>
                <w:szCs w:val="21"/>
              </w:rPr>
              <w:t>40%</w:t>
            </w:r>
            <w:r w:rsidRPr="005603AC">
              <w:rPr>
                <w:rFonts w:ascii="Times New Roman" w:hAnsi="宋体" w:hint="eastAsia"/>
                <w:sz w:val="20"/>
                <w:szCs w:val="21"/>
              </w:rPr>
              <w:t>。</w:t>
            </w:r>
          </w:p>
        </w:tc>
        <w:tc>
          <w:tcPr>
            <w:tcW w:w="126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0-5</w:t>
            </w:r>
            <w:r w:rsidRPr="005603AC">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2.3</w:t>
      </w:r>
      <w:r w:rsidRPr="005603AC">
        <w:rPr>
          <w:rFonts w:ascii="Times New Roman" w:hAnsi="宋体" w:hint="eastAsia"/>
          <w:b/>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3"/>
        <w:gridCol w:w="1354"/>
      </w:tblGrid>
      <w:tr w:rsidR="0085098C" w:rsidRPr="005603AC" w:rsidTr="005603AC">
        <w:trPr>
          <w:trHeight w:val="23"/>
          <w:jc w:val="center"/>
        </w:trPr>
        <w:tc>
          <w:tcPr>
            <w:tcW w:w="6916"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sz w:val="20"/>
                <w:szCs w:val="21"/>
              </w:rPr>
              <w:t>专题讨论</w:t>
            </w:r>
          </w:p>
        </w:tc>
        <w:tc>
          <w:tcPr>
            <w:tcW w:w="1260"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6916"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课堂提问回答准确，讨论问题思维方向正确。</w:t>
            </w:r>
          </w:p>
        </w:tc>
        <w:tc>
          <w:tcPr>
            <w:tcW w:w="126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w:t>
            </w:r>
            <w:r w:rsidRPr="005603AC">
              <w:rPr>
                <w:rFonts w:ascii="Times New Roman" w:hAnsi="宋体" w:hint="eastAsia"/>
                <w:sz w:val="20"/>
                <w:szCs w:val="21"/>
              </w:rPr>
              <w:t>分</w:t>
            </w:r>
          </w:p>
        </w:tc>
      </w:tr>
      <w:tr w:rsidR="0085098C" w:rsidRPr="005603AC" w:rsidTr="005603AC">
        <w:trPr>
          <w:trHeight w:val="23"/>
          <w:jc w:val="center"/>
        </w:trPr>
        <w:tc>
          <w:tcPr>
            <w:tcW w:w="6916"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课堂提问回答基本准确，讨论问题有一定思路。</w:t>
            </w:r>
          </w:p>
        </w:tc>
        <w:tc>
          <w:tcPr>
            <w:tcW w:w="126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3-4</w:t>
            </w:r>
            <w:r w:rsidRPr="005603AC">
              <w:rPr>
                <w:rFonts w:ascii="Times New Roman" w:hAnsi="宋体" w:hint="eastAsia"/>
                <w:sz w:val="20"/>
                <w:szCs w:val="21"/>
              </w:rPr>
              <w:t>分</w:t>
            </w:r>
          </w:p>
        </w:tc>
      </w:tr>
      <w:tr w:rsidR="0085098C" w:rsidRPr="005603AC" w:rsidTr="005603AC">
        <w:trPr>
          <w:trHeight w:val="23"/>
          <w:jc w:val="center"/>
        </w:trPr>
        <w:tc>
          <w:tcPr>
            <w:tcW w:w="6916"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课堂提问不能回答问题或回答错误较大，讨论问题思路缺乏。</w:t>
            </w:r>
          </w:p>
        </w:tc>
        <w:tc>
          <w:tcPr>
            <w:tcW w:w="126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0-2</w:t>
            </w:r>
            <w:r w:rsidRPr="005603AC">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2.4</w:t>
      </w:r>
      <w:r w:rsidRPr="005603AC">
        <w:rPr>
          <w:rFonts w:ascii="Times New Roman" w:hAnsi="宋体" w:hint="eastAsia"/>
          <w:b/>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572"/>
        <w:gridCol w:w="1543"/>
        <w:gridCol w:w="2672"/>
      </w:tblGrid>
      <w:tr w:rsidR="0085098C" w:rsidRPr="005603AC" w:rsidTr="005603AC">
        <w:trPr>
          <w:trHeight w:val="23"/>
          <w:jc w:val="center"/>
        </w:trPr>
        <w:tc>
          <w:tcPr>
            <w:tcW w:w="4269" w:type="dxa"/>
            <w:vAlign w:val="center"/>
          </w:tcPr>
          <w:p w:rsidR="0085098C" w:rsidRPr="005603AC" w:rsidRDefault="0085098C" w:rsidP="005603AC">
            <w:pPr>
              <w:adjustRightInd w:val="0"/>
              <w:snapToGrid w:val="0"/>
              <w:ind w:firstLine="420"/>
              <w:jc w:val="center"/>
              <w:rPr>
                <w:rFonts w:ascii="Times New Roman" w:hAnsi="Times New Roman"/>
                <w:bCs/>
                <w:sz w:val="20"/>
                <w:szCs w:val="21"/>
              </w:rPr>
            </w:pPr>
            <w:r w:rsidRPr="005603AC">
              <w:rPr>
                <w:rFonts w:ascii="Times New Roman" w:hAnsi="宋体" w:hint="eastAsia"/>
                <w:sz w:val="20"/>
                <w:szCs w:val="21"/>
              </w:rPr>
              <w:t>课外作业</w:t>
            </w:r>
          </w:p>
        </w:tc>
        <w:tc>
          <w:tcPr>
            <w:tcW w:w="1440" w:type="dxa"/>
            <w:vAlign w:val="center"/>
          </w:tcPr>
          <w:p w:rsidR="0085098C" w:rsidRPr="005603AC" w:rsidRDefault="0085098C" w:rsidP="005603AC">
            <w:pPr>
              <w:adjustRightInd w:val="0"/>
              <w:snapToGrid w:val="0"/>
              <w:ind w:firstLine="420"/>
              <w:jc w:val="center"/>
              <w:rPr>
                <w:rFonts w:ascii="Times New Roman" w:hAnsi="Times New Roman"/>
                <w:bCs/>
                <w:sz w:val="20"/>
                <w:szCs w:val="21"/>
              </w:rPr>
            </w:pPr>
            <w:r w:rsidRPr="005603AC">
              <w:rPr>
                <w:rFonts w:ascii="Times New Roman" w:hAnsi="宋体" w:hint="eastAsia"/>
                <w:bCs/>
                <w:sz w:val="20"/>
                <w:szCs w:val="21"/>
              </w:rPr>
              <w:t>得分</w:t>
            </w:r>
          </w:p>
        </w:tc>
        <w:tc>
          <w:tcPr>
            <w:tcW w:w="2494" w:type="dxa"/>
            <w:vAlign w:val="center"/>
          </w:tcPr>
          <w:p w:rsidR="0085098C" w:rsidRPr="005603AC" w:rsidRDefault="0085098C" w:rsidP="005603AC">
            <w:pPr>
              <w:adjustRightInd w:val="0"/>
              <w:snapToGrid w:val="0"/>
              <w:ind w:firstLine="420"/>
              <w:jc w:val="center"/>
              <w:rPr>
                <w:rFonts w:ascii="Times New Roman" w:hAnsi="Times New Roman"/>
                <w:bCs/>
                <w:sz w:val="20"/>
                <w:szCs w:val="21"/>
              </w:rPr>
            </w:pPr>
            <w:r w:rsidRPr="005603AC">
              <w:rPr>
                <w:rFonts w:ascii="Times New Roman" w:hAnsi="宋体" w:hint="eastAsia"/>
                <w:bCs/>
                <w:sz w:val="20"/>
                <w:szCs w:val="21"/>
              </w:rPr>
              <w:t>说明</w:t>
            </w:r>
          </w:p>
        </w:tc>
      </w:tr>
      <w:tr w:rsidR="0085098C" w:rsidRPr="005603AC" w:rsidTr="005603AC">
        <w:trPr>
          <w:trHeight w:val="23"/>
          <w:jc w:val="center"/>
        </w:trPr>
        <w:tc>
          <w:tcPr>
            <w:tcW w:w="4269" w:type="dxa"/>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能够根据课题目标，收集相关资料，确定研究方案，完成设计或仿真计算，并能对结果进行深入分析和判断。</w:t>
            </w:r>
          </w:p>
        </w:tc>
        <w:tc>
          <w:tcPr>
            <w:tcW w:w="1440" w:type="dxa"/>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Times New Roman"/>
                <w:sz w:val="20"/>
                <w:szCs w:val="21"/>
              </w:rPr>
              <w:t>9-10</w:t>
            </w:r>
            <w:r w:rsidRPr="005603AC">
              <w:rPr>
                <w:rFonts w:ascii="Times New Roman" w:hAnsi="宋体" w:hint="eastAsia"/>
                <w:sz w:val="20"/>
                <w:szCs w:val="21"/>
              </w:rPr>
              <w:t>分</w:t>
            </w:r>
          </w:p>
        </w:tc>
        <w:tc>
          <w:tcPr>
            <w:tcW w:w="2494" w:type="dxa"/>
            <w:vMerge w:val="restart"/>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本项工作以加分形式反映，与（</w:t>
            </w:r>
            <w:r w:rsidRPr="005603AC">
              <w:rPr>
                <w:rFonts w:ascii="Times New Roman" w:hAnsi="Times New Roman"/>
                <w:sz w:val="20"/>
                <w:szCs w:val="21"/>
              </w:rPr>
              <w:t>1</w:t>
            </w:r>
            <w:r w:rsidRPr="005603AC">
              <w:rPr>
                <w:rFonts w:ascii="Times New Roman" w:hAnsi="宋体" w:hint="eastAsia"/>
                <w:sz w:val="20"/>
                <w:szCs w:val="21"/>
              </w:rPr>
              <w:t>）课堂考勤及表现、（</w:t>
            </w:r>
            <w:r w:rsidRPr="005603AC">
              <w:rPr>
                <w:rFonts w:ascii="Times New Roman" w:hAnsi="Times New Roman"/>
                <w:sz w:val="20"/>
                <w:szCs w:val="21"/>
              </w:rPr>
              <w:t>2</w:t>
            </w:r>
            <w:r w:rsidRPr="005603AC">
              <w:rPr>
                <w:rFonts w:ascii="Times New Roman" w:hAnsi="宋体" w:hint="eastAsia"/>
                <w:sz w:val="20"/>
                <w:szCs w:val="21"/>
              </w:rPr>
              <w:t>）课外作业、（</w:t>
            </w:r>
            <w:r w:rsidRPr="005603AC">
              <w:rPr>
                <w:rFonts w:ascii="Times New Roman" w:hAnsi="Times New Roman"/>
                <w:sz w:val="20"/>
                <w:szCs w:val="21"/>
              </w:rPr>
              <w:t>3</w:t>
            </w:r>
            <w:r w:rsidRPr="005603AC">
              <w:rPr>
                <w:rFonts w:ascii="Times New Roman" w:hAnsi="宋体" w:hint="eastAsia"/>
                <w:sz w:val="20"/>
                <w:szCs w:val="21"/>
              </w:rPr>
              <w:t>）课堂提问和讨论三项合计，总分不超过</w:t>
            </w:r>
            <w:r w:rsidRPr="005603AC">
              <w:rPr>
                <w:rFonts w:ascii="Times New Roman" w:hAnsi="Times New Roman"/>
                <w:sz w:val="20"/>
                <w:szCs w:val="21"/>
              </w:rPr>
              <w:t>40</w:t>
            </w:r>
            <w:r w:rsidRPr="005603AC">
              <w:rPr>
                <w:rFonts w:ascii="Times New Roman" w:hAnsi="宋体" w:hint="eastAsia"/>
                <w:sz w:val="20"/>
                <w:szCs w:val="21"/>
              </w:rPr>
              <w:t>分。</w:t>
            </w:r>
          </w:p>
        </w:tc>
      </w:tr>
      <w:tr w:rsidR="0085098C" w:rsidRPr="005603AC" w:rsidTr="005603AC">
        <w:trPr>
          <w:trHeight w:val="23"/>
          <w:jc w:val="center"/>
        </w:trPr>
        <w:tc>
          <w:tcPr>
            <w:tcW w:w="4269" w:type="dxa"/>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能够根据课题目标，收集相关资料，确定研究方案，完成设计或仿真计算，但对结果无法进行深入分析和判断。</w:t>
            </w:r>
          </w:p>
        </w:tc>
        <w:tc>
          <w:tcPr>
            <w:tcW w:w="1440" w:type="dxa"/>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Times New Roman"/>
                <w:sz w:val="20"/>
                <w:szCs w:val="21"/>
              </w:rPr>
              <w:t>6-8</w:t>
            </w:r>
            <w:r w:rsidRPr="005603AC">
              <w:rPr>
                <w:rFonts w:ascii="Times New Roman" w:hAnsi="宋体" w:hint="eastAsia"/>
                <w:sz w:val="20"/>
                <w:szCs w:val="21"/>
              </w:rPr>
              <w:t>分</w:t>
            </w:r>
          </w:p>
        </w:tc>
        <w:tc>
          <w:tcPr>
            <w:tcW w:w="2494" w:type="dxa"/>
            <w:vMerge/>
            <w:vAlign w:val="center"/>
          </w:tcPr>
          <w:p w:rsidR="0085098C" w:rsidRPr="005603AC" w:rsidRDefault="0085098C" w:rsidP="005603AC">
            <w:pPr>
              <w:ind w:firstLine="420"/>
              <w:jc w:val="center"/>
              <w:rPr>
                <w:rFonts w:ascii="Times New Roman" w:hAnsi="Times New Roman"/>
                <w:sz w:val="20"/>
                <w:szCs w:val="21"/>
              </w:rPr>
            </w:pPr>
          </w:p>
        </w:tc>
      </w:tr>
      <w:tr w:rsidR="0085098C" w:rsidRPr="005603AC" w:rsidTr="005603AC">
        <w:trPr>
          <w:trHeight w:val="23"/>
          <w:jc w:val="center"/>
        </w:trPr>
        <w:tc>
          <w:tcPr>
            <w:tcW w:w="4269" w:type="dxa"/>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能够根据课题目标，收集相关资料，确定研究方案，但未能得到结果</w:t>
            </w:r>
          </w:p>
        </w:tc>
        <w:tc>
          <w:tcPr>
            <w:tcW w:w="1440" w:type="dxa"/>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Times New Roman"/>
                <w:sz w:val="20"/>
                <w:szCs w:val="21"/>
              </w:rPr>
              <w:t>3-5</w:t>
            </w:r>
            <w:r w:rsidRPr="005603AC">
              <w:rPr>
                <w:rFonts w:ascii="Times New Roman" w:hAnsi="宋体" w:hint="eastAsia"/>
                <w:sz w:val="20"/>
                <w:szCs w:val="21"/>
              </w:rPr>
              <w:t>分</w:t>
            </w:r>
          </w:p>
        </w:tc>
        <w:tc>
          <w:tcPr>
            <w:tcW w:w="2494" w:type="dxa"/>
            <w:vMerge/>
            <w:vAlign w:val="center"/>
          </w:tcPr>
          <w:p w:rsidR="0085098C" w:rsidRPr="005603AC" w:rsidRDefault="0085098C" w:rsidP="005603AC">
            <w:pPr>
              <w:ind w:firstLine="420"/>
              <w:jc w:val="center"/>
              <w:rPr>
                <w:rFonts w:ascii="Times New Roman" w:hAnsi="Times New Roman"/>
                <w:sz w:val="20"/>
                <w:szCs w:val="21"/>
              </w:rPr>
            </w:pPr>
          </w:p>
        </w:tc>
      </w:tr>
      <w:tr w:rsidR="0085098C" w:rsidRPr="005603AC" w:rsidTr="005603AC">
        <w:trPr>
          <w:trHeight w:val="23"/>
          <w:jc w:val="center"/>
        </w:trPr>
        <w:tc>
          <w:tcPr>
            <w:tcW w:w="4269" w:type="dxa"/>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工作进展不大或工作无进展。</w:t>
            </w:r>
          </w:p>
        </w:tc>
        <w:tc>
          <w:tcPr>
            <w:tcW w:w="1440" w:type="dxa"/>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Times New Roman"/>
                <w:sz w:val="20"/>
                <w:szCs w:val="21"/>
              </w:rPr>
              <w:t>0-2</w:t>
            </w:r>
            <w:r w:rsidRPr="005603AC">
              <w:rPr>
                <w:rFonts w:ascii="Times New Roman" w:hAnsi="宋体" w:hint="eastAsia"/>
                <w:sz w:val="20"/>
                <w:szCs w:val="21"/>
              </w:rPr>
              <w:t>分</w:t>
            </w:r>
          </w:p>
        </w:tc>
        <w:tc>
          <w:tcPr>
            <w:tcW w:w="2494" w:type="dxa"/>
            <w:vMerge/>
            <w:vAlign w:val="center"/>
          </w:tcPr>
          <w:p w:rsidR="0085098C" w:rsidRPr="005603AC" w:rsidRDefault="0085098C" w:rsidP="005603AC">
            <w:pPr>
              <w:ind w:firstLine="420"/>
              <w:jc w:val="center"/>
              <w:rPr>
                <w:rFonts w:ascii="Times New Roman" w:hAnsi="Times New Roman"/>
                <w:sz w:val="20"/>
                <w:szCs w:val="21"/>
              </w:rPr>
            </w:pP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2.5</w:t>
      </w:r>
      <w:r w:rsidRPr="005603AC">
        <w:rPr>
          <w:rFonts w:ascii="Times New Roman" w:hAnsi="宋体" w:hint="eastAsia"/>
          <w:b/>
          <w:szCs w:val="21"/>
        </w:rPr>
        <w:t>期终考试</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按照教学目标合理分配试题内容，题型可以分为选择题、填空题、问答题、计算题等。双语授课模式中，考试试卷中可有部分中文试题。全英文授课模式中，考试试卷中全部为英文试题。</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试卷按百分制评分，折算成</w:t>
      </w:r>
      <w:r w:rsidRPr="005603AC">
        <w:rPr>
          <w:rFonts w:ascii="Times New Roman" w:hAnsi="Times New Roman"/>
          <w:color w:val="000000"/>
          <w:szCs w:val="21"/>
        </w:rPr>
        <w:t>60</w:t>
      </w:r>
      <w:r w:rsidRPr="005603AC">
        <w:rPr>
          <w:rFonts w:ascii="Times New Roman" w:hAnsi="宋体" w:hint="eastAsia"/>
          <w:color w:val="000000"/>
          <w:szCs w:val="21"/>
        </w:rPr>
        <w:t>分参加总评。对学生考卷，按照命题教师提供的参考答案进行评分。学生卷面成绩折算后，与平时成绩相加，为考核最终成绩。</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2.5</w:t>
      </w:r>
      <w:r w:rsidRPr="005603AC">
        <w:rPr>
          <w:rFonts w:ascii="Times New Roman" w:hAnsi="宋体" w:hint="eastAsia"/>
          <w:b/>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77"/>
        <w:gridCol w:w="1530"/>
        <w:gridCol w:w="1160"/>
        <w:gridCol w:w="1351"/>
        <w:gridCol w:w="1463"/>
        <w:gridCol w:w="1255"/>
        <w:gridCol w:w="1151"/>
      </w:tblGrid>
      <w:tr w:rsidR="0085098C" w:rsidRPr="005603AC" w:rsidTr="005603AC">
        <w:trPr>
          <w:trHeight w:val="23"/>
          <w:jc w:val="center"/>
        </w:trPr>
        <w:tc>
          <w:tcPr>
            <w:tcW w:w="8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姓名</w:t>
            </w:r>
          </w:p>
        </w:tc>
        <w:tc>
          <w:tcPr>
            <w:tcW w:w="140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课堂考勤与表现</w:t>
            </w:r>
          </w:p>
        </w:tc>
        <w:tc>
          <w:tcPr>
            <w:tcW w:w="106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平时作业</w:t>
            </w:r>
          </w:p>
        </w:tc>
        <w:tc>
          <w:tcPr>
            <w:tcW w:w="1236"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课堂提问和讨论</w:t>
            </w:r>
          </w:p>
        </w:tc>
        <w:tc>
          <w:tcPr>
            <w:tcW w:w="1339"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color w:val="000000"/>
                <w:sz w:val="20"/>
                <w:szCs w:val="21"/>
              </w:rPr>
              <w:t>课外作业（加分项）</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期终考试</w:t>
            </w:r>
          </w:p>
        </w:tc>
        <w:tc>
          <w:tcPr>
            <w:tcW w:w="105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总评</w:t>
            </w:r>
          </w:p>
        </w:tc>
      </w:tr>
      <w:tr w:rsidR="0085098C" w:rsidRPr="005603AC" w:rsidTr="005603AC">
        <w:trPr>
          <w:trHeight w:val="23"/>
          <w:jc w:val="center"/>
        </w:trPr>
        <w:tc>
          <w:tcPr>
            <w:tcW w:w="8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张三</w:t>
            </w:r>
          </w:p>
        </w:tc>
        <w:tc>
          <w:tcPr>
            <w:tcW w:w="140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16</w:t>
            </w:r>
          </w:p>
        </w:tc>
        <w:tc>
          <w:tcPr>
            <w:tcW w:w="106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12</w:t>
            </w:r>
          </w:p>
        </w:tc>
        <w:tc>
          <w:tcPr>
            <w:tcW w:w="1236"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4</w:t>
            </w:r>
          </w:p>
        </w:tc>
        <w:tc>
          <w:tcPr>
            <w:tcW w:w="1339"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6</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45</w:t>
            </w:r>
          </w:p>
        </w:tc>
        <w:tc>
          <w:tcPr>
            <w:tcW w:w="105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83</w:t>
            </w:r>
          </w:p>
        </w:tc>
      </w:tr>
      <w:tr w:rsidR="0085098C" w:rsidRPr="005603AC" w:rsidTr="005603AC">
        <w:trPr>
          <w:trHeight w:val="23"/>
          <w:jc w:val="center"/>
        </w:trPr>
        <w:tc>
          <w:tcPr>
            <w:tcW w:w="8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李四</w:t>
            </w:r>
          </w:p>
        </w:tc>
        <w:tc>
          <w:tcPr>
            <w:tcW w:w="140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w:t>
            </w:r>
          </w:p>
        </w:tc>
        <w:tc>
          <w:tcPr>
            <w:tcW w:w="106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8</w:t>
            </w:r>
          </w:p>
        </w:tc>
        <w:tc>
          <w:tcPr>
            <w:tcW w:w="1236"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2</w:t>
            </w:r>
          </w:p>
        </w:tc>
        <w:tc>
          <w:tcPr>
            <w:tcW w:w="1339"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3</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30</w:t>
            </w:r>
          </w:p>
        </w:tc>
        <w:tc>
          <w:tcPr>
            <w:tcW w:w="105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55</w:t>
            </w:r>
          </w:p>
        </w:tc>
      </w:tr>
      <w:tr w:rsidR="0085098C" w:rsidRPr="005603AC" w:rsidTr="005603AC">
        <w:trPr>
          <w:trHeight w:val="23"/>
          <w:jc w:val="center"/>
        </w:trPr>
        <w:tc>
          <w:tcPr>
            <w:tcW w:w="8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w:t>
            </w:r>
          </w:p>
        </w:tc>
        <w:tc>
          <w:tcPr>
            <w:tcW w:w="1400" w:type="dxa"/>
            <w:vAlign w:val="center"/>
          </w:tcPr>
          <w:p w:rsidR="0085098C" w:rsidRPr="005603AC" w:rsidRDefault="0085098C" w:rsidP="005603AC">
            <w:pPr>
              <w:adjustRightInd w:val="0"/>
              <w:snapToGrid w:val="0"/>
              <w:jc w:val="center"/>
              <w:rPr>
                <w:rFonts w:ascii="Times New Roman" w:hAnsi="Times New Roman"/>
                <w:sz w:val="20"/>
                <w:szCs w:val="21"/>
              </w:rPr>
            </w:pPr>
          </w:p>
        </w:tc>
        <w:tc>
          <w:tcPr>
            <w:tcW w:w="1061"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1236"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1339" w:type="dxa"/>
            <w:vAlign w:val="center"/>
          </w:tcPr>
          <w:p w:rsidR="0085098C" w:rsidRPr="005603AC" w:rsidRDefault="0085098C" w:rsidP="005603AC">
            <w:pPr>
              <w:jc w:val="center"/>
              <w:rPr>
                <w:rFonts w:ascii="Times New Roman" w:hAnsi="Times New Roman"/>
                <w:sz w:val="20"/>
                <w:szCs w:val="21"/>
              </w:rPr>
            </w:pPr>
          </w:p>
        </w:tc>
        <w:tc>
          <w:tcPr>
            <w:tcW w:w="1148"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1053"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r>
    </w:tbl>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p>
    <w:p w:rsidR="0085098C" w:rsidRPr="005603AC" w:rsidRDefault="0085098C" w:rsidP="00201A55">
      <w:pPr>
        <w:tabs>
          <w:tab w:val="left" w:pos="2235"/>
          <w:tab w:val="left" w:pos="4503"/>
          <w:tab w:val="left" w:pos="6062"/>
        </w:tabs>
        <w:adjustRightInd w:val="0"/>
        <w:snapToGrid w:val="0"/>
        <w:spacing w:line="360" w:lineRule="auto"/>
        <w:ind w:left="432"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adjustRightInd w:val="0"/>
        <w:snapToGrid w:val="0"/>
        <w:spacing w:line="360" w:lineRule="auto"/>
        <w:ind w:left="432"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adjustRightInd w:val="0"/>
        <w:snapToGrid w:val="0"/>
        <w:spacing w:line="360" w:lineRule="auto"/>
        <w:ind w:left="432" w:firstLineChars="200" w:firstLine="420"/>
        <w:jc w:val="left"/>
        <w:rPr>
          <w:rFonts w:ascii="Times New Roman" w:hAnsi="Times New Roman"/>
          <w:color w:val="000000"/>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603AC">
      <w:pPr>
        <w:pStyle w:val="1"/>
        <w:rPr>
          <w:rFonts w:hAnsi="Times New Roman"/>
        </w:rPr>
      </w:pPr>
      <w:r w:rsidRPr="005603AC">
        <w:rPr>
          <w:rFonts w:hAnsi="Times New Roman"/>
          <w:szCs w:val="21"/>
        </w:rPr>
        <w:br w:type="page"/>
      </w:r>
      <w:bookmarkStart w:id="7" w:name="_Toc508200151"/>
      <w:bookmarkStart w:id="8" w:name="_Toc511331883"/>
      <w:r w:rsidRPr="005603AC">
        <w:rPr>
          <w:rFonts w:hint="eastAsia"/>
        </w:rPr>
        <w:lastRenderedPageBreak/>
        <w:t>《电力系统分析</w:t>
      </w:r>
      <w:r w:rsidRPr="005603AC">
        <w:rPr>
          <w:rFonts w:hAnsi="Times New Roman"/>
        </w:rPr>
        <w:t>II</w:t>
      </w:r>
      <w:r w:rsidRPr="005603AC">
        <w:rPr>
          <w:rFonts w:hint="eastAsia"/>
        </w:rPr>
        <w:t>》课程教学大纲</w:t>
      </w:r>
      <w:bookmarkEnd w:id="7"/>
      <w:bookmarkEnd w:id="8"/>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课程中文名称：</w:t>
      </w:r>
      <w:r w:rsidRPr="005603AC">
        <w:rPr>
          <w:rFonts w:ascii="Times New Roman" w:hAnsi="宋体" w:hint="eastAsia"/>
          <w:szCs w:val="21"/>
        </w:rPr>
        <w:t>电力系统分析Ⅱ</w:t>
      </w:r>
      <w:r w:rsidRPr="005603AC">
        <w:rPr>
          <w:rFonts w:ascii="Times New Roman" w:hAnsi="Times New Roman"/>
          <w:szCs w:val="21"/>
        </w:rPr>
        <w:t xml:space="preserve">           </w:t>
      </w:r>
      <w:r>
        <w:rPr>
          <w:rFonts w:ascii="Times New Roman" w:hAnsi="Times New Roman"/>
          <w:szCs w:val="21"/>
        </w:rPr>
        <w:t xml:space="preserve"> </w:t>
      </w:r>
      <w:r w:rsidRPr="005603AC">
        <w:rPr>
          <w:rFonts w:ascii="Times New Roman" w:hAnsi="宋体" w:hint="eastAsia"/>
          <w:b/>
          <w:szCs w:val="21"/>
        </w:rPr>
        <w:t>课程英文名称：</w:t>
      </w:r>
      <w:r w:rsidRPr="005603AC">
        <w:rPr>
          <w:rFonts w:ascii="Times New Roman" w:hAnsi="Times New Roman"/>
          <w:szCs w:val="21"/>
        </w:rPr>
        <w:t>Analysis of Power System II</w:t>
      </w:r>
    </w:p>
    <w:p w:rsidR="0085098C" w:rsidRPr="005603AC" w:rsidRDefault="0085098C" w:rsidP="00201A55">
      <w:pPr>
        <w:tabs>
          <w:tab w:val="left" w:pos="4650"/>
        </w:tabs>
        <w:spacing w:line="360" w:lineRule="auto"/>
        <w:ind w:firstLineChars="200" w:firstLine="422"/>
        <w:rPr>
          <w:rFonts w:ascii="Times New Roman" w:hAnsi="Times New Roman"/>
          <w:szCs w:val="21"/>
        </w:rPr>
      </w:pPr>
      <w:r w:rsidRPr="005603AC">
        <w:rPr>
          <w:rFonts w:ascii="Times New Roman" w:hAnsi="宋体" w:hint="eastAsia"/>
          <w:b/>
          <w:szCs w:val="21"/>
        </w:rPr>
        <w:t>课程编号：</w:t>
      </w:r>
      <w:r w:rsidRPr="005603AC">
        <w:rPr>
          <w:rFonts w:ascii="Times New Roman" w:hAnsi="Times New Roman"/>
          <w:szCs w:val="21"/>
        </w:rPr>
        <w:t>C1284</w:t>
      </w:r>
      <w:r w:rsidRPr="005603AC">
        <w:rPr>
          <w:rFonts w:ascii="Times New Roman" w:hAnsi="Times New Roman"/>
          <w:szCs w:val="21"/>
        </w:rPr>
        <w:tab/>
      </w:r>
      <w:r w:rsidRPr="005603AC">
        <w:rPr>
          <w:rFonts w:ascii="Times New Roman" w:hAnsi="宋体" w:hint="eastAsia"/>
          <w:b/>
          <w:szCs w:val="21"/>
        </w:rPr>
        <w:t>应开课学期：</w:t>
      </w:r>
      <w:r w:rsidRPr="005603AC">
        <w:rPr>
          <w:rFonts w:ascii="Times New Roman" w:hAnsi="Times New Roman"/>
          <w:szCs w:val="21"/>
        </w:rPr>
        <w:t>5</w:t>
      </w:r>
    </w:p>
    <w:p w:rsidR="0085098C" w:rsidRPr="005603AC" w:rsidRDefault="0085098C" w:rsidP="00201A55">
      <w:pPr>
        <w:tabs>
          <w:tab w:val="left" w:pos="4650"/>
        </w:tabs>
        <w:spacing w:line="360" w:lineRule="auto"/>
        <w:ind w:firstLineChars="200" w:firstLine="422"/>
        <w:rPr>
          <w:rFonts w:ascii="Times New Roman" w:hAnsi="Times New Roman"/>
          <w:szCs w:val="21"/>
        </w:rPr>
      </w:pPr>
      <w:r w:rsidRPr="005603AC">
        <w:rPr>
          <w:rFonts w:ascii="Times New Roman" w:hAnsi="宋体" w:hint="eastAsia"/>
          <w:b/>
          <w:szCs w:val="21"/>
        </w:rPr>
        <w:t>学</w:t>
      </w:r>
      <w:r w:rsidRPr="005603AC">
        <w:rPr>
          <w:rFonts w:ascii="Times New Roman" w:hAnsi="Times New Roman"/>
          <w:b/>
          <w:szCs w:val="21"/>
        </w:rPr>
        <w:t xml:space="preserve"> </w:t>
      </w:r>
      <w:r w:rsidRPr="005603AC">
        <w:rPr>
          <w:rFonts w:ascii="Times New Roman" w:hAnsi="宋体" w:hint="eastAsia"/>
          <w:b/>
          <w:szCs w:val="21"/>
        </w:rPr>
        <w:t>时</w:t>
      </w:r>
      <w:r w:rsidRPr="005603AC">
        <w:rPr>
          <w:rFonts w:ascii="Times New Roman" w:hAnsi="Times New Roman"/>
          <w:b/>
          <w:szCs w:val="21"/>
        </w:rPr>
        <w:t xml:space="preserve"> </w:t>
      </w:r>
      <w:r w:rsidRPr="005603AC">
        <w:rPr>
          <w:rFonts w:ascii="Times New Roman" w:hAnsi="宋体" w:hint="eastAsia"/>
          <w:b/>
          <w:szCs w:val="21"/>
        </w:rPr>
        <w:t>数</w:t>
      </w:r>
      <w:r w:rsidRPr="005603AC">
        <w:rPr>
          <w:rFonts w:ascii="Times New Roman" w:hAnsi="宋体" w:hint="eastAsia"/>
          <w:szCs w:val="21"/>
        </w:rPr>
        <w:t>：</w:t>
      </w:r>
      <w:r w:rsidRPr="005603AC">
        <w:rPr>
          <w:rFonts w:ascii="Times New Roman" w:hAnsi="Times New Roman"/>
          <w:szCs w:val="21"/>
        </w:rPr>
        <w:t xml:space="preserve">48       </w:t>
      </w:r>
      <w:r w:rsidRPr="005603AC">
        <w:rPr>
          <w:rFonts w:ascii="Times New Roman" w:hAnsi="Times New Roman"/>
          <w:szCs w:val="21"/>
        </w:rPr>
        <w:tab/>
      </w:r>
      <w:r w:rsidRPr="005603AC">
        <w:rPr>
          <w:rFonts w:ascii="Times New Roman" w:hAnsi="宋体" w:hint="eastAsia"/>
          <w:b/>
          <w:szCs w:val="21"/>
        </w:rPr>
        <w:t>学</w:t>
      </w:r>
      <w:r w:rsidRPr="005603AC">
        <w:rPr>
          <w:rFonts w:ascii="Times New Roman" w:hAnsi="Times New Roman"/>
          <w:b/>
          <w:szCs w:val="21"/>
        </w:rPr>
        <w:t xml:space="preserve"> </w:t>
      </w:r>
      <w:r w:rsidRPr="005603AC">
        <w:rPr>
          <w:rFonts w:ascii="Times New Roman" w:hAnsi="宋体" w:hint="eastAsia"/>
          <w:b/>
          <w:szCs w:val="21"/>
        </w:rPr>
        <w:t>分</w:t>
      </w:r>
      <w:r w:rsidRPr="005603AC">
        <w:rPr>
          <w:rFonts w:ascii="Times New Roman" w:hAnsi="Times New Roman"/>
          <w:b/>
          <w:szCs w:val="21"/>
        </w:rPr>
        <w:t xml:space="preserve"> </w:t>
      </w:r>
      <w:r w:rsidRPr="005603AC">
        <w:rPr>
          <w:rFonts w:ascii="Times New Roman" w:hAnsi="宋体" w:hint="eastAsia"/>
          <w:b/>
          <w:szCs w:val="21"/>
        </w:rPr>
        <w:t>数：</w:t>
      </w:r>
      <w:r w:rsidRPr="005603AC">
        <w:rPr>
          <w:rFonts w:ascii="Times New Roman" w:hAnsi="Times New Roman"/>
          <w:szCs w:val="21"/>
        </w:rPr>
        <w:t>3</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960"/>
        </w:tabs>
        <w:spacing w:line="360" w:lineRule="auto"/>
        <w:ind w:firstLineChars="200" w:firstLine="422"/>
        <w:rPr>
          <w:rFonts w:ascii="Times New Roman" w:hAnsi="Times New Roman"/>
          <w:szCs w:val="21"/>
        </w:rPr>
      </w:pPr>
      <w:r w:rsidRPr="005603AC">
        <w:rPr>
          <w:rFonts w:ascii="Times New Roman" w:hAnsi="宋体" w:hint="eastAsia"/>
          <w:b/>
          <w:szCs w:val="21"/>
        </w:rPr>
        <w:t>先修课程</w:t>
      </w:r>
      <w:r w:rsidRPr="005603AC">
        <w:rPr>
          <w:rFonts w:ascii="Times New Roman" w:hAnsi="宋体" w:hint="eastAsia"/>
          <w:szCs w:val="21"/>
        </w:rPr>
        <w:t>：电路原理、工程电磁场</w:t>
      </w:r>
    </w:p>
    <w:p w:rsidR="0085098C" w:rsidRPr="005603AC" w:rsidRDefault="0085098C" w:rsidP="00201A55">
      <w:pPr>
        <w:tabs>
          <w:tab w:val="left" w:pos="4960"/>
        </w:tabs>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一、课程性质</w:t>
      </w:r>
    </w:p>
    <w:p w:rsidR="0085098C" w:rsidRPr="005603AC" w:rsidRDefault="0085098C" w:rsidP="00201A55">
      <w:pPr>
        <w:tabs>
          <w:tab w:val="left" w:pos="0"/>
          <w:tab w:val="left" w:pos="2635"/>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《电力系统分析</w:t>
      </w:r>
      <w:r w:rsidRPr="005603AC">
        <w:rPr>
          <w:rFonts w:ascii="Times New Roman" w:hAnsi="Times New Roman"/>
          <w:color w:val="000000"/>
          <w:szCs w:val="21"/>
        </w:rPr>
        <w:t>II</w:t>
      </w:r>
      <w:r w:rsidRPr="005603AC">
        <w:rPr>
          <w:rFonts w:ascii="Times New Roman" w:hAnsi="宋体" w:hint="eastAsia"/>
          <w:color w:val="000000"/>
          <w:szCs w:val="21"/>
        </w:rPr>
        <w:t>》课程是电气工程及其自动化（输电线路工程方向）专业必修的专业核心课程。本课程主要介绍电力系统正常运行和故障运行状态的分析和计算方法。它本身是一门专业基础课，又具备专业课的性质，在专业基础课与专业课之间架起了一座重要的桥梁，起到承上启下的作用。本课程具有较强的理论性、综合性同时又具有密切联系生产实际的特点。</w:t>
      </w:r>
    </w:p>
    <w:p w:rsidR="0085098C" w:rsidRPr="005603AC" w:rsidRDefault="0085098C" w:rsidP="00201A55">
      <w:pPr>
        <w:tabs>
          <w:tab w:val="left" w:pos="4960"/>
        </w:tabs>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二、课程教学目标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宋体" w:hint="eastAsia"/>
          <w:szCs w:val="21"/>
        </w:rPr>
        <w:t>能运用数学、物理、电路理论、电磁场和电机学的理论知识建立电力系统元件模型，并能进行元件参数计算；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、能运用电力系统的原理知识表达电力系统规划、运行与控制方面的工程问题，建立电力系统潮流计算、短路计算和稳定性计算的数学模型，并能正确求解；</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szCs w:val="21"/>
        </w:rPr>
        <w:t>3</w:t>
      </w:r>
      <w:r w:rsidRPr="005603AC">
        <w:rPr>
          <w:rFonts w:ascii="Times New Roman" w:hAnsi="宋体" w:hint="eastAsia"/>
          <w:szCs w:val="21"/>
        </w:rPr>
        <w:t>、</w:t>
      </w:r>
      <w:r w:rsidRPr="005603AC">
        <w:rPr>
          <w:rFonts w:ascii="Times New Roman" w:hAnsi="宋体" w:hint="eastAsia"/>
          <w:color w:val="000000"/>
          <w:szCs w:val="21"/>
        </w:rPr>
        <w:t>能结合工程问题，运用电力系统分析的原理知识，计算、分析及判断电力系统不同工况下的运行状态，发现影响电力系统运行的关键因素；</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4</w:t>
      </w:r>
      <w:r w:rsidRPr="005603AC">
        <w:rPr>
          <w:rFonts w:ascii="Times New Roman" w:hAnsi="宋体" w:hint="eastAsia"/>
          <w:color w:val="000000"/>
          <w:szCs w:val="21"/>
        </w:rPr>
        <w:t>、能运用电力系统运行和控制的基本原理，选择合适的方案解决电力系统频率调整、电压控制、经济运行和稳定性控制中的工程问题；</w:t>
      </w:r>
    </w:p>
    <w:p w:rsidR="0085098C" w:rsidRPr="005603AC" w:rsidRDefault="0085098C" w:rsidP="00201A55">
      <w:pPr>
        <w:tabs>
          <w:tab w:val="left" w:pos="0"/>
          <w:tab w:val="left" w:pos="2635"/>
        </w:tabs>
        <w:spacing w:line="360" w:lineRule="auto"/>
        <w:ind w:firstLineChars="200" w:firstLine="420"/>
        <w:rPr>
          <w:rFonts w:ascii="Times New Roman" w:hAnsi="Times New Roman"/>
          <w:bCs/>
          <w:szCs w:val="21"/>
        </w:rPr>
      </w:pPr>
      <w:r w:rsidRPr="005603AC">
        <w:rPr>
          <w:rFonts w:ascii="Times New Roman" w:hAnsi="Times New Roman"/>
          <w:color w:val="000000"/>
          <w:szCs w:val="21"/>
        </w:rPr>
        <w:t>5</w:t>
      </w:r>
      <w:r w:rsidRPr="005603AC">
        <w:rPr>
          <w:rFonts w:ascii="Times New Roman" w:hAnsi="宋体" w:hint="eastAsia"/>
          <w:color w:val="000000"/>
          <w:szCs w:val="21"/>
        </w:rPr>
        <w:t>、能基于电力系统计算的基本理论，根据电力系统运行的特征和基本要求，针对一个电力系统运行和控制的工程问题，设计并实现电力系统仿真计算，分析仿真计算结果。</w:t>
      </w:r>
    </w:p>
    <w:p w:rsidR="0085098C" w:rsidRPr="005603AC" w:rsidRDefault="0085098C" w:rsidP="00201A55">
      <w:pPr>
        <w:tabs>
          <w:tab w:val="left" w:pos="4960"/>
        </w:tabs>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80"/>
        <w:gridCol w:w="5040"/>
        <w:gridCol w:w="2067"/>
      </w:tblGrid>
      <w:tr w:rsidR="0085098C" w:rsidRPr="005603AC" w:rsidTr="00B971CA">
        <w:trPr>
          <w:trHeight w:val="23"/>
          <w:jc w:val="center"/>
        </w:trPr>
        <w:tc>
          <w:tcPr>
            <w:tcW w:w="956" w:type="pct"/>
            <w:vAlign w:val="center"/>
          </w:tcPr>
          <w:p w:rsidR="0085098C" w:rsidRPr="005603AC" w:rsidRDefault="0085098C" w:rsidP="005603AC">
            <w:pPr>
              <w:pStyle w:val="a3"/>
              <w:jc w:val="center"/>
              <w:rPr>
                <w:rFonts w:ascii="Times New Roman" w:hAnsi="Times New Roman"/>
                <w:b/>
                <w:sz w:val="20"/>
                <w:szCs w:val="21"/>
              </w:rPr>
            </w:pPr>
            <w:r w:rsidRPr="005603AC">
              <w:rPr>
                <w:rFonts w:ascii="Times New Roman" w:hAnsi="宋体" w:hint="eastAsia"/>
                <w:b/>
                <w:sz w:val="20"/>
                <w:szCs w:val="21"/>
              </w:rPr>
              <w:t>毕业要求</w:t>
            </w:r>
          </w:p>
        </w:tc>
        <w:tc>
          <w:tcPr>
            <w:tcW w:w="2868" w:type="pct"/>
            <w:vAlign w:val="center"/>
          </w:tcPr>
          <w:p w:rsidR="0085098C" w:rsidRPr="005603AC" w:rsidRDefault="0085098C" w:rsidP="005603AC">
            <w:pPr>
              <w:pStyle w:val="a3"/>
              <w:jc w:val="center"/>
              <w:rPr>
                <w:rFonts w:ascii="Times New Roman" w:hAnsi="Times New Roman"/>
                <w:b/>
                <w:sz w:val="20"/>
                <w:szCs w:val="21"/>
              </w:rPr>
            </w:pPr>
            <w:r w:rsidRPr="005603AC">
              <w:rPr>
                <w:rFonts w:ascii="Times New Roman" w:hAnsi="宋体" w:hint="eastAsia"/>
                <w:b/>
                <w:sz w:val="20"/>
                <w:szCs w:val="21"/>
              </w:rPr>
              <w:t>相应支撑毕业要求指标点</w:t>
            </w:r>
          </w:p>
        </w:tc>
        <w:tc>
          <w:tcPr>
            <w:tcW w:w="1176" w:type="pct"/>
            <w:vAlign w:val="center"/>
          </w:tcPr>
          <w:p w:rsidR="0085098C" w:rsidRPr="005603AC" w:rsidRDefault="0085098C" w:rsidP="005603AC">
            <w:pPr>
              <w:pStyle w:val="a3"/>
              <w:jc w:val="center"/>
              <w:rPr>
                <w:rFonts w:ascii="Times New Roman" w:hAnsi="Times New Roman"/>
                <w:b/>
                <w:sz w:val="20"/>
                <w:szCs w:val="21"/>
              </w:rPr>
            </w:pPr>
            <w:r w:rsidRPr="005603AC">
              <w:rPr>
                <w:rFonts w:ascii="Times New Roman" w:hAnsi="宋体" w:hint="eastAsia"/>
                <w:b/>
                <w:sz w:val="20"/>
                <w:szCs w:val="21"/>
              </w:rPr>
              <w:t>课程教学目标</w:t>
            </w:r>
          </w:p>
        </w:tc>
      </w:tr>
      <w:tr w:rsidR="0085098C" w:rsidRPr="005603AC" w:rsidTr="00B971CA">
        <w:trPr>
          <w:trHeight w:val="23"/>
          <w:jc w:val="center"/>
        </w:trPr>
        <w:tc>
          <w:tcPr>
            <w:tcW w:w="956" w:type="pct"/>
            <w:vMerge w:val="restart"/>
            <w:vAlign w:val="center"/>
          </w:tcPr>
          <w:p w:rsidR="0085098C" w:rsidRPr="005603AC" w:rsidRDefault="0085098C" w:rsidP="005603AC">
            <w:pPr>
              <w:pStyle w:val="a3"/>
              <w:jc w:val="center"/>
              <w:rPr>
                <w:rFonts w:ascii="Times New Roman" w:hAnsi="Times New Roman"/>
                <w:sz w:val="20"/>
                <w:szCs w:val="21"/>
              </w:rPr>
            </w:pPr>
            <w:r w:rsidRPr="005603AC">
              <w:rPr>
                <w:rFonts w:ascii="Times New Roman" w:hAnsi="Times New Roman"/>
                <w:sz w:val="20"/>
                <w:szCs w:val="21"/>
              </w:rPr>
              <w:t>1</w:t>
            </w:r>
            <w:r w:rsidRPr="005603AC">
              <w:rPr>
                <w:rFonts w:ascii="Times New Roman" w:hAnsi="宋体" w:hint="eastAsia"/>
                <w:sz w:val="20"/>
                <w:szCs w:val="21"/>
              </w:rPr>
              <w:t>．工程知识</w:t>
            </w:r>
          </w:p>
        </w:tc>
        <w:tc>
          <w:tcPr>
            <w:tcW w:w="2868"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1.2</w:t>
            </w:r>
            <w:r w:rsidRPr="005603AC">
              <w:rPr>
                <w:rFonts w:ascii="Times New Roman" w:hAnsi="宋体" w:hint="eastAsia"/>
                <w:sz w:val="20"/>
                <w:szCs w:val="21"/>
              </w:rPr>
              <w:t>：能够将电气工程、土木工程和计算机的基础知识用于解决输电线路工程问题。</w:t>
            </w:r>
          </w:p>
        </w:tc>
        <w:tc>
          <w:tcPr>
            <w:tcW w:w="117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bCs/>
                <w:sz w:val="20"/>
                <w:szCs w:val="21"/>
              </w:rPr>
              <w:t>教学目标：</w:t>
            </w:r>
            <w:r w:rsidRPr="005603AC">
              <w:rPr>
                <w:rFonts w:ascii="Times New Roman" w:hAnsi="Times New Roman"/>
                <w:sz w:val="20"/>
                <w:szCs w:val="21"/>
              </w:rPr>
              <w:t>1</w:t>
            </w:r>
            <w:r w:rsidRPr="005603AC">
              <w:rPr>
                <w:rFonts w:ascii="Times New Roman" w:hAnsi="宋体" w:hint="eastAsia"/>
                <w:sz w:val="20"/>
                <w:szCs w:val="21"/>
              </w:rPr>
              <w:t>、</w:t>
            </w:r>
            <w:r w:rsidRPr="005603AC">
              <w:rPr>
                <w:rFonts w:ascii="Times New Roman" w:hAnsi="Times New Roman"/>
                <w:sz w:val="20"/>
                <w:szCs w:val="21"/>
              </w:rPr>
              <w:t>2</w:t>
            </w:r>
          </w:p>
        </w:tc>
      </w:tr>
      <w:tr w:rsidR="0085098C" w:rsidRPr="005603AC" w:rsidTr="00B971CA">
        <w:trPr>
          <w:trHeight w:val="23"/>
          <w:jc w:val="center"/>
        </w:trPr>
        <w:tc>
          <w:tcPr>
            <w:tcW w:w="956" w:type="pct"/>
            <w:vMerge/>
            <w:vAlign w:val="center"/>
          </w:tcPr>
          <w:p w:rsidR="0085098C" w:rsidRPr="005603AC" w:rsidRDefault="0085098C" w:rsidP="005603AC">
            <w:pPr>
              <w:pStyle w:val="a3"/>
              <w:jc w:val="center"/>
              <w:rPr>
                <w:rFonts w:ascii="Times New Roman" w:hAnsi="Times New Roman"/>
                <w:sz w:val="20"/>
                <w:szCs w:val="21"/>
              </w:rPr>
            </w:pPr>
          </w:p>
        </w:tc>
        <w:tc>
          <w:tcPr>
            <w:tcW w:w="2868" w:type="pct"/>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1.3</w:t>
            </w:r>
            <w:r w:rsidRPr="005603AC">
              <w:rPr>
                <w:rFonts w:ascii="Times New Roman" w:hAnsi="宋体" w:hint="eastAsia"/>
                <w:sz w:val="20"/>
                <w:szCs w:val="21"/>
              </w:rPr>
              <w:t>：能够将输电线路工程的专业知识用于解决复杂工程问题。</w:t>
            </w:r>
          </w:p>
        </w:tc>
        <w:tc>
          <w:tcPr>
            <w:tcW w:w="117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3</w:t>
            </w:r>
            <w:r w:rsidRPr="005603AC">
              <w:rPr>
                <w:rFonts w:ascii="Times New Roman" w:hAnsi="宋体" w:hint="eastAsia"/>
                <w:sz w:val="20"/>
                <w:szCs w:val="21"/>
              </w:rPr>
              <w:t>、</w:t>
            </w:r>
            <w:r w:rsidRPr="005603AC">
              <w:rPr>
                <w:rFonts w:ascii="Times New Roman" w:hAnsi="Times New Roman"/>
                <w:sz w:val="20"/>
                <w:szCs w:val="21"/>
              </w:rPr>
              <w:t>4</w:t>
            </w:r>
          </w:p>
        </w:tc>
      </w:tr>
      <w:tr w:rsidR="0085098C" w:rsidRPr="005603AC" w:rsidTr="00B971CA">
        <w:trPr>
          <w:trHeight w:val="23"/>
          <w:jc w:val="center"/>
        </w:trPr>
        <w:tc>
          <w:tcPr>
            <w:tcW w:w="956" w:type="pct"/>
            <w:vMerge w:val="restart"/>
            <w:vAlign w:val="center"/>
          </w:tcPr>
          <w:p w:rsidR="0085098C" w:rsidRPr="005603AC" w:rsidRDefault="0085098C" w:rsidP="005603AC">
            <w:pPr>
              <w:pStyle w:val="a3"/>
              <w:jc w:val="center"/>
              <w:rPr>
                <w:rFonts w:ascii="Times New Roman" w:hAnsi="Times New Roman"/>
                <w:sz w:val="20"/>
                <w:szCs w:val="21"/>
              </w:rPr>
            </w:pPr>
            <w:r w:rsidRPr="005603AC">
              <w:rPr>
                <w:rFonts w:ascii="Times New Roman" w:hAnsi="Times New Roman"/>
                <w:sz w:val="20"/>
                <w:szCs w:val="21"/>
              </w:rPr>
              <w:t>2</w:t>
            </w:r>
            <w:r w:rsidRPr="005603AC">
              <w:rPr>
                <w:rFonts w:ascii="Times New Roman" w:hAnsi="宋体" w:hint="eastAsia"/>
                <w:sz w:val="20"/>
                <w:szCs w:val="21"/>
              </w:rPr>
              <w:t>．问题分析</w:t>
            </w:r>
          </w:p>
        </w:tc>
        <w:tc>
          <w:tcPr>
            <w:tcW w:w="2868" w:type="pct"/>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2.2</w:t>
            </w:r>
            <w:r w:rsidRPr="005603AC">
              <w:rPr>
                <w:rFonts w:ascii="Times New Roman" w:hAnsi="宋体" w:hint="eastAsia"/>
                <w:sz w:val="20"/>
                <w:szCs w:val="21"/>
              </w:rPr>
              <w:t>：能够运用数学、自然科学和工程科学的基本原理，识别、表达输电线路工程问题。</w:t>
            </w:r>
          </w:p>
        </w:tc>
        <w:tc>
          <w:tcPr>
            <w:tcW w:w="117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bCs/>
                <w:sz w:val="20"/>
                <w:szCs w:val="21"/>
              </w:rPr>
              <w:t>教学目标：</w:t>
            </w:r>
            <w:r w:rsidRPr="005603AC">
              <w:rPr>
                <w:rFonts w:ascii="Times New Roman" w:hAnsi="Times New Roman"/>
                <w:sz w:val="20"/>
                <w:szCs w:val="21"/>
              </w:rPr>
              <w:t>3</w:t>
            </w:r>
            <w:r w:rsidRPr="005603AC">
              <w:rPr>
                <w:rFonts w:ascii="Times New Roman" w:hAnsi="宋体" w:hint="eastAsia"/>
                <w:sz w:val="20"/>
                <w:szCs w:val="21"/>
              </w:rPr>
              <w:t>、</w:t>
            </w:r>
            <w:r w:rsidRPr="005603AC">
              <w:rPr>
                <w:rFonts w:ascii="Times New Roman" w:hAnsi="Times New Roman"/>
                <w:sz w:val="20"/>
                <w:szCs w:val="21"/>
              </w:rPr>
              <w:t>4</w:t>
            </w:r>
          </w:p>
        </w:tc>
      </w:tr>
      <w:tr w:rsidR="0085098C" w:rsidRPr="005603AC" w:rsidTr="00B971CA">
        <w:trPr>
          <w:trHeight w:val="23"/>
          <w:jc w:val="center"/>
        </w:trPr>
        <w:tc>
          <w:tcPr>
            <w:tcW w:w="956" w:type="pct"/>
            <w:vMerge/>
            <w:vAlign w:val="center"/>
          </w:tcPr>
          <w:p w:rsidR="0085098C" w:rsidRPr="005603AC" w:rsidRDefault="0085098C" w:rsidP="005603AC">
            <w:pPr>
              <w:pStyle w:val="a3"/>
              <w:jc w:val="center"/>
              <w:rPr>
                <w:rFonts w:ascii="Times New Roman" w:hAnsi="Times New Roman"/>
                <w:sz w:val="20"/>
                <w:szCs w:val="21"/>
              </w:rPr>
            </w:pPr>
          </w:p>
        </w:tc>
        <w:tc>
          <w:tcPr>
            <w:tcW w:w="2868" w:type="pct"/>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2.3</w:t>
            </w:r>
            <w:r w:rsidRPr="005603AC">
              <w:rPr>
                <w:rFonts w:ascii="Times New Roman" w:hAnsi="宋体" w:hint="eastAsia"/>
                <w:sz w:val="20"/>
                <w:szCs w:val="21"/>
              </w:rPr>
              <w:t>：能够分析输电线路复杂工程问题，建立问题的模型，并求解。</w:t>
            </w:r>
          </w:p>
        </w:tc>
        <w:tc>
          <w:tcPr>
            <w:tcW w:w="117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3</w:t>
            </w:r>
            <w:r w:rsidRPr="005603AC">
              <w:rPr>
                <w:rFonts w:ascii="Times New Roman" w:hAnsi="宋体" w:hint="eastAsia"/>
                <w:sz w:val="20"/>
                <w:szCs w:val="21"/>
              </w:rPr>
              <w:t>、</w:t>
            </w:r>
            <w:r w:rsidRPr="005603AC">
              <w:rPr>
                <w:rFonts w:ascii="Times New Roman" w:hAnsi="Times New Roman"/>
                <w:sz w:val="20"/>
                <w:szCs w:val="21"/>
              </w:rPr>
              <w:t>4</w:t>
            </w:r>
          </w:p>
        </w:tc>
      </w:tr>
      <w:tr w:rsidR="0085098C" w:rsidRPr="005603AC" w:rsidTr="00B971CA">
        <w:trPr>
          <w:trHeight w:val="23"/>
          <w:jc w:val="center"/>
        </w:trPr>
        <w:tc>
          <w:tcPr>
            <w:tcW w:w="956" w:type="pct"/>
            <w:vAlign w:val="center"/>
          </w:tcPr>
          <w:p w:rsidR="0085098C" w:rsidRPr="005603AC" w:rsidRDefault="0085098C" w:rsidP="005603AC">
            <w:pPr>
              <w:pStyle w:val="a3"/>
              <w:jc w:val="center"/>
              <w:rPr>
                <w:rFonts w:ascii="Times New Roman" w:hAnsi="Times New Roman"/>
                <w:sz w:val="20"/>
                <w:szCs w:val="21"/>
              </w:rPr>
            </w:pPr>
            <w:r w:rsidRPr="005603AC">
              <w:rPr>
                <w:rFonts w:ascii="Times New Roman" w:hAnsi="Times New Roman"/>
                <w:sz w:val="20"/>
                <w:szCs w:val="21"/>
              </w:rPr>
              <w:t xml:space="preserve">4. </w:t>
            </w:r>
            <w:r w:rsidRPr="005603AC">
              <w:rPr>
                <w:rFonts w:ascii="Times New Roman" w:hAnsi="宋体" w:hint="eastAsia"/>
                <w:sz w:val="20"/>
                <w:szCs w:val="21"/>
              </w:rPr>
              <w:t>研究</w:t>
            </w:r>
          </w:p>
        </w:tc>
        <w:tc>
          <w:tcPr>
            <w:tcW w:w="2868" w:type="pct"/>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4.1</w:t>
            </w:r>
            <w:r w:rsidRPr="005603AC">
              <w:rPr>
                <w:rFonts w:ascii="Times New Roman" w:hAnsi="宋体" w:hint="eastAsia"/>
                <w:sz w:val="20"/>
                <w:szCs w:val="21"/>
              </w:rPr>
              <w:t>：能够基于科学原理并采用科学方法，针对输电线路工程复杂工程问题，制定仿真计算或实验验证的方案</w:t>
            </w:r>
          </w:p>
        </w:tc>
        <w:tc>
          <w:tcPr>
            <w:tcW w:w="117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5</w:t>
            </w:r>
          </w:p>
        </w:tc>
      </w:tr>
    </w:tbl>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lastRenderedPageBreak/>
        <w:t>四、教学内容、学时安排和基本要求</w:t>
      </w:r>
    </w:p>
    <w:p w:rsidR="0085098C" w:rsidRPr="005603AC" w:rsidRDefault="0085098C" w:rsidP="00201A55">
      <w:pPr>
        <w:spacing w:line="360" w:lineRule="auto"/>
        <w:ind w:leftChars="-1" w:left="-2" w:firstLineChars="200" w:firstLine="422"/>
        <w:rPr>
          <w:rFonts w:ascii="Times New Roman" w:hAnsi="Times New Roman"/>
          <w:b/>
          <w:color w:val="000000"/>
          <w:szCs w:val="21"/>
        </w:rPr>
      </w:pPr>
      <w:r w:rsidRPr="005603AC">
        <w:rPr>
          <w:rFonts w:ascii="Times New Roman" w:hAnsi="宋体" w:hint="eastAsia"/>
          <w:b/>
          <w:color w:val="000000"/>
          <w:szCs w:val="21"/>
        </w:rPr>
        <w:t>第一章</w:t>
      </w:r>
      <w:r w:rsidRPr="005603AC">
        <w:rPr>
          <w:rFonts w:ascii="Times New Roman" w:hAnsi="Times New Roman"/>
          <w:b/>
          <w:color w:val="000000"/>
          <w:szCs w:val="21"/>
        </w:rPr>
        <w:t xml:space="preserve"> </w:t>
      </w:r>
      <w:r w:rsidRPr="005603AC">
        <w:rPr>
          <w:rFonts w:ascii="Times New Roman" w:hAnsi="宋体" w:hint="eastAsia"/>
          <w:b/>
          <w:color w:val="000000"/>
          <w:szCs w:val="21"/>
        </w:rPr>
        <w:t>绪论（</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2</w:t>
      </w:r>
      <w:r w:rsidRPr="005603AC">
        <w:rPr>
          <w:rFonts w:ascii="Times New Roman" w:hAnsi="宋体" w:hint="eastAsia"/>
          <w:b/>
          <w:color w:val="000000"/>
          <w:szCs w:val="21"/>
        </w:rPr>
        <w:t>）</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）掌握电力系统分析的基本概念及电力系统运行的基本要求</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）了解电力系统的产生与发展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）了解电力系统学科的内容、研究方法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szCs w:val="21"/>
        </w:rPr>
        <w:t>重点难点：</w:t>
      </w:r>
      <w:r w:rsidRPr="005603AC">
        <w:rPr>
          <w:rFonts w:ascii="Times New Roman" w:hAnsi="宋体" w:hint="eastAsia"/>
          <w:color w:val="000000"/>
          <w:szCs w:val="21"/>
        </w:rPr>
        <w:t>电力系统的组成、电压等级、中性点接地方式、电网接线方式、电力系统运行的基本要求</w:t>
      </w:r>
    </w:p>
    <w:p w:rsidR="0085098C" w:rsidRPr="005603AC" w:rsidRDefault="0085098C" w:rsidP="00201A55">
      <w:pPr>
        <w:spacing w:line="360" w:lineRule="auto"/>
        <w:ind w:leftChars="-1" w:left="-2" w:firstLineChars="200" w:firstLine="422"/>
        <w:rPr>
          <w:rFonts w:ascii="Times New Roman" w:hAnsi="Times New Roman"/>
          <w:b/>
          <w:color w:val="000000"/>
          <w:szCs w:val="21"/>
        </w:rPr>
      </w:pPr>
      <w:r w:rsidRPr="005603AC">
        <w:rPr>
          <w:rFonts w:ascii="Times New Roman" w:hAnsi="宋体" w:hint="eastAsia"/>
          <w:b/>
          <w:color w:val="000000"/>
          <w:szCs w:val="21"/>
        </w:rPr>
        <w:t>第二章</w:t>
      </w:r>
      <w:r w:rsidRPr="005603AC">
        <w:rPr>
          <w:rFonts w:ascii="Times New Roman" w:hAnsi="Times New Roman"/>
          <w:b/>
          <w:color w:val="000000"/>
          <w:szCs w:val="21"/>
        </w:rPr>
        <w:t xml:space="preserve"> </w:t>
      </w:r>
      <w:r w:rsidRPr="005603AC">
        <w:rPr>
          <w:rFonts w:ascii="Times New Roman" w:hAnsi="宋体" w:hint="eastAsia"/>
          <w:b/>
          <w:color w:val="000000"/>
          <w:szCs w:val="21"/>
        </w:rPr>
        <w:t>电力网各元件的特性与数学模型（</w:t>
      </w:r>
      <w:r w:rsidRPr="005603AC">
        <w:rPr>
          <w:rFonts w:ascii="Times New Roman" w:hAnsi="Times New Roman"/>
          <w:b/>
          <w:color w:val="000000"/>
          <w:szCs w:val="21"/>
        </w:rPr>
        <w:t>6</w:t>
      </w:r>
      <w:r w:rsidRPr="005603AC">
        <w:rPr>
          <w:rFonts w:ascii="Times New Roman" w:hAnsi="宋体" w:hint="eastAsia"/>
          <w:b/>
          <w:color w:val="000000"/>
          <w:szCs w:val="21"/>
        </w:rPr>
        <w:t>学时，支撑课程目标</w:t>
      </w:r>
      <w:r w:rsidRPr="005603AC">
        <w:rPr>
          <w:rFonts w:ascii="Times New Roman" w:hAnsi="Times New Roman"/>
          <w:b/>
          <w:color w:val="000000"/>
          <w:szCs w:val="21"/>
        </w:rPr>
        <w:t>1</w:t>
      </w:r>
      <w:r w:rsidRPr="005603AC">
        <w:rPr>
          <w:rFonts w:ascii="Times New Roman" w:hAnsi="宋体" w:hint="eastAsia"/>
          <w:b/>
          <w:color w:val="000000"/>
          <w:szCs w:val="21"/>
        </w:rPr>
        <w:t>）</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）理解电力网各元件的特性及参数的物理意义</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）掌握电力网各元件的数学模型和等值电路</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）掌握电力网络的数学模型和等值电路</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szCs w:val="21"/>
        </w:rPr>
        <w:t>重点难点：输电线路的结构及等值模型，变压器的等值模型与计算，电力负荷的等值模型，电力线路的等值模型与标幺制，</w:t>
      </w:r>
    </w:p>
    <w:p w:rsidR="0085098C" w:rsidRPr="005603AC" w:rsidRDefault="0085098C" w:rsidP="00201A55">
      <w:pPr>
        <w:spacing w:line="360" w:lineRule="auto"/>
        <w:ind w:leftChars="-1" w:left="-2" w:firstLineChars="200" w:firstLine="422"/>
        <w:rPr>
          <w:rFonts w:ascii="Times New Roman" w:hAnsi="Times New Roman"/>
          <w:b/>
          <w:color w:val="000000"/>
          <w:szCs w:val="21"/>
        </w:rPr>
      </w:pPr>
      <w:r w:rsidRPr="005603AC">
        <w:rPr>
          <w:rFonts w:ascii="Times New Roman" w:hAnsi="宋体" w:hint="eastAsia"/>
          <w:b/>
          <w:color w:val="000000"/>
          <w:szCs w:val="21"/>
        </w:rPr>
        <w:t>第三章</w:t>
      </w:r>
      <w:r w:rsidRPr="005603AC">
        <w:rPr>
          <w:rFonts w:ascii="Times New Roman" w:hAnsi="Times New Roman"/>
          <w:b/>
          <w:color w:val="000000"/>
          <w:szCs w:val="21"/>
        </w:rPr>
        <w:t xml:space="preserve"> </w:t>
      </w:r>
      <w:r w:rsidRPr="005603AC">
        <w:rPr>
          <w:rFonts w:ascii="Times New Roman" w:hAnsi="宋体" w:hint="eastAsia"/>
          <w:b/>
          <w:color w:val="000000"/>
          <w:szCs w:val="21"/>
        </w:rPr>
        <w:t>简单电力网络的计算和分析（</w:t>
      </w:r>
      <w:r w:rsidRPr="005603AC">
        <w:rPr>
          <w:rFonts w:ascii="Times New Roman" w:hAnsi="Times New Roman"/>
          <w:b/>
          <w:color w:val="000000"/>
          <w:szCs w:val="21"/>
        </w:rPr>
        <w:t>6</w:t>
      </w:r>
      <w:r w:rsidRPr="005603AC">
        <w:rPr>
          <w:rFonts w:ascii="Times New Roman" w:hAnsi="宋体" w:hint="eastAsia"/>
          <w:b/>
          <w:color w:val="000000"/>
          <w:szCs w:val="21"/>
        </w:rPr>
        <w:t>学时，支撑课程目标</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）掌握电力网电压降落和功率损耗的计算方法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）理解输电线路的运行特性</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）掌握辐射</w:t>
      </w:r>
      <w:proofErr w:type="gramStart"/>
      <w:r w:rsidRPr="005603AC">
        <w:rPr>
          <w:rFonts w:ascii="Times New Roman" w:hAnsi="宋体" w:hint="eastAsia"/>
          <w:color w:val="000000"/>
          <w:szCs w:val="21"/>
        </w:rPr>
        <w:t>状网络</w:t>
      </w:r>
      <w:proofErr w:type="gramEnd"/>
      <w:r w:rsidRPr="005603AC">
        <w:rPr>
          <w:rFonts w:ascii="Times New Roman" w:hAnsi="宋体" w:hint="eastAsia"/>
          <w:color w:val="000000"/>
          <w:szCs w:val="21"/>
        </w:rPr>
        <w:t>和闭式网络的潮流估算方法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）理解电力系统潮流调整与控制的基本原理和方法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szCs w:val="21"/>
        </w:rPr>
        <w:t>重点难点：</w:t>
      </w:r>
      <w:r w:rsidRPr="005603AC">
        <w:rPr>
          <w:rFonts w:ascii="Times New Roman" w:hAnsi="宋体" w:hint="eastAsia"/>
          <w:color w:val="000000"/>
          <w:szCs w:val="21"/>
        </w:rPr>
        <w:t>电力网电压降落和功率损耗的计算方法</w:t>
      </w:r>
      <w:r w:rsidRPr="005603AC">
        <w:rPr>
          <w:rFonts w:ascii="Times New Roman" w:hAnsi="宋体" w:hint="eastAsia"/>
          <w:szCs w:val="21"/>
        </w:rPr>
        <w:t>，</w:t>
      </w:r>
      <w:r w:rsidRPr="005603AC">
        <w:rPr>
          <w:rFonts w:ascii="Times New Roman" w:hAnsi="宋体" w:hint="eastAsia"/>
          <w:color w:val="000000"/>
          <w:szCs w:val="21"/>
        </w:rPr>
        <w:t>辐射</w:t>
      </w:r>
      <w:proofErr w:type="gramStart"/>
      <w:r w:rsidRPr="005603AC">
        <w:rPr>
          <w:rFonts w:ascii="Times New Roman" w:hAnsi="宋体" w:hint="eastAsia"/>
          <w:color w:val="000000"/>
          <w:szCs w:val="21"/>
        </w:rPr>
        <w:t>状网络</w:t>
      </w:r>
      <w:proofErr w:type="gramEnd"/>
      <w:r w:rsidRPr="005603AC">
        <w:rPr>
          <w:rFonts w:ascii="Times New Roman" w:hAnsi="宋体" w:hint="eastAsia"/>
          <w:color w:val="000000"/>
          <w:szCs w:val="21"/>
        </w:rPr>
        <w:t>和闭式网络的潮流估算方法</w:t>
      </w:r>
    </w:p>
    <w:p w:rsidR="0085098C" w:rsidRPr="005603AC" w:rsidRDefault="0085098C" w:rsidP="00201A55">
      <w:pPr>
        <w:spacing w:line="360" w:lineRule="auto"/>
        <w:ind w:leftChars="-1" w:left="-2" w:firstLineChars="200" w:firstLine="422"/>
        <w:rPr>
          <w:rFonts w:ascii="Times New Roman" w:hAnsi="Times New Roman"/>
          <w:b/>
          <w:color w:val="000000"/>
          <w:szCs w:val="21"/>
        </w:rPr>
      </w:pPr>
      <w:r w:rsidRPr="005603AC">
        <w:rPr>
          <w:rFonts w:ascii="Times New Roman" w:hAnsi="宋体" w:hint="eastAsia"/>
          <w:b/>
          <w:color w:val="000000"/>
          <w:szCs w:val="21"/>
        </w:rPr>
        <w:t>第四章</w:t>
      </w:r>
      <w:r w:rsidRPr="005603AC">
        <w:rPr>
          <w:rFonts w:ascii="Times New Roman" w:hAnsi="Times New Roman"/>
          <w:b/>
          <w:color w:val="000000"/>
          <w:szCs w:val="21"/>
        </w:rPr>
        <w:t xml:space="preserve"> </w:t>
      </w:r>
      <w:r w:rsidRPr="005603AC">
        <w:rPr>
          <w:rFonts w:ascii="Times New Roman" w:hAnsi="宋体" w:hint="eastAsia"/>
          <w:b/>
          <w:color w:val="000000"/>
          <w:szCs w:val="21"/>
        </w:rPr>
        <w:t>复杂电力系统的潮流计算（</w:t>
      </w:r>
      <w:r w:rsidRPr="005603AC">
        <w:rPr>
          <w:rFonts w:ascii="Times New Roman" w:hAnsi="Times New Roman"/>
          <w:b/>
          <w:color w:val="000000"/>
          <w:szCs w:val="21"/>
        </w:rPr>
        <w:t>6</w:t>
      </w:r>
      <w:r w:rsidRPr="005603AC">
        <w:rPr>
          <w:rFonts w:ascii="Times New Roman" w:hAnsi="宋体" w:hint="eastAsia"/>
          <w:b/>
          <w:color w:val="000000"/>
          <w:szCs w:val="21"/>
        </w:rPr>
        <w:t>学时，支撑课程目标</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5</w:t>
      </w:r>
      <w:r w:rsidRPr="005603AC">
        <w:rPr>
          <w:rFonts w:ascii="Times New Roman" w:hAnsi="宋体" w:hint="eastAsia"/>
          <w:b/>
          <w:color w:val="000000"/>
          <w:szCs w:val="21"/>
        </w:rPr>
        <w:t>）</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）掌握复杂电力网络的数学模型</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）掌握潮流计算的功率方程</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）掌握潮流计算的</w:t>
      </w:r>
      <w:proofErr w:type="gramStart"/>
      <w:r w:rsidRPr="005603AC">
        <w:rPr>
          <w:rFonts w:ascii="Times New Roman" w:hAnsi="宋体" w:hint="eastAsia"/>
          <w:color w:val="000000"/>
          <w:szCs w:val="21"/>
        </w:rPr>
        <w:t>牛顿</w:t>
      </w:r>
      <w:r w:rsidRPr="005603AC">
        <w:rPr>
          <w:rFonts w:ascii="Times New Roman" w:hAnsi="Times New Roman"/>
          <w:color w:val="000000"/>
          <w:szCs w:val="21"/>
        </w:rPr>
        <w:t>-</w:t>
      </w:r>
      <w:r w:rsidRPr="005603AC">
        <w:rPr>
          <w:rFonts w:ascii="Times New Roman" w:hAnsi="宋体" w:hint="eastAsia"/>
          <w:color w:val="000000"/>
          <w:szCs w:val="21"/>
        </w:rPr>
        <w:t>拉弗</w:t>
      </w:r>
      <w:proofErr w:type="gramEnd"/>
      <w:r w:rsidRPr="005603AC">
        <w:rPr>
          <w:rFonts w:ascii="Times New Roman" w:hAnsi="宋体" w:hint="eastAsia"/>
          <w:color w:val="000000"/>
          <w:szCs w:val="21"/>
        </w:rPr>
        <w:t>逊法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）理解快速解耦法潮流计算</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）了解稀疏技术在潮流计算中的应用及其它潮流计算方法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szCs w:val="21"/>
        </w:rPr>
        <w:t>重点难点：节点导纳矩阵的形成和修改，潮流计算的基本方程，</w:t>
      </w:r>
      <w:proofErr w:type="gramStart"/>
      <w:r w:rsidRPr="005603AC">
        <w:rPr>
          <w:rFonts w:ascii="Times New Roman" w:hAnsi="宋体" w:hint="eastAsia"/>
          <w:color w:val="000000"/>
          <w:szCs w:val="21"/>
        </w:rPr>
        <w:t>牛顿</w:t>
      </w:r>
      <w:r w:rsidRPr="005603AC">
        <w:rPr>
          <w:rFonts w:ascii="Times New Roman" w:hAnsi="Times New Roman"/>
          <w:color w:val="000000"/>
          <w:szCs w:val="21"/>
        </w:rPr>
        <w:t>-</w:t>
      </w:r>
      <w:proofErr w:type="gramEnd"/>
      <w:r w:rsidRPr="005603AC">
        <w:rPr>
          <w:rFonts w:ascii="Times New Roman" w:hAnsi="宋体" w:hint="eastAsia"/>
          <w:color w:val="000000"/>
          <w:szCs w:val="21"/>
        </w:rPr>
        <w:t>拉弗逊法潮流计算，快速解耦法潮流计算</w:t>
      </w:r>
    </w:p>
    <w:p w:rsidR="0085098C" w:rsidRPr="005603AC" w:rsidRDefault="0085098C" w:rsidP="00201A55">
      <w:pPr>
        <w:spacing w:line="360" w:lineRule="auto"/>
        <w:ind w:leftChars="-1" w:left="-2" w:firstLineChars="200" w:firstLine="422"/>
        <w:rPr>
          <w:rFonts w:ascii="Times New Roman" w:hAnsi="Times New Roman"/>
          <w:b/>
          <w:color w:val="000000"/>
          <w:szCs w:val="21"/>
        </w:rPr>
      </w:pPr>
      <w:r w:rsidRPr="005603AC">
        <w:rPr>
          <w:rFonts w:ascii="Times New Roman" w:hAnsi="宋体" w:hint="eastAsia"/>
          <w:b/>
          <w:color w:val="000000"/>
          <w:szCs w:val="21"/>
        </w:rPr>
        <w:t>第五章</w:t>
      </w:r>
      <w:r w:rsidRPr="005603AC">
        <w:rPr>
          <w:rFonts w:ascii="Times New Roman" w:hAnsi="Times New Roman"/>
          <w:b/>
          <w:color w:val="000000"/>
          <w:szCs w:val="21"/>
        </w:rPr>
        <w:t xml:space="preserve"> </w:t>
      </w:r>
      <w:r w:rsidRPr="005603AC">
        <w:rPr>
          <w:rFonts w:ascii="Times New Roman" w:hAnsi="宋体" w:hint="eastAsia"/>
          <w:b/>
          <w:szCs w:val="21"/>
        </w:rPr>
        <w:t>电力系统正常运行方式的调整与控制</w:t>
      </w:r>
      <w:r w:rsidRPr="005603AC">
        <w:rPr>
          <w:rFonts w:ascii="Times New Roman" w:hAnsi="宋体" w:hint="eastAsia"/>
          <w:b/>
          <w:color w:val="000000"/>
          <w:szCs w:val="21"/>
        </w:rPr>
        <w:t>（</w:t>
      </w:r>
      <w:r w:rsidRPr="005603AC">
        <w:rPr>
          <w:rFonts w:ascii="Times New Roman" w:hAnsi="Times New Roman"/>
          <w:b/>
          <w:color w:val="000000"/>
          <w:szCs w:val="21"/>
        </w:rPr>
        <w:t>10</w:t>
      </w:r>
      <w:r w:rsidRPr="005603AC">
        <w:rPr>
          <w:rFonts w:ascii="Times New Roman" w:hAnsi="宋体" w:hint="eastAsia"/>
          <w:b/>
          <w:color w:val="000000"/>
          <w:szCs w:val="21"/>
        </w:rPr>
        <w:t>学时，支撑课程目标</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）理解</w:t>
      </w:r>
      <w:r w:rsidRPr="005603AC">
        <w:rPr>
          <w:rFonts w:ascii="Times New Roman" w:hAnsi="宋体" w:hint="eastAsia"/>
          <w:szCs w:val="21"/>
        </w:rPr>
        <w:t>电力系统运行方式调整与控制的必要性；</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）理解</w:t>
      </w:r>
      <w:r w:rsidRPr="005603AC">
        <w:rPr>
          <w:rFonts w:ascii="Times New Roman" w:hAnsi="宋体" w:hint="eastAsia"/>
          <w:szCs w:val="21"/>
        </w:rPr>
        <w:t>系统负荷的有功功率</w:t>
      </w:r>
      <w:r w:rsidRPr="005603AC">
        <w:rPr>
          <w:rFonts w:ascii="Times New Roman" w:hAnsi="Times New Roman"/>
          <w:szCs w:val="21"/>
        </w:rPr>
        <w:t>-</w:t>
      </w:r>
      <w:r w:rsidRPr="005603AC">
        <w:rPr>
          <w:rFonts w:ascii="Times New Roman" w:hAnsi="宋体" w:hint="eastAsia"/>
          <w:szCs w:val="21"/>
        </w:rPr>
        <w:t>频率静态特性、发电机组的调速系统与有功功率</w:t>
      </w:r>
      <w:r w:rsidRPr="005603AC">
        <w:rPr>
          <w:rFonts w:ascii="Times New Roman" w:hAnsi="Times New Roman"/>
          <w:szCs w:val="21"/>
        </w:rPr>
        <w:t>-</w:t>
      </w:r>
      <w:r w:rsidRPr="005603AC">
        <w:rPr>
          <w:rFonts w:ascii="Times New Roman" w:hAnsi="宋体" w:hint="eastAsia"/>
          <w:szCs w:val="21"/>
        </w:rPr>
        <w:t>频率静态特性，掌握有功功率平衡和频率调整的基本概念</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）掌握电力系统频率调整的基本原理和计算方法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lastRenderedPageBreak/>
        <w:t>（</w:t>
      </w:r>
      <w:r w:rsidRPr="005603AC">
        <w:rPr>
          <w:rFonts w:ascii="Times New Roman" w:hAnsi="Times New Roman"/>
          <w:color w:val="000000"/>
          <w:szCs w:val="21"/>
        </w:rPr>
        <w:t>4</w:t>
      </w:r>
      <w:r w:rsidRPr="005603AC">
        <w:rPr>
          <w:rFonts w:ascii="Times New Roman" w:hAnsi="宋体" w:hint="eastAsia"/>
          <w:color w:val="000000"/>
          <w:szCs w:val="21"/>
        </w:rPr>
        <w:t>）了解负荷的合理分配及自动发电控制</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）理解无功功率平衡对系统电压的</w:t>
      </w:r>
      <w:proofErr w:type="gramStart"/>
      <w:r w:rsidRPr="005603AC">
        <w:rPr>
          <w:rFonts w:ascii="Times New Roman" w:hAnsi="宋体" w:hint="eastAsia"/>
          <w:color w:val="000000"/>
          <w:szCs w:val="21"/>
        </w:rPr>
        <w:t>的</w:t>
      </w:r>
      <w:proofErr w:type="gramEnd"/>
      <w:r w:rsidRPr="005603AC">
        <w:rPr>
          <w:rFonts w:ascii="Times New Roman" w:hAnsi="宋体" w:hint="eastAsia"/>
          <w:color w:val="000000"/>
          <w:szCs w:val="21"/>
        </w:rPr>
        <w:t>影响</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6</w:t>
      </w:r>
      <w:r w:rsidRPr="005603AC">
        <w:rPr>
          <w:rFonts w:ascii="Times New Roman" w:hAnsi="宋体" w:hint="eastAsia"/>
          <w:color w:val="000000"/>
          <w:szCs w:val="21"/>
        </w:rPr>
        <w:t>）掌握电力系统电压调整的方式及方法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7</w:t>
      </w:r>
      <w:r w:rsidRPr="005603AC">
        <w:rPr>
          <w:rFonts w:ascii="Times New Roman" w:hAnsi="宋体" w:hint="eastAsia"/>
          <w:color w:val="000000"/>
          <w:szCs w:val="21"/>
        </w:rPr>
        <w:t>）掌握有功功率最优分配的基本概念、数学模型</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8</w:t>
      </w:r>
      <w:r w:rsidRPr="005603AC">
        <w:rPr>
          <w:rFonts w:ascii="Times New Roman" w:hAnsi="宋体" w:hint="eastAsia"/>
          <w:color w:val="000000"/>
          <w:szCs w:val="21"/>
        </w:rPr>
        <w:t>）了解最优潮流的有关</w:t>
      </w:r>
      <w:proofErr w:type="gramStart"/>
      <w:r w:rsidRPr="005603AC">
        <w:rPr>
          <w:rFonts w:ascii="Times New Roman" w:hAnsi="宋体" w:hint="eastAsia"/>
          <w:color w:val="000000"/>
          <w:szCs w:val="21"/>
        </w:rPr>
        <w:t>概念级</w:t>
      </w:r>
      <w:proofErr w:type="gramEnd"/>
      <w:r w:rsidRPr="005603AC">
        <w:rPr>
          <w:rFonts w:ascii="Times New Roman" w:hAnsi="宋体" w:hint="eastAsia"/>
          <w:color w:val="000000"/>
          <w:szCs w:val="21"/>
        </w:rPr>
        <w:t>数学模型</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szCs w:val="21"/>
        </w:rPr>
        <w:t>重点难点：有功功率平衡相关概念、频率控制原理及应用，无功功率平衡相关概念、电压控制方法及应用，</w:t>
      </w:r>
      <w:r w:rsidRPr="005603AC">
        <w:rPr>
          <w:rFonts w:ascii="Times New Roman" w:hAnsi="宋体" w:hint="eastAsia"/>
          <w:color w:val="000000"/>
          <w:szCs w:val="21"/>
        </w:rPr>
        <w:t>经济运行的相关概念及经济调度计算</w:t>
      </w:r>
    </w:p>
    <w:p w:rsidR="0085098C" w:rsidRPr="005603AC" w:rsidRDefault="0085098C" w:rsidP="00201A55">
      <w:pPr>
        <w:spacing w:line="360" w:lineRule="auto"/>
        <w:ind w:leftChars="-1" w:left="-2" w:firstLineChars="200" w:firstLine="422"/>
        <w:rPr>
          <w:rFonts w:ascii="Times New Roman" w:hAnsi="Times New Roman"/>
          <w:szCs w:val="21"/>
        </w:rPr>
      </w:pPr>
      <w:r w:rsidRPr="005603AC">
        <w:rPr>
          <w:rFonts w:ascii="Times New Roman" w:hAnsi="宋体" w:hint="eastAsia"/>
          <w:b/>
          <w:color w:val="000000"/>
          <w:szCs w:val="21"/>
        </w:rPr>
        <w:t>第六章</w:t>
      </w:r>
      <w:r w:rsidRPr="005603AC">
        <w:rPr>
          <w:rFonts w:ascii="Times New Roman" w:hAnsi="Times New Roman"/>
          <w:b/>
          <w:color w:val="000000"/>
          <w:szCs w:val="21"/>
        </w:rPr>
        <w:t xml:space="preserve"> </w:t>
      </w:r>
      <w:r w:rsidRPr="005603AC">
        <w:rPr>
          <w:rFonts w:ascii="Times New Roman" w:hAnsi="宋体" w:hint="eastAsia"/>
          <w:b/>
          <w:color w:val="000000"/>
          <w:szCs w:val="21"/>
        </w:rPr>
        <w:t>电力系统故障分析（</w:t>
      </w:r>
      <w:r w:rsidRPr="005603AC">
        <w:rPr>
          <w:rFonts w:ascii="Times New Roman" w:hAnsi="Times New Roman"/>
          <w:b/>
          <w:color w:val="000000"/>
          <w:szCs w:val="21"/>
        </w:rPr>
        <w:t>10</w:t>
      </w:r>
      <w:r w:rsidRPr="005603AC">
        <w:rPr>
          <w:rFonts w:ascii="Times New Roman" w:hAnsi="宋体" w:hint="eastAsia"/>
          <w:b/>
          <w:color w:val="000000"/>
          <w:szCs w:val="21"/>
        </w:rPr>
        <w:t>学时，支撑课程目标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p>
    <w:p w:rsidR="0085098C" w:rsidRPr="005603AC" w:rsidRDefault="0085098C" w:rsidP="00201A55">
      <w:pPr>
        <w:spacing w:line="360" w:lineRule="auto"/>
        <w:ind w:leftChars="-1" w:left="-2"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）掌握故障分析的基本概念</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）掌握无限大功率电源三相短路的特点、冲击电流、最大有效值电流</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）掌握交流电流初始值的计算方法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）掌握运用</w:t>
      </w:r>
      <w:r w:rsidRPr="005603AC">
        <w:rPr>
          <w:rFonts w:ascii="Times New Roman" w:hAnsi="宋体" w:hint="eastAsia"/>
          <w:szCs w:val="21"/>
        </w:rPr>
        <w:t>运算曲线求任意时刻短路电流的方法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）掌握转移电抗的概念及求取方法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6</w:t>
      </w:r>
      <w:r w:rsidRPr="005603AC">
        <w:rPr>
          <w:rFonts w:ascii="Times New Roman" w:hAnsi="宋体" w:hint="eastAsia"/>
          <w:color w:val="000000"/>
          <w:szCs w:val="21"/>
        </w:rPr>
        <w:t>）掌握不对称故障分析方法及对称分量法</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7</w:t>
      </w:r>
      <w:r w:rsidRPr="005603AC">
        <w:rPr>
          <w:rFonts w:ascii="Times New Roman" w:hAnsi="宋体" w:hint="eastAsia"/>
          <w:color w:val="000000"/>
          <w:szCs w:val="21"/>
        </w:rPr>
        <w:t>）掌握电力系统各元件序参数和等值模型</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8</w:t>
      </w:r>
      <w:r w:rsidRPr="005603AC">
        <w:rPr>
          <w:rFonts w:ascii="Times New Roman" w:hAnsi="宋体" w:hint="eastAsia"/>
          <w:color w:val="000000"/>
          <w:szCs w:val="21"/>
        </w:rPr>
        <w:t>）掌握电力系统</w:t>
      </w:r>
      <w:proofErr w:type="gramStart"/>
      <w:r w:rsidRPr="005603AC">
        <w:rPr>
          <w:rFonts w:ascii="Times New Roman" w:hAnsi="宋体" w:hint="eastAsia"/>
          <w:color w:val="000000"/>
          <w:szCs w:val="21"/>
        </w:rPr>
        <w:t>各序网络</w:t>
      </w:r>
      <w:proofErr w:type="gramEnd"/>
      <w:r w:rsidRPr="005603AC">
        <w:rPr>
          <w:rFonts w:ascii="Times New Roman" w:hAnsi="宋体" w:hint="eastAsia"/>
          <w:color w:val="000000"/>
          <w:szCs w:val="21"/>
        </w:rPr>
        <w:t>的构成</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9</w:t>
      </w:r>
      <w:r w:rsidRPr="005603AC">
        <w:rPr>
          <w:rFonts w:ascii="Times New Roman" w:hAnsi="宋体" w:hint="eastAsia"/>
          <w:color w:val="000000"/>
          <w:szCs w:val="21"/>
        </w:rPr>
        <w:t>）掌握不对称故障的分析与计算</w:t>
      </w:r>
    </w:p>
    <w:p w:rsidR="0085098C" w:rsidRPr="005603AC" w:rsidRDefault="0085098C" w:rsidP="00201A55">
      <w:pPr>
        <w:spacing w:line="360" w:lineRule="auto"/>
        <w:ind w:leftChars="-1" w:left="-2" w:firstLineChars="200" w:firstLine="420"/>
        <w:rPr>
          <w:rFonts w:ascii="Times New Roman" w:hAnsi="Times New Roman"/>
          <w:color w:val="000000"/>
          <w:szCs w:val="21"/>
        </w:rPr>
      </w:pPr>
      <w:r w:rsidRPr="005603AC">
        <w:rPr>
          <w:rFonts w:ascii="Times New Roman" w:hAnsi="宋体" w:hint="eastAsia"/>
          <w:szCs w:val="21"/>
        </w:rPr>
        <w:t>重点难点：短路类型、短路危害及短路计算的目的，</w:t>
      </w:r>
      <w:r w:rsidRPr="005603AC">
        <w:rPr>
          <w:rFonts w:ascii="Times New Roman" w:hAnsi="宋体" w:hint="eastAsia"/>
          <w:color w:val="000000"/>
          <w:szCs w:val="21"/>
        </w:rPr>
        <w:t>无限大功率电源三相短路的特点，冲击电流；</w:t>
      </w:r>
      <w:r w:rsidRPr="005603AC">
        <w:rPr>
          <w:rFonts w:ascii="Times New Roman" w:hAnsi="宋体" w:hint="eastAsia"/>
          <w:szCs w:val="21"/>
        </w:rPr>
        <w:t>计算的条件和近似，复杂系统</w:t>
      </w:r>
      <w:r w:rsidRPr="005603AC">
        <w:rPr>
          <w:rFonts w:ascii="Times New Roman" w:hAnsi="宋体" w:hint="eastAsia"/>
          <w:color w:val="000000"/>
          <w:szCs w:val="21"/>
        </w:rPr>
        <w:t>交流短路电流初始值</w:t>
      </w:r>
      <w:r w:rsidRPr="005603AC">
        <w:rPr>
          <w:rFonts w:ascii="Times New Roman" w:hAnsi="宋体" w:hint="eastAsia"/>
          <w:szCs w:val="21"/>
        </w:rPr>
        <w:t>计算，计算电抗。对称分量法，变压器序等值电路，零序网络的构成，正序等效定则，复杂系统的不对称故障计算。</w:t>
      </w:r>
    </w:p>
    <w:p w:rsidR="0085098C" w:rsidRPr="005603AC" w:rsidRDefault="0085098C" w:rsidP="00201A55">
      <w:pPr>
        <w:adjustRightInd w:val="0"/>
        <w:snapToGrid w:val="0"/>
        <w:spacing w:line="360" w:lineRule="auto"/>
        <w:ind w:leftChars="-1" w:left="-2" w:firstLineChars="200" w:firstLine="422"/>
        <w:rPr>
          <w:rFonts w:ascii="Times New Roman" w:hAnsi="Times New Roman"/>
          <w:b/>
          <w:color w:val="000000"/>
          <w:szCs w:val="21"/>
        </w:rPr>
      </w:pPr>
      <w:r w:rsidRPr="005603AC">
        <w:rPr>
          <w:rFonts w:ascii="Times New Roman" w:hAnsi="宋体" w:hint="eastAsia"/>
          <w:b/>
          <w:color w:val="000000"/>
          <w:szCs w:val="21"/>
        </w:rPr>
        <w:t>第十章</w:t>
      </w:r>
      <w:r w:rsidRPr="005603AC">
        <w:rPr>
          <w:rFonts w:ascii="Times New Roman" w:hAnsi="Times New Roman"/>
          <w:b/>
          <w:color w:val="000000"/>
          <w:szCs w:val="21"/>
        </w:rPr>
        <w:t xml:space="preserve"> </w:t>
      </w:r>
      <w:r w:rsidRPr="005603AC">
        <w:rPr>
          <w:rFonts w:ascii="Times New Roman" w:hAnsi="宋体" w:hint="eastAsia"/>
          <w:b/>
          <w:color w:val="000000"/>
          <w:szCs w:val="21"/>
        </w:rPr>
        <w:t>电力系统稳定性分析（</w:t>
      </w:r>
      <w:r w:rsidRPr="005603AC">
        <w:rPr>
          <w:rFonts w:ascii="Times New Roman" w:hAnsi="Times New Roman"/>
          <w:b/>
          <w:color w:val="000000"/>
          <w:szCs w:val="21"/>
        </w:rPr>
        <w:t>6</w:t>
      </w:r>
      <w:r w:rsidRPr="005603AC">
        <w:rPr>
          <w:rFonts w:ascii="Times New Roman" w:hAnsi="宋体" w:hint="eastAsia"/>
          <w:b/>
          <w:color w:val="000000"/>
          <w:szCs w:val="21"/>
        </w:rPr>
        <w:t>学时，支撑课程目标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r w:rsidRPr="005603AC">
        <w:rPr>
          <w:rFonts w:ascii="Times New Roman" w:hAnsi="Times New Roman"/>
          <w:b/>
          <w:color w:val="000000"/>
          <w:szCs w:val="21"/>
        </w:rPr>
        <w:t>5</w:t>
      </w:r>
      <w:r w:rsidRPr="005603AC">
        <w:rPr>
          <w:rFonts w:ascii="Times New Roman" w:hAnsi="宋体" w:hint="eastAsia"/>
          <w:b/>
          <w:color w:val="000000"/>
          <w:szCs w:val="21"/>
        </w:rPr>
        <w:t>）</w:t>
      </w:r>
    </w:p>
    <w:p w:rsidR="0085098C" w:rsidRPr="005603AC" w:rsidRDefault="0085098C" w:rsidP="00201A55">
      <w:pPr>
        <w:spacing w:line="360" w:lineRule="auto"/>
        <w:ind w:leftChars="-1" w:left="-2"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）理解电力系统稳定性的相关基本概念</w:t>
      </w:r>
    </w:p>
    <w:p w:rsidR="0085098C" w:rsidRPr="005603AC" w:rsidRDefault="0085098C" w:rsidP="00201A55">
      <w:pPr>
        <w:spacing w:line="360" w:lineRule="auto"/>
        <w:ind w:leftChars="-1" w:left="-2"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）掌握同步发电机的转子运动方程</w:t>
      </w:r>
    </w:p>
    <w:p w:rsidR="0085098C" w:rsidRPr="005603AC" w:rsidRDefault="0085098C" w:rsidP="00201A55">
      <w:pPr>
        <w:spacing w:line="360" w:lineRule="auto"/>
        <w:ind w:leftChars="-1" w:left="-2"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）理解不同形式的同步发电机的转矩特性及功率方程</w:t>
      </w:r>
    </w:p>
    <w:p w:rsidR="0085098C" w:rsidRPr="005603AC" w:rsidRDefault="0085098C" w:rsidP="00201A55">
      <w:pPr>
        <w:spacing w:line="360" w:lineRule="auto"/>
        <w:ind w:leftChars="-1" w:left="-2"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）掌握静态稳定的基本概念及分析方法</w:t>
      </w:r>
    </w:p>
    <w:p w:rsidR="0085098C" w:rsidRPr="005603AC" w:rsidRDefault="0085098C" w:rsidP="00201A55">
      <w:pPr>
        <w:spacing w:line="360" w:lineRule="auto"/>
        <w:ind w:leftChars="-1" w:left="-2"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）掌握暂态稳定的基本概念、物理过程及分析方法</w:t>
      </w:r>
    </w:p>
    <w:p w:rsidR="0085098C" w:rsidRPr="005603AC" w:rsidRDefault="0085098C" w:rsidP="00201A55">
      <w:pPr>
        <w:spacing w:line="360" w:lineRule="auto"/>
        <w:ind w:leftChars="-1" w:left="-2"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）掌握提高电力系统稳定性的措施</w:t>
      </w:r>
    </w:p>
    <w:p w:rsidR="0085098C" w:rsidRPr="005603AC" w:rsidRDefault="0085098C" w:rsidP="00201A55">
      <w:pPr>
        <w:spacing w:line="360" w:lineRule="auto"/>
        <w:ind w:leftChars="-1" w:left="-2"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）了解复杂电力系统稳定性的分析与计算方法</w:t>
      </w:r>
    </w:p>
    <w:p w:rsidR="0085098C" w:rsidRDefault="0085098C" w:rsidP="00201A55">
      <w:pPr>
        <w:spacing w:line="360" w:lineRule="auto"/>
        <w:ind w:leftChars="-1" w:left="-2" w:firstLineChars="200" w:firstLine="420"/>
        <w:rPr>
          <w:rFonts w:ascii="Times New Roman" w:hAnsi="宋体"/>
          <w:szCs w:val="21"/>
        </w:rPr>
      </w:pPr>
      <w:r w:rsidRPr="005603AC">
        <w:rPr>
          <w:rFonts w:ascii="Times New Roman" w:hAnsi="宋体" w:hint="eastAsia"/>
          <w:szCs w:val="21"/>
        </w:rPr>
        <w:t>重点难点：同步发电机的转子运动方程，小干扰稳定性分析，等面积定则</w:t>
      </w:r>
    </w:p>
    <w:p w:rsidR="0085098C" w:rsidRDefault="0085098C" w:rsidP="00201A55">
      <w:pPr>
        <w:spacing w:line="360" w:lineRule="auto"/>
        <w:ind w:leftChars="-1" w:left="-2" w:firstLineChars="200" w:firstLine="420"/>
        <w:rPr>
          <w:rFonts w:ascii="Times New Roman" w:hAnsi="宋体"/>
          <w:szCs w:val="21"/>
        </w:rPr>
      </w:pPr>
    </w:p>
    <w:p w:rsidR="0085098C" w:rsidRDefault="0085098C" w:rsidP="00201A55">
      <w:pPr>
        <w:spacing w:line="360" w:lineRule="auto"/>
        <w:ind w:leftChars="-1" w:left="-2" w:firstLineChars="200" w:firstLine="420"/>
        <w:rPr>
          <w:rFonts w:ascii="Times New Roman" w:hAnsi="宋体"/>
          <w:szCs w:val="21"/>
        </w:rPr>
      </w:pPr>
    </w:p>
    <w:p w:rsidR="0085098C" w:rsidRDefault="0085098C" w:rsidP="00201A55">
      <w:pPr>
        <w:spacing w:line="360" w:lineRule="auto"/>
        <w:ind w:leftChars="-1" w:left="-2" w:firstLineChars="200" w:firstLine="420"/>
        <w:rPr>
          <w:rFonts w:ascii="Times New Roman" w:hAnsi="宋体"/>
          <w:szCs w:val="21"/>
        </w:rPr>
      </w:pPr>
    </w:p>
    <w:p w:rsidR="0085098C" w:rsidRPr="005603AC" w:rsidRDefault="0085098C" w:rsidP="00201A55">
      <w:pPr>
        <w:spacing w:line="360" w:lineRule="auto"/>
        <w:ind w:leftChars="-1" w:left="-2" w:firstLineChars="200" w:firstLine="420"/>
        <w:rPr>
          <w:rFonts w:ascii="Times New Roman" w:hAnsi="Times New Roman"/>
          <w:szCs w:val="21"/>
        </w:rPr>
      </w:pP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lastRenderedPageBreak/>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35"/>
        <w:gridCol w:w="1575"/>
        <w:gridCol w:w="5339"/>
        <w:gridCol w:w="1138"/>
      </w:tblGrid>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序号</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教学环节</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教学内容</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学时数</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1</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课外作业</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由授课教师确定</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0</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2</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专题讨论</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由授课教师确定</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0</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3</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平时作业</w:t>
            </w:r>
          </w:p>
        </w:tc>
        <w:tc>
          <w:tcPr>
            <w:tcW w:w="5339" w:type="dxa"/>
            <w:vAlign w:val="center"/>
          </w:tcPr>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1</w:t>
            </w:r>
            <w:r w:rsidRPr="005603AC">
              <w:rPr>
                <w:rFonts w:ascii="Times New Roman" w:hAnsi="宋体" w:hint="eastAsia"/>
                <w:color w:val="000000"/>
                <w:sz w:val="20"/>
                <w:szCs w:val="21"/>
              </w:rPr>
              <w:t>、电力设备额定电压确定</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2</w:t>
            </w:r>
            <w:r w:rsidRPr="005603AC">
              <w:rPr>
                <w:rFonts w:ascii="Times New Roman" w:hAnsi="宋体" w:hint="eastAsia"/>
                <w:color w:val="000000"/>
                <w:sz w:val="20"/>
                <w:szCs w:val="21"/>
              </w:rPr>
              <w:t>、电力网络元件参数计算</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3</w:t>
            </w:r>
            <w:r w:rsidRPr="005603AC">
              <w:rPr>
                <w:rFonts w:ascii="Times New Roman" w:hAnsi="宋体" w:hint="eastAsia"/>
                <w:color w:val="000000"/>
                <w:sz w:val="20"/>
                <w:szCs w:val="21"/>
              </w:rPr>
              <w:t>、简单电力系统潮流计算</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4</w:t>
            </w:r>
            <w:r w:rsidRPr="005603AC">
              <w:rPr>
                <w:rFonts w:ascii="Times New Roman" w:hAnsi="宋体" w:hint="eastAsia"/>
                <w:color w:val="000000"/>
                <w:sz w:val="20"/>
                <w:szCs w:val="21"/>
              </w:rPr>
              <w:t>、电力网络节点导纳矩阵的形成与修改，雅可比矩阵的形成，功率方程式的形成</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5</w:t>
            </w:r>
            <w:r w:rsidRPr="005603AC">
              <w:rPr>
                <w:rFonts w:ascii="Times New Roman" w:hAnsi="宋体" w:hint="eastAsia"/>
                <w:color w:val="000000"/>
                <w:sz w:val="20"/>
                <w:szCs w:val="21"/>
              </w:rPr>
              <w:t>、频率调整计算</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6</w:t>
            </w:r>
            <w:r w:rsidRPr="005603AC">
              <w:rPr>
                <w:rFonts w:ascii="Times New Roman" w:hAnsi="宋体" w:hint="eastAsia"/>
                <w:color w:val="000000"/>
                <w:sz w:val="20"/>
                <w:szCs w:val="21"/>
              </w:rPr>
              <w:t>、调压计算</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7</w:t>
            </w:r>
            <w:r w:rsidRPr="005603AC">
              <w:rPr>
                <w:rFonts w:ascii="Times New Roman" w:hAnsi="宋体" w:hint="eastAsia"/>
                <w:color w:val="000000"/>
                <w:sz w:val="20"/>
                <w:szCs w:val="21"/>
              </w:rPr>
              <w:t>、机端三相短路暂态电流、次暂态电流初始值计算</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8</w:t>
            </w:r>
            <w:r w:rsidRPr="005603AC">
              <w:rPr>
                <w:rFonts w:ascii="Times New Roman" w:hAnsi="宋体" w:hint="eastAsia"/>
                <w:color w:val="000000"/>
                <w:sz w:val="20"/>
                <w:szCs w:val="21"/>
              </w:rPr>
              <w:t>、简单系统三相短路短路电流实用计算</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9</w:t>
            </w:r>
            <w:r w:rsidRPr="005603AC">
              <w:rPr>
                <w:rFonts w:ascii="Times New Roman" w:hAnsi="宋体" w:hint="eastAsia"/>
                <w:color w:val="000000"/>
                <w:sz w:val="20"/>
                <w:szCs w:val="21"/>
              </w:rPr>
              <w:t>、零序网络的形成</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10</w:t>
            </w:r>
            <w:r w:rsidRPr="005603AC">
              <w:rPr>
                <w:rFonts w:ascii="Times New Roman" w:hAnsi="宋体" w:hint="eastAsia"/>
                <w:color w:val="000000"/>
                <w:sz w:val="20"/>
                <w:szCs w:val="21"/>
              </w:rPr>
              <w:t>、应用正序等效定则进行复杂系统不对称短路计算</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11</w:t>
            </w:r>
            <w:r w:rsidRPr="005603AC">
              <w:rPr>
                <w:rFonts w:ascii="Times New Roman" w:hAnsi="宋体" w:hint="eastAsia"/>
                <w:color w:val="000000"/>
                <w:sz w:val="20"/>
                <w:szCs w:val="21"/>
              </w:rPr>
              <w:t>、单机无穷大系统静态稳定性判据计算与分析</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12</w:t>
            </w:r>
            <w:r w:rsidRPr="005603AC">
              <w:rPr>
                <w:rFonts w:ascii="Times New Roman" w:hAnsi="宋体" w:hint="eastAsia"/>
                <w:color w:val="000000"/>
                <w:sz w:val="20"/>
                <w:szCs w:val="21"/>
              </w:rPr>
              <w:t>、单机无穷大系统极限切除角计算</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0</w:t>
            </w:r>
          </w:p>
        </w:tc>
      </w:tr>
    </w:tbl>
    <w:p w:rsidR="0085098C" w:rsidRPr="005603AC" w:rsidRDefault="0085098C" w:rsidP="00201A55">
      <w:pPr>
        <w:tabs>
          <w:tab w:val="left" w:pos="0"/>
        </w:tabs>
        <w:spacing w:line="348" w:lineRule="auto"/>
        <w:ind w:firstLineChars="200" w:firstLine="422"/>
        <w:rPr>
          <w:rFonts w:ascii="Times New Roman" w:hAnsi="Times New Roman"/>
          <w:b/>
          <w:color w:val="000000"/>
          <w:szCs w:val="21"/>
        </w:rPr>
      </w:pPr>
      <w:r w:rsidRPr="005603AC">
        <w:rPr>
          <w:rFonts w:ascii="Times New Roman" w:hAnsi="宋体" w:hint="eastAsia"/>
          <w:b/>
          <w:color w:val="000000"/>
          <w:szCs w:val="21"/>
        </w:rPr>
        <w:t>六、教学方法与手段</w:t>
      </w:r>
    </w:p>
    <w:p w:rsidR="0085098C" w:rsidRPr="005603AC" w:rsidRDefault="0085098C" w:rsidP="00201A55">
      <w:pPr>
        <w:tabs>
          <w:tab w:val="left" w:pos="0"/>
        </w:tabs>
        <w:spacing w:line="348"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本课程教学主要采用讲授、多媒体教学、专题讨论、课程作业、案例教学、研究式教学等教学方法与手段。</w:t>
      </w:r>
    </w:p>
    <w:p w:rsidR="0085098C" w:rsidRPr="005603AC" w:rsidRDefault="0085098C" w:rsidP="00201A55">
      <w:pPr>
        <w:spacing w:line="348" w:lineRule="auto"/>
        <w:ind w:firstLineChars="200" w:firstLine="422"/>
        <w:rPr>
          <w:rFonts w:ascii="Times New Roman" w:hAnsi="Times New Roman"/>
          <w:b/>
          <w:color w:val="000000"/>
          <w:szCs w:val="21"/>
        </w:rPr>
      </w:pPr>
      <w:r w:rsidRPr="005603AC">
        <w:rPr>
          <w:rFonts w:ascii="Times New Roman" w:hAnsi="宋体" w:hint="eastAsia"/>
          <w:b/>
          <w:color w:val="000000"/>
          <w:szCs w:val="21"/>
        </w:rPr>
        <w:t>七、推荐教材和教学参考资源</w:t>
      </w:r>
      <w:r w:rsidRPr="005603AC">
        <w:rPr>
          <w:rFonts w:ascii="Times New Roman" w:hAnsi="Times New Roman"/>
          <w:b/>
          <w:color w:val="000000"/>
          <w:szCs w:val="21"/>
        </w:rPr>
        <w:t xml:space="preserve"> </w:t>
      </w:r>
    </w:p>
    <w:p w:rsidR="0085098C" w:rsidRPr="005603AC" w:rsidRDefault="0085098C" w:rsidP="00201A55">
      <w:pPr>
        <w:spacing w:line="348"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spacing w:line="348" w:lineRule="auto"/>
        <w:ind w:firstLineChars="200" w:firstLine="420"/>
        <w:rPr>
          <w:rFonts w:ascii="Times New Roman" w:hAnsi="Times New Roman"/>
          <w:color w:val="000000"/>
          <w:szCs w:val="21"/>
        </w:rPr>
      </w:pPr>
      <w:r w:rsidRPr="005603AC">
        <w:rPr>
          <w:rFonts w:ascii="Times New Roman" w:hAnsi="Times New Roman"/>
          <w:szCs w:val="21"/>
        </w:rPr>
        <w:t>1</w:t>
      </w:r>
      <w:r w:rsidRPr="005603AC">
        <w:rPr>
          <w:rFonts w:ascii="Times New Roman" w:hAnsi="宋体" w:hint="eastAsia"/>
          <w:szCs w:val="21"/>
        </w:rPr>
        <w:t>、孟祥萍</w:t>
      </w:r>
      <w:r w:rsidRPr="005603AC">
        <w:rPr>
          <w:rFonts w:ascii="Times New Roman" w:hAnsi="Times New Roman"/>
          <w:szCs w:val="21"/>
        </w:rPr>
        <w:t xml:space="preserve">. </w:t>
      </w:r>
      <w:r w:rsidRPr="005603AC">
        <w:rPr>
          <w:rFonts w:ascii="Times New Roman" w:hAnsi="宋体" w:hint="eastAsia"/>
          <w:color w:val="000000"/>
          <w:szCs w:val="21"/>
        </w:rPr>
        <w:t>电力系统分析</w:t>
      </w: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版）</w:t>
      </w:r>
      <w:r w:rsidRPr="005603AC">
        <w:rPr>
          <w:rFonts w:ascii="Times New Roman" w:hAnsi="Times New Roman"/>
          <w:szCs w:val="21"/>
        </w:rPr>
        <w:t xml:space="preserve">. </w:t>
      </w:r>
      <w:r w:rsidRPr="005603AC">
        <w:rPr>
          <w:rFonts w:ascii="Times New Roman" w:hAnsi="宋体" w:hint="eastAsia"/>
          <w:color w:val="000000"/>
          <w:szCs w:val="21"/>
        </w:rPr>
        <w:t>北京：</w:t>
      </w:r>
      <w:r w:rsidRPr="005603AC">
        <w:rPr>
          <w:rFonts w:ascii="Times New Roman" w:hAnsi="宋体" w:hint="eastAsia"/>
          <w:szCs w:val="21"/>
        </w:rPr>
        <w:t>高等教育出版社，</w:t>
      </w:r>
      <w:r w:rsidRPr="005603AC">
        <w:rPr>
          <w:rFonts w:ascii="Times New Roman" w:hAnsi="Times New Roman"/>
          <w:szCs w:val="21"/>
        </w:rPr>
        <w:t>2010</w:t>
      </w:r>
    </w:p>
    <w:p w:rsidR="0085098C" w:rsidRPr="005603AC" w:rsidRDefault="0085098C" w:rsidP="00201A55">
      <w:pPr>
        <w:spacing w:line="348" w:lineRule="auto"/>
        <w:ind w:firstLineChars="200" w:firstLine="422"/>
        <w:rPr>
          <w:rFonts w:ascii="Times New Roman" w:hAnsi="Times New Roman"/>
          <w:b/>
          <w:color w:val="000000"/>
          <w:szCs w:val="21"/>
        </w:rPr>
      </w:pPr>
      <w:r w:rsidRPr="005603AC">
        <w:rPr>
          <w:rFonts w:ascii="Times New Roman" w:hAnsi="宋体" w:hint="eastAsia"/>
          <w:b/>
          <w:color w:val="000000"/>
          <w:szCs w:val="21"/>
        </w:rPr>
        <w:t>参考书：</w:t>
      </w:r>
    </w:p>
    <w:p w:rsidR="0085098C" w:rsidRPr="005603AC" w:rsidRDefault="0085098C" w:rsidP="00201A55">
      <w:pPr>
        <w:spacing w:line="348"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夏道止</w:t>
      </w:r>
      <w:r w:rsidRPr="005603AC">
        <w:rPr>
          <w:rFonts w:ascii="Times New Roman" w:hAnsi="Times New Roman"/>
          <w:color w:val="000000"/>
          <w:szCs w:val="21"/>
        </w:rPr>
        <w:t xml:space="preserve">. </w:t>
      </w:r>
      <w:r w:rsidRPr="005603AC">
        <w:rPr>
          <w:rFonts w:ascii="Times New Roman" w:hAnsi="宋体" w:hint="eastAsia"/>
          <w:color w:val="000000"/>
          <w:szCs w:val="21"/>
        </w:rPr>
        <w:t>电力系统分析（</w:t>
      </w:r>
      <w:r w:rsidRPr="005603AC">
        <w:rPr>
          <w:rFonts w:ascii="Times New Roman" w:hAnsi="Times New Roman"/>
          <w:color w:val="000000"/>
          <w:szCs w:val="21"/>
        </w:rPr>
        <w:t>2</w:t>
      </w:r>
      <w:r w:rsidRPr="005603AC">
        <w:rPr>
          <w:rFonts w:ascii="Times New Roman" w:hAnsi="宋体" w:hint="eastAsia"/>
          <w:color w:val="000000"/>
          <w:szCs w:val="21"/>
        </w:rPr>
        <w:t>版）</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2011</w:t>
      </w:r>
    </w:p>
    <w:p w:rsidR="0085098C" w:rsidRPr="005603AC" w:rsidRDefault="0085098C" w:rsidP="00201A55">
      <w:pPr>
        <w:spacing w:line="348" w:lineRule="auto"/>
        <w:ind w:firstLineChars="200" w:firstLine="420"/>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陈珩</w:t>
      </w:r>
      <w:r w:rsidRPr="005603AC">
        <w:rPr>
          <w:rFonts w:ascii="Times New Roman" w:hAnsi="Times New Roman"/>
          <w:color w:val="000000"/>
          <w:szCs w:val="21"/>
        </w:rPr>
        <w:t xml:space="preserve">. </w:t>
      </w:r>
      <w:r w:rsidRPr="005603AC">
        <w:rPr>
          <w:rFonts w:ascii="Times New Roman" w:hAnsi="宋体" w:hint="eastAsia"/>
          <w:color w:val="000000"/>
          <w:szCs w:val="21"/>
        </w:rPr>
        <w:t>电力系统稳态分析（</w:t>
      </w:r>
      <w:r w:rsidRPr="005603AC">
        <w:rPr>
          <w:rFonts w:ascii="Times New Roman" w:hAnsi="Times New Roman"/>
          <w:color w:val="000000"/>
          <w:szCs w:val="21"/>
        </w:rPr>
        <w:t>3</w:t>
      </w:r>
      <w:r w:rsidRPr="005603AC">
        <w:rPr>
          <w:rFonts w:ascii="Times New Roman" w:hAnsi="宋体" w:hint="eastAsia"/>
          <w:color w:val="000000"/>
          <w:szCs w:val="21"/>
        </w:rPr>
        <w:t>版）</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2007</w:t>
      </w:r>
    </w:p>
    <w:p w:rsidR="0085098C" w:rsidRPr="005603AC" w:rsidRDefault="0085098C" w:rsidP="00201A55">
      <w:pPr>
        <w:spacing w:line="348" w:lineRule="auto"/>
        <w:ind w:firstLineChars="200" w:firstLine="420"/>
        <w:rPr>
          <w:rFonts w:ascii="Times New Roman" w:hAnsi="Times New Roman"/>
          <w:color w:val="000000"/>
          <w:szCs w:val="21"/>
        </w:rPr>
      </w:pPr>
      <w:r w:rsidRPr="005603AC">
        <w:rPr>
          <w:rFonts w:ascii="Times New Roman" w:hAnsi="Times New Roman"/>
          <w:color w:val="000000"/>
          <w:szCs w:val="21"/>
        </w:rPr>
        <w:t>3.</w:t>
      </w:r>
      <w:r w:rsidRPr="005603AC">
        <w:rPr>
          <w:rFonts w:ascii="Times New Roman" w:hAnsi="宋体" w:hint="eastAsia"/>
          <w:color w:val="000000"/>
          <w:szCs w:val="21"/>
        </w:rPr>
        <w:t>李光琦</w:t>
      </w:r>
      <w:r w:rsidRPr="005603AC">
        <w:rPr>
          <w:rFonts w:ascii="Times New Roman" w:hAnsi="Times New Roman"/>
          <w:color w:val="000000"/>
          <w:szCs w:val="21"/>
        </w:rPr>
        <w:t>.</w:t>
      </w:r>
      <w:r w:rsidRPr="005603AC">
        <w:rPr>
          <w:rFonts w:ascii="Times New Roman" w:hAnsi="宋体" w:hint="eastAsia"/>
          <w:color w:val="000000"/>
          <w:szCs w:val="21"/>
        </w:rPr>
        <w:t>电力系统暂态分析（</w:t>
      </w:r>
      <w:r w:rsidRPr="005603AC">
        <w:rPr>
          <w:rFonts w:ascii="Times New Roman" w:hAnsi="Times New Roman"/>
          <w:color w:val="000000"/>
          <w:szCs w:val="21"/>
        </w:rPr>
        <w:t>3</w:t>
      </w:r>
      <w:r w:rsidRPr="005603AC">
        <w:rPr>
          <w:rFonts w:ascii="Times New Roman" w:hAnsi="宋体" w:hint="eastAsia"/>
          <w:color w:val="000000"/>
          <w:szCs w:val="21"/>
        </w:rPr>
        <w:t>版）</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2007</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color w:val="000000"/>
          <w:szCs w:val="21"/>
        </w:rPr>
        <w:t>4.</w:t>
      </w:r>
      <w:proofErr w:type="gramStart"/>
      <w:r w:rsidRPr="005603AC">
        <w:rPr>
          <w:rFonts w:ascii="Times New Roman" w:hAnsi="宋体" w:hint="eastAsia"/>
          <w:szCs w:val="21"/>
        </w:rPr>
        <w:t>何仰赞</w:t>
      </w:r>
      <w:proofErr w:type="gramEnd"/>
      <w:r w:rsidRPr="005603AC">
        <w:rPr>
          <w:rFonts w:ascii="Times New Roman" w:hAnsi="Times New Roman"/>
          <w:szCs w:val="21"/>
        </w:rPr>
        <w:t xml:space="preserve">. </w:t>
      </w:r>
      <w:r w:rsidRPr="005603AC">
        <w:rPr>
          <w:rFonts w:ascii="Times New Roman" w:hAnsi="宋体" w:hint="eastAsia"/>
          <w:color w:val="000000"/>
          <w:szCs w:val="21"/>
        </w:rPr>
        <w:t>电力系统分析</w:t>
      </w: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版）</w:t>
      </w:r>
      <w:r w:rsidRPr="005603AC">
        <w:rPr>
          <w:rFonts w:ascii="Times New Roman" w:hAnsi="Times New Roman"/>
          <w:szCs w:val="21"/>
        </w:rPr>
        <w:t xml:space="preserve">. </w:t>
      </w:r>
      <w:r w:rsidRPr="005603AC">
        <w:rPr>
          <w:rFonts w:ascii="Times New Roman" w:hAnsi="宋体" w:hint="eastAsia"/>
          <w:color w:val="000000"/>
          <w:szCs w:val="21"/>
        </w:rPr>
        <w:t>武汉：</w:t>
      </w:r>
      <w:r w:rsidRPr="005603AC">
        <w:rPr>
          <w:rFonts w:ascii="Times New Roman" w:hAnsi="宋体" w:hint="eastAsia"/>
          <w:szCs w:val="21"/>
        </w:rPr>
        <w:t>华中科技大学出版社，</w:t>
      </w:r>
      <w:r w:rsidRPr="005603AC">
        <w:rPr>
          <w:rFonts w:ascii="Times New Roman" w:hAnsi="Times New Roman"/>
          <w:szCs w:val="21"/>
        </w:rPr>
        <w:t>2002</w:t>
      </w:r>
    </w:p>
    <w:p w:rsidR="0085098C" w:rsidRPr="005603AC" w:rsidRDefault="0085098C" w:rsidP="00201A55">
      <w:pPr>
        <w:spacing w:line="348" w:lineRule="auto"/>
        <w:ind w:firstLineChars="200" w:firstLine="420"/>
        <w:rPr>
          <w:rFonts w:ascii="Times New Roman" w:hAnsi="Times New Roman"/>
          <w:color w:val="000000"/>
          <w:szCs w:val="21"/>
        </w:rPr>
      </w:pPr>
      <w:proofErr w:type="gramStart"/>
      <w:r w:rsidRPr="005603AC">
        <w:rPr>
          <w:rFonts w:ascii="Times New Roman" w:hAnsi="Times New Roman"/>
          <w:szCs w:val="21"/>
        </w:rPr>
        <w:t>5.J.Duncan</w:t>
      </w:r>
      <w:proofErr w:type="gramEnd"/>
      <w:r w:rsidRPr="005603AC">
        <w:rPr>
          <w:rFonts w:ascii="Times New Roman" w:hAnsi="Times New Roman"/>
          <w:szCs w:val="21"/>
        </w:rPr>
        <w:t xml:space="preserve"> Glover. Power System Analysis and Design.</w:t>
      </w:r>
      <w:r w:rsidRPr="005603AC">
        <w:rPr>
          <w:rFonts w:ascii="Times New Roman" w:hAnsi="宋体" w:hint="eastAsia"/>
          <w:szCs w:val="21"/>
        </w:rPr>
        <w:t>北京：机械工业出版社，</w:t>
      </w:r>
      <w:r w:rsidRPr="005603AC">
        <w:rPr>
          <w:rFonts w:ascii="Times New Roman" w:hAnsi="Times New Roman"/>
          <w:szCs w:val="21"/>
        </w:rPr>
        <w:t>2004</w:t>
      </w:r>
    </w:p>
    <w:p w:rsidR="0085098C" w:rsidRPr="005603AC" w:rsidRDefault="0085098C" w:rsidP="00201A55">
      <w:pPr>
        <w:spacing w:line="348"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教学参考资源：</w:t>
      </w:r>
    </w:p>
    <w:p w:rsidR="0085098C" w:rsidRPr="005603AC" w:rsidRDefault="0085098C" w:rsidP="00201A55">
      <w:pPr>
        <w:spacing w:line="348"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本课程已在三峡大学</w:t>
      </w:r>
      <w:r w:rsidRPr="005603AC">
        <w:rPr>
          <w:rFonts w:ascii="Times New Roman" w:hAnsi="Times New Roman"/>
          <w:color w:val="000000"/>
          <w:szCs w:val="21"/>
        </w:rPr>
        <w:t>“</w:t>
      </w:r>
      <w:r w:rsidRPr="005603AC">
        <w:rPr>
          <w:rFonts w:ascii="Times New Roman" w:hAnsi="宋体" w:hint="eastAsia"/>
          <w:color w:val="000000"/>
          <w:szCs w:val="21"/>
        </w:rPr>
        <w:t>求索学堂</w:t>
      </w:r>
      <w:r w:rsidRPr="005603AC">
        <w:rPr>
          <w:rFonts w:ascii="Times New Roman" w:hAnsi="Times New Roman"/>
          <w:color w:val="000000"/>
          <w:szCs w:val="21"/>
        </w:rPr>
        <w:t>”</w:t>
      </w:r>
      <w:r w:rsidRPr="005603AC">
        <w:rPr>
          <w:rFonts w:ascii="Times New Roman" w:hAnsi="宋体" w:hint="eastAsia"/>
          <w:color w:val="000000"/>
          <w:szCs w:val="21"/>
        </w:rPr>
        <w:t>平台上建设成为在线开放课程，网址为：</w:t>
      </w:r>
      <w:r w:rsidRPr="005603AC">
        <w:rPr>
          <w:rFonts w:ascii="Times New Roman" w:hAnsi="Times New Roman"/>
          <w:color w:val="000000"/>
          <w:szCs w:val="21"/>
        </w:rPr>
        <w:t>http://210.42.35.80/G2S/Template/View.aspx?action=view&amp;courseType=0&amp;courseId=140</w:t>
      </w:r>
      <w:r w:rsidRPr="005603AC">
        <w:rPr>
          <w:rFonts w:ascii="Times New Roman" w:hAnsi="宋体" w:hint="eastAsia"/>
          <w:color w:val="000000"/>
          <w:szCs w:val="21"/>
        </w:rPr>
        <w:t>。</w:t>
      </w:r>
    </w:p>
    <w:p w:rsidR="0085098C" w:rsidRPr="005603AC" w:rsidRDefault="0085098C" w:rsidP="00201A55">
      <w:pPr>
        <w:spacing w:line="348" w:lineRule="auto"/>
        <w:ind w:firstLineChars="200" w:firstLine="422"/>
        <w:rPr>
          <w:rFonts w:ascii="Times New Roman" w:hAnsi="Times New Roman"/>
          <w:b/>
          <w:color w:val="000000"/>
          <w:szCs w:val="21"/>
        </w:rPr>
      </w:pPr>
      <w:r w:rsidRPr="005603AC">
        <w:rPr>
          <w:rFonts w:ascii="Times New Roman" w:hAnsi="宋体" w:hint="eastAsia"/>
          <w:b/>
          <w:color w:val="000000"/>
          <w:szCs w:val="21"/>
        </w:rPr>
        <w:t>八、课程考核内容及方式</w:t>
      </w:r>
    </w:p>
    <w:p w:rsidR="0085098C" w:rsidRPr="005603AC" w:rsidRDefault="0085098C" w:rsidP="00201A55">
      <w:pPr>
        <w:adjustRightInd w:val="0"/>
        <w:snapToGrid w:val="0"/>
        <w:spacing w:line="348" w:lineRule="auto"/>
        <w:ind w:firstLineChars="200" w:firstLine="422"/>
        <w:rPr>
          <w:rFonts w:ascii="Times New Roman" w:hAnsi="Times New Roman"/>
          <w:b/>
          <w:szCs w:val="21"/>
        </w:rPr>
      </w:pPr>
      <w:r w:rsidRPr="005603AC">
        <w:rPr>
          <w:rFonts w:ascii="Times New Roman" w:hAnsi="Times New Roman"/>
          <w:b/>
          <w:szCs w:val="21"/>
        </w:rPr>
        <w:t xml:space="preserve">1 </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4"/>
        <w:gridCol w:w="6645"/>
        <w:gridCol w:w="1168"/>
      </w:tblGrid>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序号</w:t>
            </w:r>
          </w:p>
        </w:tc>
        <w:tc>
          <w:tcPr>
            <w:tcW w:w="627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成绩组成</w:t>
            </w:r>
          </w:p>
        </w:tc>
        <w:tc>
          <w:tcPr>
            <w:tcW w:w="11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比例</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w:t>
            </w:r>
          </w:p>
        </w:tc>
        <w:tc>
          <w:tcPr>
            <w:tcW w:w="627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课堂考勤及课堂表现</w:t>
            </w:r>
          </w:p>
        </w:tc>
        <w:tc>
          <w:tcPr>
            <w:tcW w:w="11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20%</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2</w:t>
            </w:r>
          </w:p>
        </w:tc>
        <w:tc>
          <w:tcPr>
            <w:tcW w:w="627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作业</w:t>
            </w:r>
          </w:p>
        </w:tc>
        <w:tc>
          <w:tcPr>
            <w:tcW w:w="11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15%</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3</w:t>
            </w:r>
          </w:p>
        </w:tc>
        <w:tc>
          <w:tcPr>
            <w:tcW w:w="627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专题讨论</w:t>
            </w:r>
          </w:p>
        </w:tc>
        <w:tc>
          <w:tcPr>
            <w:tcW w:w="11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4</w:t>
            </w:r>
          </w:p>
        </w:tc>
        <w:tc>
          <w:tcPr>
            <w:tcW w:w="627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课外作业</w:t>
            </w:r>
          </w:p>
        </w:tc>
        <w:tc>
          <w:tcPr>
            <w:tcW w:w="11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w:t>
            </w:r>
          </w:p>
        </w:tc>
        <w:tc>
          <w:tcPr>
            <w:tcW w:w="627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期终考试</w:t>
            </w:r>
          </w:p>
        </w:tc>
        <w:tc>
          <w:tcPr>
            <w:tcW w:w="11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50%</w:t>
            </w:r>
          </w:p>
        </w:tc>
      </w:tr>
      <w:tr w:rsidR="0085098C" w:rsidRPr="005603AC" w:rsidTr="005603AC">
        <w:trPr>
          <w:trHeight w:val="23"/>
          <w:jc w:val="center"/>
        </w:trPr>
        <w:tc>
          <w:tcPr>
            <w:tcW w:w="921" w:type="dxa"/>
            <w:vAlign w:val="center"/>
          </w:tcPr>
          <w:p w:rsidR="0085098C" w:rsidRPr="005603AC" w:rsidRDefault="0085098C" w:rsidP="005603AC">
            <w:pPr>
              <w:adjustRightInd w:val="0"/>
              <w:snapToGrid w:val="0"/>
              <w:jc w:val="center"/>
              <w:rPr>
                <w:rFonts w:ascii="Times New Roman" w:hAnsi="Times New Roman"/>
                <w:sz w:val="20"/>
                <w:szCs w:val="21"/>
              </w:rPr>
            </w:pPr>
          </w:p>
        </w:tc>
        <w:tc>
          <w:tcPr>
            <w:tcW w:w="627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总计</w:t>
            </w:r>
          </w:p>
        </w:tc>
        <w:tc>
          <w:tcPr>
            <w:tcW w:w="110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100%</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lastRenderedPageBreak/>
        <w:t xml:space="preserve">2 </w:t>
      </w:r>
      <w:r w:rsidRPr="005603AC">
        <w:rPr>
          <w:rFonts w:ascii="Times New Roman" w:hAnsi="宋体" w:hint="eastAsia"/>
          <w:b/>
          <w:szCs w:val="21"/>
        </w:rPr>
        <w:t>考核内容及评分标准</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2.1</w:t>
      </w:r>
      <w:r w:rsidRPr="005603AC">
        <w:rPr>
          <w:rFonts w:ascii="Times New Roman" w:hAnsi="宋体" w:hint="eastAsia"/>
          <w:b/>
          <w:szCs w:val="21"/>
        </w:rPr>
        <w:t>课堂考勤及课堂表现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83"/>
        <w:gridCol w:w="1204"/>
      </w:tblGrid>
      <w:tr w:rsidR="0085098C" w:rsidRPr="005603AC" w:rsidTr="005603AC">
        <w:trPr>
          <w:trHeight w:val="23"/>
          <w:jc w:val="center"/>
        </w:trPr>
        <w:tc>
          <w:tcPr>
            <w:tcW w:w="7233"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sz w:val="20"/>
                <w:szCs w:val="21"/>
              </w:rPr>
              <w:t>课堂考勤及课堂表现</w:t>
            </w:r>
          </w:p>
        </w:tc>
        <w:tc>
          <w:tcPr>
            <w:tcW w:w="1148"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723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90%</w:t>
            </w:r>
            <w:r w:rsidRPr="005603AC">
              <w:rPr>
                <w:rFonts w:ascii="Times New Roman"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18-20</w:t>
            </w:r>
            <w:r w:rsidRPr="005603AC">
              <w:rPr>
                <w:rFonts w:ascii="Times New Roman" w:hAnsi="宋体" w:hint="eastAsia"/>
                <w:sz w:val="20"/>
                <w:szCs w:val="21"/>
              </w:rPr>
              <w:t>分</w:t>
            </w:r>
          </w:p>
        </w:tc>
      </w:tr>
      <w:tr w:rsidR="0085098C" w:rsidRPr="005603AC" w:rsidTr="005603AC">
        <w:trPr>
          <w:trHeight w:val="23"/>
          <w:jc w:val="center"/>
        </w:trPr>
        <w:tc>
          <w:tcPr>
            <w:tcW w:w="723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80%</w:t>
            </w:r>
            <w:r w:rsidRPr="005603AC">
              <w:rPr>
                <w:rFonts w:ascii="Times New Roman" w:hAnsi="宋体" w:hint="eastAsia"/>
                <w:sz w:val="20"/>
                <w:szCs w:val="21"/>
              </w:rPr>
              <w:t>以上；课堂点名回答问题基本清晰，能提出解决问题的正确方案，积极参与课堂交流，能组织同组学生进行讨论学习。</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15-17</w:t>
            </w:r>
            <w:r w:rsidRPr="005603AC">
              <w:rPr>
                <w:rFonts w:ascii="Times New Roman" w:hAnsi="宋体" w:hint="eastAsia"/>
                <w:sz w:val="20"/>
                <w:szCs w:val="21"/>
              </w:rPr>
              <w:t>分</w:t>
            </w:r>
          </w:p>
        </w:tc>
      </w:tr>
      <w:tr w:rsidR="0085098C" w:rsidRPr="005603AC" w:rsidTr="005603AC">
        <w:trPr>
          <w:trHeight w:val="23"/>
          <w:jc w:val="center"/>
        </w:trPr>
        <w:tc>
          <w:tcPr>
            <w:tcW w:w="723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60%</w:t>
            </w:r>
            <w:r w:rsidRPr="005603AC">
              <w:rPr>
                <w:rFonts w:ascii="Times New Roman" w:hAnsi="宋体" w:hint="eastAsia"/>
                <w:sz w:val="20"/>
                <w:szCs w:val="21"/>
              </w:rPr>
              <w:t>以上；课堂点名回答问题基本清晰，能提出解决问题的合理方案，能参与课堂交流，能参与同组学生进行讨论学习。</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12-14</w:t>
            </w:r>
            <w:r w:rsidRPr="005603AC">
              <w:rPr>
                <w:rFonts w:ascii="Times New Roman" w:hAnsi="宋体" w:hint="eastAsia"/>
                <w:sz w:val="20"/>
                <w:szCs w:val="21"/>
              </w:rPr>
              <w:t>分</w:t>
            </w:r>
          </w:p>
        </w:tc>
      </w:tr>
      <w:tr w:rsidR="0085098C" w:rsidRPr="005603AC" w:rsidTr="005603AC">
        <w:trPr>
          <w:trHeight w:val="23"/>
          <w:jc w:val="center"/>
        </w:trPr>
        <w:tc>
          <w:tcPr>
            <w:tcW w:w="723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60%</w:t>
            </w:r>
            <w:r w:rsidRPr="005603AC">
              <w:rPr>
                <w:rFonts w:ascii="Times New Roman" w:hAnsi="宋体" w:hint="eastAsia"/>
                <w:sz w:val="20"/>
                <w:szCs w:val="21"/>
              </w:rPr>
              <w:t>以下；不能够提出解决问题的基本方案</w:t>
            </w:r>
            <w:r w:rsidRPr="005603AC">
              <w:rPr>
                <w:rFonts w:ascii="Times New Roman" w:hAnsi="Times New Roman"/>
                <w:sz w:val="20"/>
                <w:szCs w:val="21"/>
              </w:rPr>
              <w:t>,</w:t>
            </w:r>
            <w:r w:rsidRPr="005603AC">
              <w:rPr>
                <w:rFonts w:ascii="Times New Roman" w:hAnsi="宋体" w:hint="eastAsia"/>
                <w:sz w:val="20"/>
                <w:szCs w:val="21"/>
              </w:rPr>
              <w:t>参与课堂交流少。</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0-11</w:t>
            </w:r>
            <w:r w:rsidRPr="005603AC">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2.2 </w:t>
      </w:r>
      <w:r w:rsidRPr="005603AC">
        <w:rPr>
          <w:rFonts w:ascii="Times New Roman" w:hAnsi="宋体" w:hint="eastAsia"/>
          <w:b/>
          <w:szCs w:val="21"/>
        </w:rPr>
        <w:t>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59"/>
        <w:gridCol w:w="1228"/>
      </w:tblGrid>
      <w:tr w:rsidR="0085098C" w:rsidRPr="005603AC" w:rsidTr="005603AC">
        <w:trPr>
          <w:trHeight w:val="23"/>
          <w:jc w:val="center"/>
        </w:trPr>
        <w:tc>
          <w:tcPr>
            <w:tcW w:w="7264"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作业</w:t>
            </w:r>
          </w:p>
        </w:tc>
        <w:tc>
          <w:tcPr>
            <w:tcW w:w="1180"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7264"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作业严格按要求并及时完成；书写清晰、逻辑性强，正确率</w:t>
            </w:r>
            <w:r w:rsidRPr="005603AC">
              <w:rPr>
                <w:rFonts w:ascii="Times New Roman" w:hAnsi="Times New Roman"/>
                <w:sz w:val="20"/>
                <w:szCs w:val="21"/>
              </w:rPr>
              <w:t>95%</w:t>
            </w:r>
            <w:r w:rsidRPr="005603AC">
              <w:rPr>
                <w:rFonts w:ascii="Times New Roman" w:hAnsi="宋体" w:hint="eastAsia"/>
                <w:sz w:val="20"/>
                <w:szCs w:val="21"/>
              </w:rPr>
              <w:t>以上，没有抄袭情况。</w:t>
            </w:r>
          </w:p>
        </w:tc>
        <w:tc>
          <w:tcPr>
            <w:tcW w:w="118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14-15</w:t>
            </w:r>
            <w:r w:rsidRPr="005603AC">
              <w:rPr>
                <w:rFonts w:ascii="Times New Roman" w:hAnsi="宋体" w:hint="eastAsia"/>
                <w:sz w:val="20"/>
                <w:szCs w:val="21"/>
              </w:rPr>
              <w:t>分</w:t>
            </w:r>
          </w:p>
        </w:tc>
      </w:tr>
      <w:tr w:rsidR="0085098C" w:rsidRPr="005603AC" w:rsidTr="005603AC">
        <w:trPr>
          <w:trHeight w:val="23"/>
          <w:jc w:val="center"/>
        </w:trPr>
        <w:tc>
          <w:tcPr>
            <w:tcW w:w="7264" w:type="dxa"/>
            <w:vAlign w:val="center"/>
          </w:tcPr>
          <w:p w:rsidR="0085098C" w:rsidRPr="005603AC" w:rsidRDefault="0085098C" w:rsidP="005603AC">
            <w:pPr>
              <w:jc w:val="center"/>
              <w:rPr>
                <w:rFonts w:ascii="Times New Roman" w:hAnsi="Times New Roman"/>
                <w:sz w:val="20"/>
                <w:szCs w:val="21"/>
              </w:rPr>
            </w:pPr>
            <w:proofErr w:type="gramStart"/>
            <w:r w:rsidRPr="005603AC">
              <w:rPr>
                <w:rFonts w:ascii="Times New Roman" w:hAnsi="宋体" w:hint="eastAsia"/>
                <w:sz w:val="20"/>
                <w:szCs w:val="21"/>
              </w:rPr>
              <w:t>作业按</w:t>
            </w:r>
            <w:proofErr w:type="gramEnd"/>
            <w:r w:rsidRPr="005603AC">
              <w:rPr>
                <w:rFonts w:ascii="Times New Roman" w:hAnsi="宋体" w:hint="eastAsia"/>
                <w:sz w:val="20"/>
                <w:szCs w:val="21"/>
              </w:rPr>
              <w:t>要求并及时完成；书写清晰，正确率</w:t>
            </w:r>
            <w:r w:rsidRPr="005603AC">
              <w:rPr>
                <w:rFonts w:ascii="Times New Roman" w:hAnsi="Times New Roman"/>
                <w:sz w:val="20"/>
                <w:szCs w:val="21"/>
              </w:rPr>
              <w:t>80%</w:t>
            </w:r>
            <w:r w:rsidRPr="005603AC">
              <w:rPr>
                <w:rFonts w:ascii="Times New Roman" w:hAnsi="宋体" w:hint="eastAsia"/>
                <w:sz w:val="20"/>
                <w:szCs w:val="21"/>
              </w:rPr>
              <w:t>至</w:t>
            </w:r>
            <w:r w:rsidRPr="005603AC">
              <w:rPr>
                <w:rFonts w:ascii="Times New Roman" w:hAnsi="Times New Roman"/>
                <w:sz w:val="20"/>
                <w:szCs w:val="21"/>
              </w:rPr>
              <w:t>95%</w:t>
            </w:r>
            <w:r w:rsidRPr="005603AC">
              <w:rPr>
                <w:rFonts w:ascii="Times New Roman" w:hAnsi="宋体" w:hint="eastAsia"/>
                <w:sz w:val="20"/>
                <w:szCs w:val="21"/>
              </w:rPr>
              <w:t>，没有抄袭情况。</w:t>
            </w:r>
          </w:p>
        </w:tc>
        <w:tc>
          <w:tcPr>
            <w:tcW w:w="118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12-13</w:t>
            </w:r>
            <w:r w:rsidRPr="005603AC">
              <w:rPr>
                <w:rFonts w:ascii="Times New Roman" w:hAnsi="宋体" w:hint="eastAsia"/>
                <w:sz w:val="20"/>
                <w:szCs w:val="21"/>
              </w:rPr>
              <w:t>分</w:t>
            </w:r>
          </w:p>
        </w:tc>
      </w:tr>
      <w:tr w:rsidR="0085098C" w:rsidRPr="005603AC" w:rsidTr="005603AC">
        <w:trPr>
          <w:trHeight w:val="23"/>
          <w:jc w:val="center"/>
        </w:trPr>
        <w:tc>
          <w:tcPr>
            <w:tcW w:w="7264"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不能按照作业要求，未及时完成次数少于三次，但改正及时，态度端正。</w:t>
            </w:r>
          </w:p>
        </w:tc>
        <w:tc>
          <w:tcPr>
            <w:tcW w:w="118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9-10</w:t>
            </w:r>
            <w:r w:rsidRPr="005603AC">
              <w:rPr>
                <w:rFonts w:ascii="Times New Roman" w:hAnsi="宋体" w:hint="eastAsia"/>
                <w:sz w:val="20"/>
                <w:szCs w:val="21"/>
              </w:rPr>
              <w:t>分</w:t>
            </w:r>
          </w:p>
        </w:tc>
      </w:tr>
      <w:tr w:rsidR="0085098C" w:rsidRPr="005603AC" w:rsidTr="005603AC">
        <w:trPr>
          <w:trHeight w:val="23"/>
          <w:jc w:val="center"/>
        </w:trPr>
        <w:tc>
          <w:tcPr>
            <w:tcW w:w="7264"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不能按照作业要求，未及时完成，未及时完成次数大于三次，老师指出后改正态度端正并补充完成。</w:t>
            </w:r>
          </w:p>
        </w:tc>
        <w:tc>
          <w:tcPr>
            <w:tcW w:w="118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6-8</w:t>
            </w:r>
            <w:r w:rsidRPr="005603AC">
              <w:rPr>
                <w:rFonts w:ascii="Times New Roman" w:hAnsi="宋体" w:hint="eastAsia"/>
                <w:sz w:val="20"/>
                <w:szCs w:val="21"/>
              </w:rPr>
              <w:t>分</w:t>
            </w:r>
          </w:p>
        </w:tc>
      </w:tr>
      <w:tr w:rsidR="0085098C" w:rsidRPr="005603AC" w:rsidTr="005603AC">
        <w:trPr>
          <w:trHeight w:val="23"/>
          <w:jc w:val="center"/>
        </w:trPr>
        <w:tc>
          <w:tcPr>
            <w:tcW w:w="7264"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抄袭作业或不能按照作业要求，未及时完成，老师指出仍不改正次数达三次以上。</w:t>
            </w:r>
          </w:p>
        </w:tc>
        <w:tc>
          <w:tcPr>
            <w:tcW w:w="1180"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0-5</w:t>
            </w:r>
            <w:r w:rsidRPr="005603AC">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2.3</w:t>
      </w:r>
      <w:r w:rsidRPr="005603AC">
        <w:rPr>
          <w:rFonts w:ascii="Times New Roman" w:hAnsi="宋体" w:hint="eastAsia"/>
          <w:b/>
          <w:szCs w:val="21"/>
        </w:rPr>
        <w:t>专题讨论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31"/>
        <w:gridCol w:w="1256"/>
      </w:tblGrid>
      <w:tr w:rsidR="0085098C" w:rsidRPr="005603AC" w:rsidTr="005603AC">
        <w:trPr>
          <w:trHeight w:val="23"/>
          <w:jc w:val="center"/>
        </w:trPr>
        <w:tc>
          <w:tcPr>
            <w:tcW w:w="7248"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sz w:val="20"/>
                <w:szCs w:val="21"/>
              </w:rPr>
              <w:t>专题讨论</w:t>
            </w:r>
          </w:p>
        </w:tc>
        <w:tc>
          <w:tcPr>
            <w:tcW w:w="1209"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7248"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能够收集有关课题资料，对课题内容有比较深入的了解，能主动提出问题，参与讨论积极</w:t>
            </w:r>
            <w:proofErr w:type="gramStart"/>
            <w:r w:rsidRPr="005603AC">
              <w:rPr>
                <w:rFonts w:ascii="Times New Roman" w:hAnsi="宋体" w:hint="eastAsia"/>
                <w:sz w:val="20"/>
                <w:szCs w:val="21"/>
              </w:rPr>
              <w:t>且观点</w:t>
            </w:r>
            <w:proofErr w:type="gramEnd"/>
            <w:r w:rsidRPr="005603AC">
              <w:rPr>
                <w:rFonts w:ascii="Times New Roman" w:hAnsi="宋体" w:hint="eastAsia"/>
                <w:sz w:val="20"/>
                <w:szCs w:val="21"/>
              </w:rPr>
              <w:t>有价值</w:t>
            </w:r>
          </w:p>
        </w:tc>
        <w:tc>
          <w:tcPr>
            <w:tcW w:w="1209"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w:t>
            </w:r>
            <w:r w:rsidRPr="005603AC">
              <w:rPr>
                <w:rFonts w:ascii="Times New Roman" w:hAnsi="宋体" w:hint="eastAsia"/>
                <w:sz w:val="20"/>
                <w:szCs w:val="21"/>
              </w:rPr>
              <w:t>分</w:t>
            </w:r>
          </w:p>
        </w:tc>
      </w:tr>
      <w:tr w:rsidR="0085098C" w:rsidRPr="005603AC" w:rsidTr="005603AC">
        <w:trPr>
          <w:trHeight w:val="23"/>
          <w:jc w:val="center"/>
        </w:trPr>
        <w:tc>
          <w:tcPr>
            <w:tcW w:w="7248"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对课题内容有一定的了解，能提出问题，参与讨论比较积极</w:t>
            </w:r>
            <w:proofErr w:type="gramStart"/>
            <w:r w:rsidRPr="005603AC">
              <w:rPr>
                <w:rFonts w:ascii="Times New Roman" w:hAnsi="宋体" w:hint="eastAsia"/>
                <w:sz w:val="20"/>
                <w:szCs w:val="21"/>
              </w:rPr>
              <w:t>且观点</w:t>
            </w:r>
            <w:proofErr w:type="gramEnd"/>
            <w:r w:rsidRPr="005603AC">
              <w:rPr>
                <w:rFonts w:ascii="Times New Roman" w:hAnsi="宋体" w:hint="eastAsia"/>
                <w:sz w:val="20"/>
                <w:szCs w:val="21"/>
              </w:rPr>
              <w:t>有价值</w:t>
            </w:r>
          </w:p>
        </w:tc>
        <w:tc>
          <w:tcPr>
            <w:tcW w:w="1209"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4</w:t>
            </w:r>
            <w:r w:rsidRPr="005603AC">
              <w:rPr>
                <w:rFonts w:ascii="Times New Roman" w:hAnsi="宋体" w:hint="eastAsia"/>
                <w:sz w:val="20"/>
                <w:szCs w:val="21"/>
              </w:rPr>
              <w:t>分</w:t>
            </w:r>
          </w:p>
        </w:tc>
      </w:tr>
      <w:tr w:rsidR="0085098C" w:rsidRPr="005603AC" w:rsidTr="005603AC">
        <w:trPr>
          <w:trHeight w:val="23"/>
          <w:jc w:val="center"/>
        </w:trPr>
        <w:tc>
          <w:tcPr>
            <w:tcW w:w="7248"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了解课题内容，不能提出问题，但能参与课题讨论</w:t>
            </w:r>
          </w:p>
        </w:tc>
        <w:tc>
          <w:tcPr>
            <w:tcW w:w="1209"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3</w:t>
            </w:r>
            <w:r w:rsidRPr="005603AC">
              <w:rPr>
                <w:rFonts w:ascii="Times New Roman" w:hAnsi="宋体" w:hint="eastAsia"/>
                <w:sz w:val="20"/>
                <w:szCs w:val="21"/>
              </w:rPr>
              <w:t>分</w:t>
            </w:r>
          </w:p>
        </w:tc>
      </w:tr>
      <w:tr w:rsidR="0085098C" w:rsidRPr="005603AC" w:rsidTr="005603AC">
        <w:trPr>
          <w:trHeight w:val="23"/>
          <w:jc w:val="center"/>
        </w:trPr>
        <w:tc>
          <w:tcPr>
            <w:tcW w:w="7248"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不了解课题内容，基本不参与课题讨论</w:t>
            </w:r>
          </w:p>
        </w:tc>
        <w:tc>
          <w:tcPr>
            <w:tcW w:w="1209"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0-2</w:t>
            </w:r>
            <w:r w:rsidRPr="005603AC">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2.4 </w:t>
      </w:r>
      <w:r w:rsidRPr="005603AC">
        <w:rPr>
          <w:rFonts w:ascii="Times New Roman" w:hAnsi="宋体" w:hint="eastAsia"/>
          <w:b/>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70"/>
        <w:gridCol w:w="1017"/>
      </w:tblGrid>
      <w:tr w:rsidR="0085098C" w:rsidRPr="005603AC" w:rsidTr="005603AC">
        <w:trPr>
          <w:trHeight w:val="23"/>
          <w:jc w:val="center"/>
        </w:trPr>
        <w:tc>
          <w:tcPr>
            <w:tcW w:w="7770"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sz w:val="20"/>
                <w:szCs w:val="21"/>
              </w:rPr>
              <w:t>课外作业</w:t>
            </w:r>
          </w:p>
        </w:tc>
        <w:tc>
          <w:tcPr>
            <w:tcW w:w="1017"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7770" w:type="dxa"/>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能够通过收集有关课题资料，根据课题目标，确定计算或仿真方案，完成仿真算法程序设计或通过仿真软件建立仿真计算模型，完成仿真计算，并能对计算结果进行分析和判断</w:t>
            </w:r>
          </w:p>
        </w:tc>
        <w:tc>
          <w:tcPr>
            <w:tcW w:w="1017"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9-10</w:t>
            </w:r>
            <w:r w:rsidRPr="005603AC">
              <w:rPr>
                <w:rFonts w:ascii="Times New Roman" w:hAnsi="宋体" w:hint="eastAsia"/>
                <w:sz w:val="20"/>
                <w:szCs w:val="21"/>
              </w:rPr>
              <w:t>分</w:t>
            </w:r>
          </w:p>
        </w:tc>
      </w:tr>
      <w:tr w:rsidR="0085098C" w:rsidRPr="005603AC" w:rsidTr="005603AC">
        <w:trPr>
          <w:trHeight w:val="23"/>
          <w:jc w:val="center"/>
        </w:trPr>
        <w:tc>
          <w:tcPr>
            <w:tcW w:w="7770" w:type="dxa"/>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能够通过收集有关课题资料，根据课题目标，确定计算或仿真方案，完成仿真算法程序设计或通过仿真软件建立仿真计算模型，完成仿真计算，但是无法对计算结果进行判断</w:t>
            </w:r>
          </w:p>
        </w:tc>
        <w:tc>
          <w:tcPr>
            <w:tcW w:w="1017"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7-8</w:t>
            </w:r>
            <w:r w:rsidRPr="005603AC">
              <w:rPr>
                <w:rFonts w:ascii="Times New Roman" w:hAnsi="宋体" w:hint="eastAsia"/>
                <w:sz w:val="20"/>
                <w:szCs w:val="21"/>
              </w:rPr>
              <w:t>分</w:t>
            </w:r>
          </w:p>
        </w:tc>
      </w:tr>
      <w:tr w:rsidR="0085098C" w:rsidRPr="005603AC" w:rsidTr="005603AC">
        <w:trPr>
          <w:trHeight w:val="23"/>
          <w:jc w:val="center"/>
        </w:trPr>
        <w:tc>
          <w:tcPr>
            <w:tcW w:w="7770" w:type="dxa"/>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能够根据课题目标，确定计算或仿真方案，完成仿真算法程序设计或通过仿真软件建立仿真计算模型，但是无法得到计算结果</w:t>
            </w:r>
          </w:p>
        </w:tc>
        <w:tc>
          <w:tcPr>
            <w:tcW w:w="1017"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5-6</w:t>
            </w:r>
            <w:r w:rsidRPr="005603AC">
              <w:rPr>
                <w:rFonts w:ascii="Times New Roman" w:hAnsi="宋体" w:hint="eastAsia"/>
                <w:sz w:val="20"/>
                <w:szCs w:val="21"/>
              </w:rPr>
              <w:t>分</w:t>
            </w:r>
          </w:p>
        </w:tc>
      </w:tr>
      <w:tr w:rsidR="0085098C" w:rsidRPr="005603AC" w:rsidTr="005603AC">
        <w:trPr>
          <w:trHeight w:val="23"/>
          <w:jc w:val="center"/>
        </w:trPr>
        <w:tc>
          <w:tcPr>
            <w:tcW w:w="7770" w:type="dxa"/>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无法完成课题目标所规定的内容</w:t>
            </w:r>
          </w:p>
        </w:tc>
        <w:tc>
          <w:tcPr>
            <w:tcW w:w="1017"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0-4</w:t>
            </w:r>
            <w:r w:rsidRPr="005603AC">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2.5</w:t>
      </w:r>
      <w:r w:rsidRPr="005603AC">
        <w:rPr>
          <w:rFonts w:ascii="Times New Roman" w:hAnsi="宋体" w:hint="eastAsia"/>
          <w:b/>
          <w:szCs w:val="21"/>
        </w:rPr>
        <w:t>期终考试</w:t>
      </w:r>
    </w:p>
    <w:p w:rsidR="0085098C" w:rsidRDefault="0085098C" w:rsidP="00201A55">
      <w:pPr>
        <w:adjustRightInd w:val="0"/>
        <w:snapToGrid w:val="0"/>
        <w:spacing w:line="360" w:lineRule="auto"/>
        <w:ind w:firstLineChars="200" w:firstLine="420"/>
        <w:rPr>
          <w:rFonts w:ascii="Times New Roman" w:hAnsi="宋体"/>
          <w:szCs w:val="21"/>
        </w:rPr>
      </w:pPr>
      <w:r w:rsidRPr="005603AC">
        <w:rPr>
          <w:rFonts w:ascii="Times New Roman" w:hAnsi="宋体" w:hint="eastAsia"/>
          <w:szCs w:val="21"/>
        </w:rPr>
        <w:t>按照教学目标合理分配试题内容，双语课程期末考试试题中应包括一定数量的英文题目，题型可以分为选择题、简答题、简单计算题、综合计算题（应用题），试卷按照期终考试的标准答案或要求，按百分制评分，总评后折算成</w:t>
      </w:r>
      <w:r w:rsidRPr="005603AC">
        <w:rPr>
          <w:rFonts w:ascii="Times New Roman" w:hAnsi="Times New Roman"/>
          <w:szCs w:val="21"/>
        </w:rPr>
        <w:t>50</w:t>
      </w:r>
      <w:r w:rsidRPr="005603AC">
        <w:rPr>
          <w:rFonts w:ascii="Times New Roman" w:hAnsi="宋体" w:hint="eastAsia"/>
          <w:szCs w:val="21"/>
        </w:rPr>
        <w:t>分。</w:t>
      </w:r>
    </w:p>
    <w:p w:rsidR="0085098C" w:rsidRDefault="0085098C" w:rsidP="00201A55">
      <w:pPr>
        <w:adjustRightInd w:val="0"/>
        <w:snapToGrid w:val="0"/>
        <w:spacing w:line="360" w:lineRule="auto"/>
        <w:ind w:firstLineChars="200" w:firstLine="420"/>
        <w:rPr>
          <w:rFonts w:ascii="Times New Roman" w:hAnsi="宋体"/>
          <w:szCs w:val="21"/>
        </w:rPr>
      </w:pPr>
    </w:p>
    <w:p w:rsidR="0085098C" w:rsidRDefault="0085098C" w:rsidP="00201A55">
      <w:pPr>
        <w:adjustRightInd w:val="0"/>
        <w:snapToGrid w:val="0"/>
        <w:spacing w:line="360" w:lineRule="auto"/>
        <w:ind w:firstLineChars="200" w:firstLine="420"/>
        <w:rPr>
          <w:rFonts w:ascii="Times New Roman" w:hAnsi="宋体"/>
          <w:szCs w:val="21"/>
        </w:rPr>
      </w:pPr>
    </w:p>
    <w:p w:rsidR="0085098C" w:rsidRDefault="0085098C" w:rsidP="00201A55">
      <w:pPr>
        <w:adjustRightInd w:val="0"/>
        <w:snapToGrid w:val="0"/>
        <w:spacing w:line="360" w:lineRule="auto"/>
        <w:ind w:firstLineChars="200" w:firstLine="420"/>
        <w:rPr>
          <w:rFonts w:ascii="Times New Roman" w:hAnsi="宋体"/>
          <w:szCs w:val="21"/>
        </w:rPr>
      </w:pPr>
    </w:p>
    <w:p w:rsidR="0085098C" w:rsidRPr="005603AC" w:rsidRDefault="0085098C" w:rsidP="00201A55">
      <w:pPr>
        <w:adjustRightInd w:val="0"/>
        <w:snapToGrid w:val="0"/>
        <w:spacing w:line="360" w:lineRule="auto"/>
        <w:ind w:firstLineChars="200" w:firstLine="422"/>
        <w:rPr>
          <w:rFonts w:ascii="Times New Roman" w:hAnsi="Times New Roman"/>
          <w:b/>
          <w:szCs w:val="21"/>
        </w:rPr>
      </w:pP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lastRenderedPageBreak/>
        <w:t>2.6</w:t>
      </w:r>
      <w:r w:rsidRPr="005603AC">
        <w:rPr>
          <w:rFonts w:ascii="Times New Roman" w:hAnsi="宋体" w:hint="eastAsia"/>
          <w:b/>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87"/>
        <w:gridCol w:w="1460"/>
        <w:gridCol w:w="1107"/>
        <w:gridCol w:w="1519"/>
        <w:gridCol w:w="1167"/>
        <w:gridCol w:w="1197"/>
        <w:gridCol w:w="1250"/>
      </w:tblGrid>
      <w:tr w:rsidR="0085098C" w:rsidRPr="005603AC" w:rsidTr="005603AC">
        <w:trPr>
          <w:trHeight w:val="397"/>
          <w:jc w:val="center"/>
        </w:trPr>
        <w:tc>
          <w:tcPr>
            <w:tcW w:w="1042"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姓名</w:t>
            </w:r>
          </w:p>
        </w:tc>
        <w:tc>
          <w:tcPr>
            <w:tcW w:w="140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课堂考勤与课堂表现</w:t>
            </w:r>
          </w:p>
        </w:tc>
        <w:tc>
          <w:tcPr>
            <w:tcW w:w="106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平时作业</w:t>
            </w:r>
          </w:p>
        </w:tc>
        <w:tc>
          <w:tcPr>
            <w:tcW w:w="1456"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专题讨论</w:t>
            </w:r>
          </w:p>
        </w:tc>
        <w:tc>
          <w:tcPr>
            <w:tcW w:w="1119"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课外作业</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期终考试</w:t>
            </w:r>
          </w:p>
        </w:tc>
        <w:tc>
          <w:tcPr>
            <w:tcW w:w="119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总评</w:t>
            </w:r>
          </w:p>
        </w:tc>
      </w:tr>
      <w:tr w:rsidR="0085098C" w:rsidRPr="005603AC" w:rsidTr="005603AC">
        <w:trPr>
          <w:trHeight w:val="397"/>
          <w:jc w:val="center"/>
        </w:trPr>
        <w:tc>
          <w:tcPr>
            <w:tcW w:w="1042"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张三</w:t>
            </w:r>
          </w:p>
        </w:tc>
        <w:tc>
          <w:tcPr>
            <w:tcW w:w="140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16</w:t>
            </w:r>
          </w:p>
        </w:tc>
        <w:tc>
          <w:tcPr>
            <w:tcW w:w="106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12</w:t>
            </w:r>
          </w:p>
        </w:tc>
        <w:tc>
          <w:tcPr>
            <w:tcW w:w="1456"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4</w:t>
            </w:r>
          </w:p>
        </w:tc>
        <w:tc>
          <w:tcPr>
            <w:tcW w:w="1119"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9</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45</w:t>
            </w:r>
          </w:p>
        </w:tc>
        <w:tc>
          <w:tcPr>
            <w:tcW w:w="119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86</w:t>
            </w:r>
          </w:p>
        </w:tc>
      </w:tr>
      <w:tr w:rsidR="0085098C" w:rsidRPr="005603AC" w:rsidTr="005603AC">
        <w:trPr>
          <w:trHeight w:val="397"/>
          <w:jc w:val="center"/>
        </w:trPr>
        <w:tc>
          <w:tcPr>
            <w:tcW w:w="1042"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李四</w:t>
            </w:r>
          </w:p>
        </w:tc>
        <w:tc>
          <w:tcPr>
            <w:tcW w:w="1400"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w:t>
            </w:r>
          </w:p>
        </w:tc>
        <w:tc>
          <w:tcPr>
            <w:tcW w:w="106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8</w:t>
            </w:r>
          </w:p>
        </w:tc>
        <w:tc>
          <w:tcPr>
            <w:tcW w:w="1456"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2</w:t>
            </w:r>
          </w:p>
        </w:tc>
        <w:tc>
          <w:tcPr>
            <w:tcW w:w="1119"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3</w:t>
            </w:r>
          </w:p>
        </w:tc>
        <w:tc>
          <w:tcPr>
            <w:tcW w:w="114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30</w:t>
            </w:r>
          </w:p>
        </w:tc>
        <w:tc>
          <w:tcPr>
            <w:tcW w:w="1198"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55</w:t>
            </w:r>
          </w:p>
        </w:tc>
      </w:tr>
      <w:tr w:rsidR="0085098C" w:rsidRPr="005603AC" w:rsidTr="005603AC">
        <w:trPr>
          <w:trHeight w:val="397"/>
          <w:jc w:val="center"/>
        </w:trPr>
        <w:tc>
          <w:tcPr>
            <w:tcW w:w="1042"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w:t>
            </w:r>
          </w:p>
        </w:tc>
        <w:tc>
          <w:tcPr>
            <w:tcW w:w="1400" w:type="dxa"/>
            <w:vAlign w:val="center"/>
          </w:tcPr>
          <w:p w:rsidR="0085098C" w:rsidRPr="005603AC" w:rsidRDefault="0085098C" w:rsidP="005603AC">
            <w:pPr>
              <w:adjustRightInd w:val="0"/>
              <w:snapToGrid w:val="0"/>
              <w:jc w:val="center"/>
              <w:rPr>
                <w:rFonts w:ascii="Times New Roman" w:hAnsi="Times New Roman"/>
                <w:sz w:val="20"/>
                <w:szCs w:val="21"/>
              </w:rPr>
            </w:pPr>
          </w:p>
        </w:tc>
        <w:tc>
          <w:tcPr>
            <w:tcW w:w="1061"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1456"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1119" w:type="dxa"/>
            <w:vAlign w:val="center"/>
          </w:tcPr>
          <w:p w:rsidR="0085098C" w:rsidRPr="005603AC" w:rsidRDefault="0085098C" w:rsidP="005603AC">
            <w:pPr>
              <w:jc w:val="center"/>
              <w:rPr>
                <w:rFonts w:ascii="Times New Roman" w:hAnsi="Times New Roman"/>
                <w:sz w:val="20"/>
                <w:szCs w:val="21"/>
              </w:rPr>
            </w:pPr>
          </w:p>
        </w:tc>
        <w:tc>
          <w:tcPr>
            <w:tcW w:w="1148"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1198"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proofErr w:type="gramStart"/>
      <w:r w:rsidRPr="005603AC">
        <w:rPr>
          <w:rFonts w:ascii="Times New Roman" w:hAnsi="宋体" w:hint="eastAsia"/>
          <w:szCs w:val="21"/>
        </w:rPr>
        <w:t>刘会家</w:t>
      </w:r>
      <w:proofErr w:type="gramEnd"/>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2014-06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李咸善</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color w:val="000000"/>
          <w:szCs w:val="21"/>
        </w:rPr>
        <w:t>2014-06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603AC">
      <w:pPr>
        <w:pStyle w:val="1"/>
        <w:rPr>
          <w:rFonts w:hAnsi="Times New Roman"/>
        </w:rPr>
      </w:pPr>
      <w:r w:rsidRPr="005603AC">
        <w:rPr>
          <w:rFonts w:hAnsi="Times New Roman"/>
          <w:szCs w:val="21"/>
        </w:rPr>
        <w:br w:type="page"/>
      </w:r>
      <w:bookmarkStart w:id="9" w:name="_Toc508200152"/>
      <w:bookmarkStart w:id="10" w:name="_Toc511331884"/>
      <w:r w:rsidRPr="005603AC">
        <w:rPr>
          <w:rFonts w:hint="eastAsia"/>
        </w:rPr>
        <w:lastRenderedPageBreak/>
        <w:t>《工程电磁场》课程教学大纲</w:t>
      </w:r>
      <w:bookmarkEnd w:id="9"/>
      <w:bookmarkEnd w:id="10"/>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课程中文名称：</w:t>
      </w:r>
      <w:r w:rsidRPr="005603AC">
        <w:rPr>
          <w:rFonts w:ascii="Times New Roman" w:hAnsi="宋体" w:hint="eastAsia"/>
          <w:szCs w:val="21"/>
        </w:rPr>
        <w:t>工程电磁场</w:t>
      </w:r>
      <w:r w:rsidRPr="005603AC">
        <w:rPr>
          <w:rFonts w:ascii="Times New Roman" w:hAnsi="Times New Roman"/>
          <w:szCs w:val="21"/>
        </w:rPr>
        <w:t xml:space="preserve">           </w:t>
      </w:r>
      <w:r w:rsidRPr="005603AC">
        <w:rPr>
          <w:rFonts w:ascii="Times New Roman" w:hAnsi="宋体" w:hint="eastAsia"/>
          <w:b/>
          <w:szCs w:val="21"/>
        </w:rPr>
        <w:t>课程英文名称：</w:t>
      </w:r>
      <w:r w:rsidRPr="005603AC">
        <w:rPr>
          <w:rFonts w:ascii="Times New Roman" w:hAnsi="Times New Roman"/>
          <w:szCs w:val="21"/>
        </w:rPr>
        <w:t>Engineering electromagnetism</w:t>
      </w:r>
    </w:p>
    <w:p w:rsidR="0085098C" w:rsidRPr="005603AC" w:rsidRDefault="0085098C" w:rsidP="00201A55">
      <w:pPr>
        <w:tabs>
          <w:tab w:val="left" w:pos="4650"/>
        </w:tabs>
        <w:spacing w:line="360" w:lineRule="auto"/>
        <w:ind w:firstLineChars="200" w:firstLine="422"/>
        <w:rPr>
          <w:rFonts w:ascii="Times New Roman" w:hAnsi="Times New Roman"/>
          <w:szCs w:val="21"/>
        </w:rPr>
      </w:pPr>
      <w:r w:rsidRPr="005603AC">
        <w:rPr>
          <w:rFonts w:ascii="Times New Roman" w:hAnsi="宋体" w:hint="eastAsia"/>
          <w:b/>
          <w:szCs w:val="21"/>
        </w:rPr>
        <w:t>课程编号：</w:t>
      </w:r>
      <w:r w:rsidRPr="005603AC">
        <w:rPr>
          <w:rFonts w:ascii="Times New Roman" w:hAnsi="Times New Roman"/>
          <w:szCs w:val="21"/>
        </w:rPr>
        <w:t xml:space="preserve">C1006               </w:t>
      </w:r>
      <w:r>
        <w:rPr>
          <w:rFonts w:ascii="Times New Roman" w:hAnsi="Times New Roman"/>
          <w:szCs w:val="21"/>
        </w:rPr>
        <w:t xml:space="preserve"> </w:t>
      </w:r>
      <w:r w:rsidRPr="005603AC">
        <w:rPr>
          <w:rFonts w:ascii="Times New Roman" w:hAnsi="Times New Roman"/>
          <w:szCs w:val="21"/>
        </w:rPr>
        <w:t xml:space="preserve">   </w:t>
      </w:r>
      <w:r w:rsidRPr="005603AC">
        <w:rPr>
          <w:rFonts w:ascii="Times New Roman" w:hAnsi="Times New Roman"/>
          <w:b/>
          <w:szCs w:val="21"/>
        </w:rPr>
        <w:t xml:space="preserve"> </w:t>
      </w:r>
      <w:r w:rsidRPr="005603AC">
        <w:rPr>
          <w:rFonts w:ascii="Times New Roman" w:hAnsi="宋体" w:hint="eastAsia"/>
          <w:b/>
          <w:szCs w:val="21"/>
        </w:rPr>
        <w:t>应开课学期：</w:t>
      </w:r>
      <w:r w:rsidRPr="005603AC">
        <w:rPr>
          <w:rFonts w:ascii="Times New Roman" w:hAnsi="Times New Roman"/>
          <w:szCs w:val="21"/>
        </w:rPr>
        <w:t>3</w:t>
      </w:r>
    </w:p>
    <w:p w:rsidR="0085098C" w:rsidRPr="005603AC" w:rsidRDefault="0085098C" w:rsidP="00201A55">
      <w:pPr>
        <w:tabs>
          <w:tab w:val="left" w:pos="4650"/>
        </w:tabs>
        <w:spacing w:line="360" w:lineRule="auto"/>
        <w:ind w:firstLineChars="200" w:firstLine="422"/>
        <w:rPr>
          <w:rFonts w:ascii="Times New Roman" w:hAnsi="Times New Roman"/>
          <w:szCs w:val="21"/>
        </w:rPr>
      </w:pPr>
      <w:r w:rsidRPr="005603AC">
        <w:rPr>
          <w:rFonts w:ascii="Times New Roman" w:hAnsi="宋体" w:hint="eastAsia"/>
          <w:b/>
          <w:szCs w:val="21"/>
        </w:rPr>
        <w:t>学</w:t>
      </w:r>
      <w:r w:rsidRPr="005603AC">
        <w:rPr>
          <w:rFonts w:ascii="Times New Roman" w:hAnsi="Times New Roman"/>
          <w:b/>
          <w:szCs w:val="21"/>
        </w:rPr>
        <w:t xml:space="preserve"> </w:t>
      </w:r>
      <w:r w:rsidRPr="005603AC">
        <w:rPr>
          <w:rFonts w:ascii="Times New Roman" w:hAnsi="宋体" w:hint="eastAsia"/>
          <w:b/>
          <w:szCs w:val="21"/>
        </w:rPr>
        <w:t>时</w:t>
      </w:r>
      <w:r w:rsidRPr="005603AC">
        <w:rPr>
          <w:rFonts w:ascii="Times New Roman" w:hAnsi="Times New Roman"/>
          <w:b/>
          <w:szCs w:val="21"/>
        </w:rPr>
        <w:t xml:space="preserve"> </w:t>
      </w:r>
      <w:r w:rsidRPr="005603AC">
        <w:rPr>
          <w:rFonts w:ascii="Times New Roman" w:hAnsi="宋体" w:hint="eastAsia"/>
          <w:b/>
          <w:szCs w:val="21"/>
        </w:rPr>
        <w:t>数：</w:t>
      </w:r>
      <w:r w:rsidRPr="005603AC">
        <w:rPr>
          <w:rFonts w:ascii="Times New Roman" w:hAnsi="Times New Roman"/>
          <w:szCs w:val="21"/>
        </w:rPr>
        <w:t xml:space="preserve">32                     </w:t>
      </w:r>
      <w:r w:rsidRPr="005603AC">
        <w:rPr>
          <w:rFonts w:ascii="Times New Roman" w:hAnsi="Times New Roman"/>
          <w:b/>
          <w:szCs w:val="21"/>
        </w:rPr>
        <w:t xml:space="preserve">  </w:t>
      </w:r>
      <w:r w:rsidRPr="005603AC">
        <w:rPr>
          <w:rFonts w:ascii="Times New Roman" w:hAnsi="宋体" w:hint="eastAsia"/>
          <w:b/>
          <w:szCs w:val="21"/>
        </w:rPr>
        <w:t>学</w:t>
      </w:r>
      <w:r w:rsidRPr="005603AC">
        <w:rPr>
          <w:rFonts w:ascii="Times New Roman" w:hAnsi="Times New Roman"/>
          <w:b/>
          <w:szCs w:val="21"/>
        </w:rPr>
        <w:t xml:space="preserve"> </w:t>
      </w:r>
      <w:r w:rsidRPr="005603AC">
        <w:rPr>
          <w:rFonts w:ascii="Times New Roman" w:hAnsi="宋体" w:hint="eastAsia"/>
          <w:b/>
          <w:szCs w:val="21"/>
        </w:rPr>
        <w:t>分</w:t>
      </w:r>
      <w:r w:rsidRPr="005603AC">
        <w:rPr>
          <w:rFonts w:ascii="Times New Roman" w:hAnsi="Times New Roman"/>
          <w:b/>
          <w:szCs w:val="21"/>
        </w:rPr>
        <w:t xml:space="preserve"> </w:t>
      </w:r>
      <w:r w:rsidRPr="005603AC">
        <w:rPr>
          <w:rFonts w:ascii="Times New Roman" w:hAnsi="宋体" w:hint="eastAsia"/>
          <w:b/>
          <w:szCs w:val="21"/>
        </w:rPr>
        <w:t>数：</w:t>
      </w:r>
      <w:r w:rsidRPr="005603AC">
        <w:rPr>
          <w:rFonts w:ascii="Times New Roman" w:hAnsi="Times New Roman"/>
          <w:szCs w:val="21"/>
        </w:rPr>
        <w:t>2</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603AC">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960"/>
        </w:tabs>
        <w:spacing w:line="360" w:lineRule="auto"/>
        <w:ind w:firstLineChars="200" w:firstLine="422"/>
        <w:rPr>
          <w:rFonts w:ascii="Times New Roman" w:hAnsi="Times New Roman"/>
          <w:szCs w:val="21"/>
        </w:rPr>
      </w:pPr>
      <w:r w:rsidRPr="005603AC">
        <w:rPr>
          <w:rFonts w:ascii="Times New Roman" w:hAnsi="宋体" w:hint="eastAsia"/>
          <w:b/>
          <w:szCs w:val="21"/>
        </w:rPr>
        <w:t>先修课程：</w:t>
      </w:r>
      <w:r w:rsidRPr="005603AC">
        <w:rPr>
          <w:rFonts w:ascii="Times New Roman" w:hAnsi="宋体" w:hint="eastAsia"/>
          <w:szCs w:val="21"/>
        </w:rPr>
        <w:t>高等数学</w:t>
      </w:r>
      <w:r w:rsidRPr="005603AC">
        <w:rPr>
          <w:rFonts w:ascii="Times New Roman" w:hAnsi="Times New Roman"/>
          <w:szCs w:val="21"/>
        </w:rPr>
        <w:t>I</w:t>
      </w:r>
      <w:r w:rsidRPr="005603AC">
        <w:rPr>
          <w:rFonts w:ascii="Times New Roman" w:hAnsi="宋体" w:hint="eastAsia"/>
          <w:szCs w:val="21"/>
        </w:rPr>
        <w:t>、大学物理</w:t>
      </w:r>
      <w:r w:rsidRPr="005603AC">
        <w:rPr>
          <w:rFonts w:ascii="Times New Roman" w:hAnsi="Times New Roman"/>
          <w:szCs w:val="21"/>
        </w:rPr>
        <w:t>I</w:t>
      </w:r>
    </w:p>
    <w:p w:rsidR="0085098C" w:rsidRPr="005603AC" w:rsidRDefault="0085098C" w:rsidP="00201A55">
      <w:pPr>
        <w:tabs>
          <w:tab w:val="left" w:pos="4960"/>
        </w:tabs>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一、课程性质</w:t>
      </w:r>
    </w:p>
    <w:p w:rsidR="0085098C" w:rsidRPr="005603AC" w:rsidRDefault="0085098C" w:rsidP="00201A55">
      <w:pPr>
        <w:tabs>
          <w:tab w:val="left" w:pos="0"/>
          <w:tab w:val="left" w:pos="2635"/>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是电气工程及其自动化（输电线路工程方向）专业的专业核心课程。工程电磁场是研究电气工程中电磁现象及其变化规律的科学，主要研究静电场、恒定电场、恒定磁场和时变电磁场的规律。通过对电磁场规律的研究，能够从整体上掌握电磁场的基本定律、基本规律和基本分析方法，最终为电气工程中电磁问题的提出、计算分析和电磁设计提供科学依据。</w:t>
      </w:r>
    </w:p>
    <w:p w:rsidR="0085098C" w:rsidRPr="005603AC" w:rsidRDefault="0085098C" w:rsidP="00201A55">
      <w:pPr>
        <w:tabs>
          <w:tab w:val="left" w:pos="4960"/>
        </w:tabs>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二、课程目标</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int="eastAsia"/>
          <w:color w:val="000000"/>
          <w:sz w:val="21"/>
          <w:szCs w:val="21"/>
        </w:rPr>
        <w:t>通过本课程的理论教学和实践训练，使学生具备下列能力：</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1</w:t>
      </w:r>
      <w:r w:rsidRPr="005603AC">
        <w:rPr>
          <w:rFonts w:ascii="Times New Roman" w:hint="eastAsia"/>
          <w:color w:val="000000"/>
          <w:sz w:val="21"/>
          <w:szCs w:val="21"/>
        </w:rPr>
        <w:t>、能够运用数学、物理学知识恰当表述电磁场问题，能够将电磁场工程问题表述成物理问题和数学问题。</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2</w:t>
      </w:r>
      <w:r w:rsidRPr="005603AC">
        <w:rPr>
          <w:rFonts w:ascii="Times New Roman" w:hint="eastAsia"/>
          <w:color w:val="000000"/>
          <w:sz w:val="21"/>
          <w:szCs w:val="21"/>
        </w:rPr>
        <w:t>、能够利用电气工程、计算机基础知识解决电气工程中的电磁场问题。</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3</w:t>
      </w:r>
      <w:r w:rsidRPr="005603AC">
        <w:rPr>
          <w:rFonts w:ascii="Times New Roman" w:hint="eastAsia"/>
          <w:color w:val="000000"/>
          <w:sz w:val="21"/>
          <w:szCs w:val="21"/>
        </w:rPr>
        <w:t>、能够工程基础和专业知识分析和优化电力系统中的电磁场问题。</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4</w:t>
      </w:r>
      <w:r w:rsidRPr="005603AC">
        <w:rPr>
          <w:rFonts w:ascii="Times New Roman" w:hint="eastAsia"/>
          <w:color w:val="000000"/>
          <w:sz w:val="21"/>
          <w:szCs w:val="21"/>
        </w:rPr>
        <w:t>、能够运用电磁场基本理论识别和判断电力系统问题的关键环节和电磁参数。</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5</w:t>
      </w:r>
      <w:r w:rsidRPr="005603AC">
        <w:rPr>
          <w:rFonts w:ascii="Times New Roman" w:hint="eastAsia"/>
          <w:color w:val="000000"/>
          <w:sz w:val="21"/>
          <w:szCs w:val="21"/>
        </w:rPr>
        <w:t>、能够根据电磁场基本原理计算、优化设计方案，提出优化措施。</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6</w:t>
      </w:r>
      <w:r w:rsidRPr="005603AC">
        <w:rPr>
          <w:rFonts w:ascii="Times New Roman" w:hint="eastAsia"/>
          <w:color w:val="000000"/>
          <w:sz w:val="21"/>
          <w:szCs w:val="21"/>
        </w:rPr>
        <w:t>、能够根据电气工程中电磁场基本问题选择、开发用于电磁场计算的技术、资源和工具用于解决工程问题。</w:t>
      </w:r>
    </w:p>
    <w:p w:rsidR="0085098C" w:rsidRPr="005603AC" w:rsidRDefault="0085098C" w:rsidP="00201A55">
      <w:pPr>
        <w:tabs>
          <w:tab w:val="left" w:pos="4960"/>
        </w:tabs>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三、支撑的毕业要求</w:t>
      </w:r>
    </w:p>
    <w:tbl>
      <w:tblPr>
        <w:tblW w:w="7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31"/>
        <w:gridCol w:w="3329"/>
        <w:gridCol w:w="2742"/>
      </w:tblGrid>
      <w:tr w:rsidR="0085098C" w:rsidRPr="005603AC" w:rsidTr="005603AC">
        <w:trPr>
          <w:trHeight w:val="23"/>
          <w:jc w:val="center"/>
        </w:trPr>
        <w:tc>
          <w:tcPr>
            <w:tcW w:w="1831" w:type="dxa"/>
            <w:vAlign w:val="center"/>
          </w:tcPr>
          <w:p w:rsidR="0085098C" w:rsidRPr="005603AC" w:rsidRDefault="0085098C" w:rsidP="005603AC">
            <w:pPr>
              <w:pStyle w:val="a3"/>
              <w:jc w:val="center"/>
              <w:rPr>
                <w:rFonts w:ascii="Times New Roman" w:hAnsi="Times New Roman"/>
                <w:b/>
                <w:sz w:val="20"/>
                <w:szCs w:val="21"/>
              </w:rPr>
            </w:pPr>
            <w:r w:rsidRPr="005603AC">
              <w:rPr>
                <w:rFonts w:ascii="Times New Roman" w:hAnsi="宋体" w:hint="eastAsia"/>
                <w:b/>
                <w:sz w:val="20"/>
                <w:szCs w:val="21"/>
              </w:rPr>
              <w:t>毕业要求</w:t>
            </w:r>
          </w:p>
        </w:tc>
        <w:tc>
          <w:tcPr>
            <w:tcW w:w="3329" w:type="dxa"/>
            <w:vAlign w:val="center"/>
          </w:tcPr>
          <w:p w:rsidR="0085098C" w:rsidRPr="005603AC" w:rsidRDefault="0085098C" w:rsidP="005603AC">
            <w:pPr>
              <w:pStyle w:val="a3"/>
              <w:jc w:val="center"/>
              <w:rPr>
                <w:rFonts w:ascii="Times New Roman" w:hAnsi="Times New Roman"/>
                <w:b/>
                <w:sz w:val="20"/>
                <w:szCs w:val="21"/>
              </w:rPr>
            </w:pPr>
            <w:r w:rsidRPr="005603AC">
              <w:rPr>
                <w:rFonts w:ascii="Times New Roman" w:hAnsi="宋体" w:hint="eastAsia"/>
                <w:b/>
                <w:sz w:val="20"/>
                <w:szCs w:val="21"/>
              </w:rPr>
              <w:t>相应支撑毕业要求指标点</w:t>
            </w:r>
          </w:p>
        </w:tc>
        <w:tc>
          <w:tcPr>
            <w:tcW w:w="2742" w:type="dxa"/>
            <w:vAlign w:val="center"/>
          </w:tcPr>
          <w:p w:rsidR="0085098C" w:rsidRPr="005603AC" w:rsidRDefault="0085098C" w:rsidP="005603AC">
            <w:pPr>
              <w:pStyle w:val="a3"/>
              <w:jc w:val="center"/>
              <w:rPr>
                <w:rFonts w:ascii="Times New Roman" w:hAnsi="Times New Roman"/>
                <w:b/>
                <w:sz w:val="20"/>
                <w:szCs w:val="21"/>
              </w:rPr>
            </w:pPr>
            <w:r w:rsidRPr="005603AC">
              <w:rPr>
                <w:rFonts w:ascii="Times New Roman" w:hAnsi="宋体" w:hint="eastAsia"/>
                <w:b/>
                <w:sz w:val="20"/>
                <w:szCs w:val="21"/>
              </w:rPr>
              <w:t>课程教学目标</w:t>
            </w:r>
            <w:proofErr w:type="gramStart"/>
            <w:r w:rsidRPr="005603AC">
              <w:rPr>
                <w:rFonts w:ascii="Times New Roman" w:hAnsi="宋体" w:hint="eastAsia"/>
                <w:b/>
                <w:sz w:val="20"/>
                <w:szCs w:val="21"/>
              </w:rPr>
              <w:t>及达成</w:t>
            </w:r>
            <w:proofErr w:type="gramEnd"/>
            <w:r w:rsidRPr="005603AC">
              <w:rPr>
                <w:rFonts w:ascii="Times New Roman" w:hAnsi="宋体" w:hint="eastAsia"/>
                <w:b/>
                <w:sz w:val="20"/>
                <w:szCs w:val="21"/>
              </w:rPr>
              <w:t>途径</w:t>
            </w:r>
          </w:p>
        </w:tc>
      </w:tr>
      <w:tr w:rsidR="0085098C" w:rsidRPr="005603AC" w:rsidTr="005603AC">
        <w:trPr>
          <w:trHeight w:val="23"/>
          <w:jc w:val="center"/>
        </w:trPr>
        <w:tc>
          <w:tcPr>
            <w:tcW w:w="1831" w:type="dxa"/>
            <w:vMerge w:val="restar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color w:val="000000"/>
                <w:sz w:val="20"/>
                <w:szCs w:val="21"/>
              </w:rPr>
              <w:t>1.</w:t>
            </w:r>
            <w:r w:rsidRPr="005603AC">
              <w:rPr>
                <w:rFonts w:ascii="Times New Roman" w:hAnsi="宋体" w:hint="eastAsia"/>
                <w:color w:val="000000"/>
                <w:sz w:val="20"/>
                <w:szCs w:val="21"/>
              </w:rPr>
              <w:t>工程知识</w:t>
            </w:r>
          </w:p>
        </w:tc>
        <w:tc>
          <w:tcPr>
            <w:tcW w:w="3329" w:type="dxa"/>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b/>
                <w:sz w:val="20"/>
                <w:szCs w:val="21"/>
              </w:rPr>
              <w:t>指标点</w:t>
            </w:r>
            <w:r w:rsidRPr="005603AC">
              <w:rPr>
                <w:rFonts w:ascii="Times New Roman" w:hAnsi="Times New Roman"/>
                <w:b/>
                <w:sz w:val="20"/>
                <w:szCs w:val="21"/>
              </w:rPr>
              <w:t>1.1</w:t>
            </w:r>
            <w:r w:rsidRPr="005603AC">
              <w:rPr>
                <w:rFonts w:ascii="Times New Roman" w:hAnsi="宋体" w:hint="eastAsia"/>
                <w:sz w:val="20"/>
                <w:szCs w:val="21"/>
              </w:rPr>
              <w:t>：能够将数学、物理等自然科学的知识用于解决输电线路工程问题。</w:t>
            </w:r>
          </w:p>
        </w:tc>
        <w:tc>
          <w:tcPr>
            <w:tcW w:w="2742" w:type="dxa"/>
            <w:vAlign w:val="center"/>
          </w:tcPr>
          <w:p w:rsidR="0085098C" w:rsidRPr="005603AC" w:rsidRDefault="0085098C" w:rsidP="005603AC">
            <w:pPr>
              <w:rPr>
                <w:rFonts w:ascii="Times New Roman" w:hAnsi="Times New Roman"/>
                <w:sz w:val="20"/>
                <w:szCs w:val="21"/>
              </w:rPr>
            </w:pPr>
            <w:r w:rsidRPr="005603AC">
              <w:rPr>
                <w:rFonts w:ascii="Times New Roman" w:hAnsi="宋体" w:hint="eastAsia"/>
                <w:b/>
                <w:sz w:val="20"/>
                <w:szCs w:val="21"/>
              </w:rPr>
              <w:t>教学目标：</w:t>
            </w:r>
            <w:r w:rsidRPr="005603AC">
              <w:rPr>
                <w:rFonts w:ascii="Times New Roman" w:hAnsi="Times New Roman"/>
                <w:sz w:val="20"/>
                <w:szCs w:val="21"/>
              </w:rPr>
              <w:t>1</w:t>
            </w:r>
            <w:r w:rsidRPr="005603AC">
              <w:rPr>
                <w:rFonts w:ascii="Times New Roman" w:hAnsi="宋体" w:hint="eastAsia"/>
                <w:sz w:val="20"/>
                <w:szCs w:val="21"/>
              </w:rPr>
              <w:t>、</w:t>
            </w:r>
            <w:r w:rsidRPr="005603AC">
              <w:rPr>
                <w:rFonts w:ascii="Times New Roman" w:hAnsi="Times New Roman"/>
                <w:sz w:val="20"/>
                <w:szCs w:val="21"/>
              </w:rPr>
              <w:t>2</w:t>
            </w:r>
            <w:r w:rsidRPr="005603AC">
              <w:rPr>
                <w:rFonts w:ascii="Times New Roman" w:hAnsi="宋体" w:hint="eastAsia"/>
                <w:sz w:val="20"/>
                <w:szCs w:val="21"/>
              </w:rPr>
              <w:t>、</w:t>
            </w:r>
            <w:r w:rsidRPr="005603AC">
              <w:rPr>
                <w:rFonts w:ascii="Times New Roman" w:hAnsi="Times New Roman"/>
                <w:sz w:val="20"/>
                <w:szCs w:val="21"/>
              </w:rPr>
              <w:t>3</w:t>
            </w:r>
          </w:p>
          <w:p w:rsidR="0085098C" w:rsidRPr="005603AC" w:rsidRDefault="0085098C" w:rsidP="005603AC">
            <w:pPr>
              <w:rPr>
                <w:rFonts w:ascii="Times New Roman" w:hAnsi="Times New Roman"/>
                <w:sz w:val="20"/>
                <w:szCs w:val="21"/>
              </w:rPr>
            </w:pPr>
            <w:r w:rsidRPr="005603AC">
              <w:rPr>
                <w:rFonts w:ascii="Times New Roman" w:hAnsi="宋体" w:hint="eastAsia"/>
                <w:b/>
                <w:sz w:val="20"/>
                <w:szCs w:val="21"/>
              </w:rPr>
              <w:t>达成途径：</w:t>
            </w:r>
            <w:r w:rsidRPr="005603AC">
              <w:rPr>
                <w:rFonts w:ascii="Times New Roman" w:hAnsi="宋体" w:hint="eastAsia"/>
                <w:sz w:val="20"/>
                <w:szCs w:val="21"/>
              </w:rPr>
              <w:t>课堂讲解；平时作业；专题讨论。</w:t>
            </w:r>
          </w:p>
          <w:p w:rsidR="0085098C" w:rsidRPr="005603AC" w:rsidRDefault="0085098C" w:rsidP="005603AC">
            <w:pPr>
              <w:rPr>
                <w:rFonts w:ascii="Times New Roman" w:hAnsi="Times New Roman"/>
                <w:sz w:val="20"/>
                <w:szCs w:val="21"/>
              </w:rPr>
            </w:pPr>
          </w:p>
        </w:tc>
      </w:tr>
      <w:tr w:rsidR="0085098C" w:rsidRPr="005603AC" w:rsidTr="005603AC">
        <w:trPr>
          <w:trHeight w:val="23"/>
          <w:jc w:val="center"/>
        </w:trPr>
        <w:tc>
          <w:tcPr>
            <w:tcW w:w="1831" w:type="dxa"/>
            <w:vMerge/>
            <w:vAlign w:val="center"/>
          </w:tcPr>
          <w:p w:rsidR="0085098C" w:rsidRPr="005603AC" w:rsidRDefault="0085098C" w:rsidP="005603AC">
            <w:pPr>
              <w:pStyle w:val="a3"/>
              <w:jc w:val="center"/>
              <w:rPr>
                <w:rFonts w:ascii="Times New Roman" w:hAnsi="Times New Roman"/>
                <w:sz w:val="20"/>
                <w:szCs w:val="21"/>
              </w:rPr>
            </w:pPr>
          </w:p>
        </w:tc>
        <w:tc>
          <w:tcPr>
            <w:tcW w:w="3329" w:type="dxa"/>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1.2</w:t>
            </w:r>
            <w:r w:rsidRPr="005603AC">
              <w:rPr>
                <w:rFonts w:ascii="Times New Roman" w:hAnsi="宋体" w:hint="eastAsia"/>
                <w:sz w:val="20"/>
                <w:szCs w:val="21"/>
              </w:rPr>
              <w:t>能够将电气工程、土木工程和计算机的基础知识用于解决输电线路工程问题</w:t>
            </w:r>
          </w:p>
        </w:tc>
        <w:tc>
          <w:tcPr>
            <w:tcW w:w="2742" w:type="dxa"/>
            <w:vAlign w:val="center"/>
          </w:tcPr>
          <w:p w:rsidR="0085098C" w:rsidRPr="005603AC" w:rsidRDefault="0085098C" w:rsidP="005603AC">
            <w:pPr>
              <w:rPr>
                <w:rFonts w:ascii="Times New Roman" w:hAnsi="Times New Roman"/>
                <w:sz w:val="20"/>
                <w:szCs w:val="21"/>
              </w:rPr>
            </w:pPr>
            <w:r w:rsidRPr="005603AC">
              <w:rPr>
                <w:rFonts w:ascii="Times New Roman" w:hAnsi="宋体" w:hint="eastAsia"/>
                <w:b/>
                <w:sz w:val="20"/>
                <w:szCs w:val="21"/>
              </w:rPr>
              <w:t>教学目标：</w:t>
            </w:r>
            <w:r w:rsidRPr="005603AC">
              <w:rPr>
                <w:rFonts w:ascii="Times New Roman" w:hAnsi="Times New Roman"/>
                <w:sz w:val="20"/>
                <w:szCs w:val="21"/>
              </w:rPr>
              <w:t>2</w:t>
            </w:r>
            <w:r w:rsidRPr="005603AC">
              <w:rPr>
                <w:rFonts w:ascii="Times New Roman" w:hAnsi="宋体" w:hint="eastAsia"/>
                <w:sz w:val="20"/>
                <w:szCs w:val="21"/>
              </w:rPr>
              <w:t>、</w:t>
            </w:r>
            <w:r w:rsidRPr="005603AC">
              <w:rPr>
                <w:rFonts w:ascii="Times New Roman" w:hAnsi="Times New Roman"/>
                <w:sz w:val="20"/>
                <w:szCs w:val="21"/>
              </w:rPr>
              <w:t>3</w:t>
            </w:r>
            <w:r w:rsidRPr="005603AC">
              <w:rPr>
                <w:rFonts w:ascii="Times New Roman" w:hAnsi="宋体" w:hint="eastAsia"/>
                <w:sz w:val="20"/>
                <w:szCs w:val="21"/>
              </w:rPr>
              <w:t>、</w:t>
            </w:r>
            <w:r w:rsidRPr="005603AC">
              <w:rPr>
                <w:rFonts w:ascii="Times New Roman" w:hAnsi="Times New Roman"/>
                <w:sz w:val="20"/>
                <w:szCs w:val="21"/>
              </w:rPr>
              <w:t>4</w:t>
            </w:r>
          </w:p>
          <w:p w:rsidR="0085098C" w:rsidRPr="005603AC" w:rsidRDefault="0085098C" w:rsidP="005603AC">
            <w:pPr>
              <w:rPr>
                <w:rFonts w:ascii="Times New Roman" w:hAnsi="Times New Roman"/>
                <w:sz w:val="20"/>
                <w:szCs w:val="21"/>
              </w:rPr>
            </w:pPr>
            <w:r w:rsidRPr="005603AC">
              <w:rPr>
                <w:rFonts w:ascii="Times New Roman" w:hAnsi="宋体" w:hint="eastAsia"/>
                <w:b/>
                <w:sz w:val="20"/>
                <w:szCs w:val="21"/>
              </w:rPr>
              <w:t>达成途径：</w:t>
            </w:r>
            <w:r w:rsidRPr="005603AC">
              <w:rPr>
                <w:rFonts w:ascii="Times New Roman" w:hAnsi="宋体" w:hint="eastAsia"/>
                <w:sz w:val="20"/>
                <w:szCs w:val="21"/>
              </w:rPr>
              <w:t>课堂讲解；平时作业；上机实践；专题讨论。</w:t>
            </w:r>
          </w:p>
        </w:tc>
      </w:tr>
      <w:tr w:rsidR="0085098C" w:rsidRPr="005603AC" w:rsidTr="005603AC">
        <w:trPr>
          <w:trHeight w:val="23"/>
          <w:jc w:val="center"/>
        </w:trPr>
        <w:tc>
          <w:tcPr>
            <w:tcW w:w="1831" w:type="dxa"/>
            <w:vMerge/>
            <w:vAlign w:val="center"/>
          </w:tcPr>
          <w:p w:rsidR="0085098C" w:rsidRPr="005603AC" w:rsidRDefault="0085098C" w:rsidP="005603AC">
            <w:pPr>
              <w:pStyle w:val="a3"/>
              <w:jc w:val="center"/>
              <w:rPr>
                <w:rFonts w:ascii="Times New Roman" w:hAnsi="Times New Roman"/>
                <w:sz w:val="20"/>
                <w:szCs w:val="21"/>
              </w:rPr>
            </w:pPr>
          </w:p>
        </w:tc>
        <w:tc>
          <w:tcPr>
            <w:tcW w:w="3329" w:type="dxa"/>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b/>
                <w:sz w:val="20"/>
                <w:szCs w:val="21"/>
              </w:rPr>
              <w:t>指标点</w:t>
            </w:r>
            <w:r w:rsidRPr="005603AC">
              <w:rPr>
                <w:rFonts w:ascii="Times New Roman" w:hAnsi="Times New Roman"/>
                <w:b/>
                <w:sz w:val="20"/>
                <w:szCs w:val="21"/>
              </w:rPr>
              <w:t>1.3</w:t>
            </w:r>
            <w:r w:rsidRPr="005603AC">
              <w:rPr>
                <w:rFonts w:ascii="Times New Roman" w:hAnsi="宋体" w:hint="eastAsia"/>
                <w:sz w:val="20"/>
                <w:szCs w:val="21"/>
              </w:rPr>
              <w:t>：能够将输电线路工程的专业知识用于解决复杂工程问题</w:t>
            </w:r>
          </w:p>
        </w:tc>
        <w:tc>
          <w:tcPr>
            <w:tcW w:w="2742" w:type="dxa"/>
            <w:vAlign w:val="center"/>
          </w:tcPr>
          <w:p w:rsidR="0085098C" w:rsidRPr="005603AC" w:rsidRDefault="0085098C" w:rsidP="005603AC">
            <w:pPr>
              <w:rPr>
                <w:rFonts w:ascii="Times New Roman" w:hAnsi="Times New Roman"/>
                <w:sz w:val="20"/>
                <w:szCs w:val="21"/>
              </w:rPr>
            </w:pPr>
            <w:r w:rsidRPr="005603AC">
              <w:rPr>
                <w:rFonts w:ascii="Times New Roman" w:hAnsi="宋体" w:hint="eastAsia"/>
                <w:b/>
                <w:sz w:val="20"/>
                <w:szCs w:val="21"/>
              </w:rPr>
              <w:t>教学目标：</w:t>
            </w:r>
            <w:r w:rsidRPr="005603AC">
              <w:rPr>
                <w:rFonts w:ascii="Times New Roman" w:hAnsi="Times New Roman"/>
                <w:sz w:val="20"/>
                <w:szCs w:val="21"/>
              </w:rPr>
              <w:t>2</w:t>
            </w:r>
            <w:r w:rsidRPr="005603AC">
              <w:rPr>
                <w:rFonts w:ascii="Times New Roman" w:hAnsi="宋体" w:hint="eastAsia"/>
                <w:sz w:val="20"/>
                <w:szCs w:val="21"/>
              </w:rPr>
              <w:t>、</w:t>
            </w:r>
            <w:r w:rsidRPr="005603AC">
              <w:rPr>
                <w:rFonts w:ascii="Times New Roman" w:hAnsi="Times New Roman"/>
                <w:sz w:val="20"/>
                <w:szCs w:val="21"/>
              </w:rPr>
              <w:t>3</w:t>
            </w:r>
            <w:r w:rsidRPr="005603AC">
              <w:rPr>
                <w:rFonts w:ascii="Times New Roman" w:hAnsi="宋体" w:hint="eastAsia"/>
                <w:sz w:val="20"/>
                <w:szCs w:val="21"/>
              </w:rPr>
              <w:t>、</w:t>
            </w:r>
            <w:r w:rsidRPr="005603AC">
              <w:rPr>
                <w:rFonts w:ascii="Times New Roman" w:hAnsi="Times New Roman"/>
                <w:sz w:val="20"/>
                <w:szCs w:val="21"/>
              </w:rPr>
              <w:t>4</w:t>
            </w:r>
          </w:p>
          <w:p w:rsidR="0085098C" w:rsidRPr="005603AC" w:rsidRDefault="0085098C" w:rsidP="005603AC">
            <w:pPr>
              <w:rPr>
                <w:rFonts w:ascii="Times New Roman" w:hAnsi="Times New Roman"/>
                <w:b/>
                <w:sz w:val="20"/>
                <w:szCs w:val="21"/>
              </w:rPr>
            </w:pPr>
            <w:r w:rsidRPr="005603AC">
              <w:rPr>
                <w:rFonts w:ascii="Times New Roman" w:hAnsi="宋体" w:hint="eastAsia"/>
                <w:b/>
                <w:sz w:val="20"/>
                <w:szCs w:val="21"/>
              </w:rPr>
              <w:t>达成途径：</w:t>
            </w:r>
            <w:r w:rsidRPr="005603AC">
              <w:rPr>
                <w:rFonts w:ascii="Times New Roman" w:hAnsi="宋体" w:hint="eastAsia"/>
                <w:sz w:val="20"/>
                <w:szCs w:val="21"/>
              </w:rPr>
              <w:t>课堂讲解；平时作业；上机实践；专题讨论。</w:t>
            </w:r>
          </w:p>
        </w:tc>
      </w:tr>
      <w:tr w:rsidR="0085098C" w:rsidRPr="005603AC" w:rsidTr="005603AC">
        <w:trPr>
          <w:trHeight w:val="23"/>
          <w:jc w:val="center"/>
        </w:trPr>
        <w:tc>
          <w:tcPr>
            <w:tcW w:w="1831"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color w:val="000000"/>
                <w:sz w:val="20"/>
                <w:szCs w:val="21"/>
              </w:rPr>
              <w:t>2.</w:t>
            </w:r>
            <w:r w:rsidRPr="005603AC">
              <w:rPr>
                <w:rFonts w:ascii="Times New Roman" w:hAnsi="宋体" w:hint="eastAsia"/>
                <w:color w:val="000000"/>
                <w:sz w:val="20"/>
                <w:szCs w:val="21"/>
              </w:rPr>
              <w:t>问题分析</w:t>
            </w:r>
          </w:p>
        </w:tc>
        <w:tc>
          <w:tcPr>
            <w:tcW w:w="3329" w:type="dxa"/>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b/>
                <w:sz w:val="20"/>
                <w:szCs w:val="21"/>
              </w:rPr>
              <w:t>指标点</w:t>
            </w:r>
            <w:r w:rsidRPr="005603AC">
              <w:rPr>
                <w:rFonts w:ascii="Times New Roman" w:hAnsi="Times New Roman"/>
                <w:b/>
                <w:sz w:val="20"/>
                <w:szCs w:val="21"/>
              </w:rPr>
              <w:t>2.3</w:t>
            </w:r>
            <w:r w:rsidRPr="005603AC">
              <w:rPr>
                <w:rFonts w:ascii="Times New Roman" w:hAnsi="宋体" w:hint="eastAsia"/>
                <w:sz w:val="20"/>
                <w:szCs w:val="21"/>
              </w:rPr>
              <w:t>：能够分析输电线路复杂工程问题，建立问题的模型，并求解。</w:t>
            </w:r>
          </w:p>
        </w:tc>
        <w:tc>
          <w:tcPr>
            <w:tcW w:w="2742" w:type="dxa"/>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b/>
                <w:sz w:val="20"/>
                <w:szCs w:val="21"/>
              </w:rPr>
              <w:t>教学目标：</w:t>
            </w:r>
            <w:r w:rsidRPr="005603AC">
              <w:rPr>
                <w:rFonts w:ascii="Times New Roman" w:hAnsi="Times New Roman"/>
                <w:b/>
                <w:sz w:val="20"/>
                <w:szCs w:val="21"/>
              </w:rPr>
              <w:t>1</w:t>
            </w:r>
            <w:r w:rsidRPr="005603AC">
              <w:rPr>
                <w:rFonts w:ascii="Times New Roman" w:hAnsi="宋体" w:hint="eastAsia"/>
                <w:b/>
                <w:sz w:val="20"/>
                <w:szCs w:val="21"/>
              </w:rPr>
              <w:t>、</w:t>
            </w:r>
            <w:r w:rsidRPr="005603AC">
              <w:rPr>
                <w:rFonts w:ascii="Times New Roman" w:hAnsi="Times New Roman"/>
                <w:b/>
                <w:sz w:val="20"/>
                <w:szCs w:val="21"/>
              </w:rPr>
              <w:t>2</w:t>
            </w:r>
            <w:r w:rsidRPr="005603AC">
              <w:rPr>
                <w:rFonts w:ascii="Times New Roman" w:hAnsi="宋体" w:hint="eastAsia"/>
                <w:b/>
                <w:sz w:val="20"/>
                <w:szCs w:val="21"/>
              </w:rPr>
              <w:t>、</w:t>
            </w:r>
            <w:r w:rsidRPr="005603AC">
              <w:rPr>
                <w:rFonts w:ascii="Times New Roman" w:hAnsi="Times New Roman"/>
                <w:sz w:val="20"/>
                <w:szCs w:val="21"/>
              </w:rPr>
              <w:t>4</w:t>
            </w:r>
          </w:p>
          <w:p w:rsidR="0085098C" w:rsidRPr="005603AC" w:rsidRDefault="0085098C" w:rsidP="005603AC">
            <w:pPr>
              <w:rPr>
                <w:rFonts w:ascii="Times New Roman" w:hAnsi="Times New Roman"/>
                <w:sz w:val="20"/>
                <w:szCs w:val="21"/>
              </w:rPr>
            </w:pPr>
            <w:r w:rsidRPr="005603AC">
              <w:rPr>
                <w:rFonts w:ascii="Times New Roman" w:hAnsi="宋体" w:hint="eastAsia"/>
                <w:b/>
                <w:sz w:val="20"/>
                <w:szCs w:val="21"/>
              </w:rPr>
              <w:t>达成途径：</w:t>
            </w:r>
            <w:r w:rsidRPr="005603AC">
              <w:rPr>
                <w:rFonts w:ascii="Times New Roman" w:hAnsi="宋体" w:hint="eastAsia"/>
                <w:sz w:val="20"/>
                <w:szCs w:val="21"/>
              </w:rPr>
              <w:t>课堂讲解；平时作业；</w:t>
            </w:r>
            <w:r w:rsidRPr="005603AC">
              <w:rPr>
                <w:rFonts w:ascii="Times New Roman" w:hAnsi="宋体" w:hint="eastAsia"/>
                <w:sz w:val="20"/>
                <w:szCs w:val="21"/>
              </w:rPr>
              <w:lastRenderedPageBreak/>
              <w:t>上机实践；专题讨论。</w:t>
            </w:r>
          </w:p>
        </w:tc>
      </w:tr>
      <w:tr w:rsidR="0085098C" w:rsidRPr="005603AC" w:rsidTr="005603AC">
        <w:trPr>
          <w:trHeight w:val="23"/>
          <w:jc w:val="center"/>
        </w:trPr>
        <w:tc>
          <w:tcPr>
            <w:tcW w:w="1831"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color w:val="000000"/>
                <w:sz w:val="20"/>
                <w:szCs w:val="21"/>
              </w:rPr>
              <w:lastRenderedPageBreak/>
              <w:t>4.</w:t>
            </w:r>
            <w:r w:rsidRPr="005603AC">
              <w:rPr>
                <w:rFonts w:ascii="Times New Roman" w:hAnsi="宋体" w:hint="eastAsia"/>
                <w:color w:val="000000"/>
                <w:sz w:val="20"/>
                <w:szCs w:val="21"/>
              </w:rPr>
              <w:t>研究</w:t>
            </w:r>
          </w:p>
        </w:tc>
        <w:tc>
          <w:tcPr>
            <w:tcW w:w="3329" w:type="dxa"/>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b/>
                <w:sz w:val="20"/>
                <w:szCs w:val="21"/>
              </w:rPr>
              <w:t>指标点</w:t>
            </w:r>
            <w:r w:rsidRPr="005603AC">
              <w:rPr>
                <w:rFonts w:ascii="Times New Roman" w:hAnsi="Times New Roman"/>
                <w:b/>
                <w:sz w:val="20"/>
                <w:szCs w:val="21"/>
              </w:rPr>
              <w:t>4.1</w:t>
            </w:r>
            <w:r w:rsidRPr="005603AC">
              <w:rPr>
                <w:rFonts w:ascii="Times New Roman" w:hAnsi="宋体" w:hint="eastAsia"/>
                <w:b/>
                <w:sz w:val="20"/>
                <w:szCs w:val="21"/>
              </w:rPr>
              <w:t>：</w:t>
            </w:r>
            <w:r w:rsidRPr="005603AC">
              <w:rPr>
                <w:rFonts w:ascii="Times New Roman" w:hAnsi="宋体" w:hint="eastAsia"/>
                <w:sz w:val="20"/>
                <w:szCs w:val="21"/>
              </w:rPr>
              <w:t>能够基于科学原理并采用科学方法，针对输电线路工程复杂工程问题，制定仿真计算或实验验证的方案</w:t>
            </w:r>
          </w:p>
        </w:tc>
        <w:tc>
          <w:tcPr>
            <w:tcW w:w="2742" w:type="dxa"/>
            <w:vAlign w:val="center"/>
          </w:tcPr>
          <w:p w:rsidR="0085098C" w:rsidRPr="005603AC" w:rsidRDefault="0085098C" w:rsidP="005603AC">
            <w:pPr>
              <w:pStyle w:val="a3"/>
              <w:rPr>
                <w:rFonts w:ascii="Times New Roman" w:hAnsi="Times New Roman"/>
                <w:b/>
                <w:sz w:val="20"/>
                <w:szCs w:val="21"/>
              </w:rPr>
            </w:pPr>
            <w:r w:rsidRPr="005603AC">
              <w:rPr>
                <w:rFonts w:ascii="Times New Roman" w:hAnsi="宋体" w:hint="eastAsia"/>
                <w:b/>
                <w:sz w:val="20"/>
                <w:szCs w:val="21"/>
              </w:rPr>
              <w:t>教学目标：</w:t>
            </w:r>
            <w:r w:rsidRPr="005603AC">
              <w:rPr>
                <w:rFonts w:ascii="Times New Roman" w:hAnsi="Times New Roman"/>
                <w:b/>
                <w:sz w:val="20"/>
                <w:szCs w:val="21"/>
              </w:rPr>
              <w:t>4</w:t>
            </w:r>
            <w:r w:rsidRPr="005603AC">
              <w:rPr>
                <w:rFonts w:ascii="Times New Roman" w:hAnsi="宋体" w:hint="eastAsia"/>
                <w:b/>
                <w:sz w:val="20"/>
                <w:szCs w:val="21"/>
              </w:rPr>
              <w:t>、</w:t>
            </w:r>
            <w:r w:rsidRPr="005603AC">
              <w:rPr>
                <w:rFonts w:ascii="Times New Roman" w:hAnsi="Times New Roman"/>
                <w:sz w:val="20"/>
                <w:szCs w:val="21"/>
              </w:rPr>
              <w:t>5</w:t>
            </w:r>
            <w:r w:rsidRPr="005603AC">
              <w:rPr>
                <w:rFonts w:ascii="Times New Roman" w:hAnsi="宋体" w:hint="eastAsia"/>
                <w:sz w:val="20"/>
                <w:szCs w:val="21"/>
              </w:rPr>
              <w:t>、</w:t>
            </w:r>
            <w:r w:rsidRPr="005603AC">
              <w:rPr>
                <w:rFonts w:ascii="Times New Roman" w:hAnsi="Times New Roman"/>
                <w:sz w:val="20"/>
                <w:szCs w:val="21"/>
              </w:rPr>
              <w:t>6</w:t>
            </w:r>
          </w:p>
          <w:p w:rsidR="0085098C" w:rsidRPr="005603AC" w:rsidRDefault="0085098C" w:rsidP="005603AC">
            <w:pPr>
              <w:rPr>
                <w:rFonts w:ascii="Times New Roman" w:hAnsi="Times New Roman"/>
                <w:sz w:val="20"/>
                <w:szCs w:val="21"/>
              </w:rPr>
            </w:pPr>
            <w:r w:rsidRPr="005603AC">
              <w:rPr>
                <w:rFonts w:ascii="Times New Roman" w:hAnsi="宋体" w:hint="eastAsia"/>
                <w:b/>
                <w:sz w:val="20"/>
                <w:szCs w:val="21"/>
              </w:rPr>
              <w:t>达成途径：</w:t>
            </w:r>
            <w:r w:rsidRPr="005603AC">
              <w:rPr>
                <w:rFonts w:ascii="Times New Roman" w:hAnsi="宋体" w:hint="eastAsia"/>
                <w:sz w:val="20"/>
                <w:szCs w:val="21"/>
              </w:rPr>
              <w:t>课堂讲解；平时作业；上机实践；专题讨论。</w:t>
            </w:r>
          </w:p>
        </w:tc>
      </w:tr>
      <w:tr w:rsidR="0085098C" w:rsidRPr="005603AC" w:rsidTr="005603AC">
        <w:trPr>
          <w:trHeight w:val="23"/>
          <w:jc w:val="center"/>
        </w:trPr>
        <w:tc>
          <w:tcPr>
            <w:tcW w:w="1831"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color w:val="000000"/>
                <w:sz w:val="20"/>
                <w:szCs w:val="21"/>
              </w:rPr>
              <w:t>5.</w:t>
            </w:r>
            <w:r w:rsidRPr="005603AC">
              <w:rPr>
                <w:rFonts w:ascii="Times New Roman" w:hAnsi="宋体" w:hint="eastAsia"/>
                <w:color w:val="000000"/>
                <w:sz w:val="20"/>
                <w:szCs w:val="21"/>
              </w:rPr>
              <w:t>使用现代工具</w:t>
            </w:r>
          </w:p>
        </w:tc>
        <w:tc>
          <w:tcPr>
            <w:tcW w:w="3329" w:type="dxa"/>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b/>
                <w:sz w:val="20"/>
                <w:szCs w:val="21"/>
              </w:rPr>
              <w:t>指标点</w:t>
            </w:r>
            <w:r w:rsidRPr="005603AC">
              <w:rPr>
                <w:rFonts w:ascii="Times New Roman" w:hAnsi="Times New Roman"/>
                <w:b/>
                <w:sz w:val="20"/>
                <w:szCs w:val="21"/>
              </w:rPr>
              <w:t>5.1</w:t>
            </w:r>
            <w:r w:rsidRPr="005603AC">
              <w:rPr>
                <w:rFonts w:ascii="Times New Roman" w:hAnsi="宋体" w:hint="eastAsia"/>
                <w:b/>
                <w:sz w:val="20"/>
                <w:szCs w:val="21"/>
              </w:rPr>
              <w:t>：</w:t>
            </w:r>
            <w:r w:rsidRPr="005603AC">
              <w:rPr>
                <w:rFonts w:ascii="Times New Roman" w:hAnsi="宋体" w:hint="eastAsia"/>
                <w:sz w:val="20"/>
                <w:szCs w:val="21"/>
                <w:shd w:val="clear" w:color="auto" w:fill="FFFFFF"/>
              </w:rPr>
              <w:t>能够选择或开发合适的软件工具，利用计算机仿真方法，对输电线路工程复杂工程问题进行分析、预测与仿真研究，并理解其局限性。</w:t>
            </w:r>
          </w:p>
        </w:tc>
        <w:tc>
          <w:tcPr>
            <w:tcW w:w="2742" w:type="dxa"/>
            <w:vAlign w:val="center"/>
          </w:tcPr>
          <w:p w:rsidR="0085098C" w:rsidRPr="005603AC" w:rsidRDefault="0085098C" w:rsidP="005603AC">
            <w:pPr>
              <w:pStyle w:val="a3"/>
              <w:rPr>
                <w:rFonts w:ascii="Times New Roman" w:hAnsi="Times New Roman"/>
                <w:b/>
                <w:sz w:val="20"/>
                <w:szCs w:val="21"/>
              </w:rPr>
            </w:pPr>
            <w:r w:rsidRPr="005603AC">
              <w:rPr>
                <w:rFonts w:ascii="Times New Roman" w:hAnsi="宋体" w:hint="eastAsia"/>
                <w:b/>
                <w:sz w:val="20"/>
                <w:szCs w:val="21"/>
              </w:rPr>
              <w:t>教学目标：</w:t>
            </w:r>
            <w:r w:rsidRPr="005603AC">
              <w:rPr>
                <w:rFonts w:ascii="Times New Roman" w:hAnsi="Times New Roman"/>
                <w:b/>
                <w:sz w:val="20"/>
                <w:szCs w:val="21"/>
              </w:rPr>
              <w:t>3</w:t>
            </w:r>
            <w:r w:rsidRPr="005603AC">
              <w:rPr>
                <w:rFonts w:ascii="Times New Roman" w:hAnsi="宋体" w:hint="eastAsia"/>
                <w:b/>
                <w:sz w:val="20"/>
                <w:szCs w:val="21"/>
              </w:rPr>
              <w:t>、</w:t>
            </w:r>
            <w:r w:rsidRPr="005603AC">
              <w:rPr>
                <w:rFonts w:ascii="Times New Roman" w:hAnsi="Times New Roman"/>
                <w:b/>
                <w:sz w:val="20"/>
                <w:szCs w:val="21"/>
              </w:rPr>
              <w:t>5</w:t>
            </w:r>
            <w:r w:rsidRPr="005603AC">
              <w:rPr>
                <w:rFonts w:ascii="Times New Roman" w:hAnsi="宋体" w:hint="eastAsia"/>
                <w:b/>
                <w:sz w:val="20"/>
                <w:szCs w:val="21"/>
              </w:rPr>
              <w:t>、</w:t>
            </w:r>
            <w:r w:rsidRPr="005603AC">
              <w:rPr>
                <w:rFonts w:ascii="Times New Roman" w:hAnsi="Times New Roman"/>
                <w:sz w:val="20"/>
                <w:szCs w:val="21"/>
              </w:rPr>
              <w:t>6</w:t>
            </w:r>
          </w:p>
          <w:p w:rsidR="0085098C" w:rsidRPr="005603AC" w:rsidRDefault="0085098C" w:rsidP="005603AC">
            <w:pPr>
              <w:rPr>
                <w:rFonts w:ascii="Times New Roman" w:hAnsi="Times New Roman"/>
                <w:sz w:val="20"/>
                <w:szCs w:val="21"/>
              </w:rPr>
            </w:pPr>
            <w:r w:rsidRPr="005603AC">
              <w:rPr>
                <w:rFonts w:ascii="Times New Roman" w:hAnsi="宋体" w:hint="eastAsia"/>
                <w:b/>
                <w:sz w:val="20"/>
                <w:szCs w:val="21"/>
              </w:rPr>
              <w:t>达成途径：</w:t>
            </w:r>
            <w:r w:rsidRPr="005603AC">
              <w:rPr>
                <w:rFonts w:ascii="Times New Roman" w:hAnsi="宋体" w:hint="eastAsia"/>
                <w:sz w:val="20"/>
                <w:szCs w:val="21"/>
              </w:rPr>
              <w:t>课堂讲解；平时动手；上机实践；专题讨论。</w:t>
            </w:r>
          </w:p>
        </w:tc>
      </w:tr>
    </w:tbl>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第一章</w:t>
      </w:r>
      <w:r w:rsidRPr="005603AC">
        <w:rPr>
          <w:rFonts w:ascii="Times New Roman" w:hAnsi="Times New Roman"/>
          <w:b/>
          <w:color w:val="000000"/>
          <w:szCs w:val="21"/>
        </w:rPr>
        <w:t xml:space="preserve"> </w:t>
      </w:r>
      <w:r w:rsidRPr="005603AC">
        <w:rPr>
          <w:rFonts w:ascii="Times New Roman" w:hAnsi="宋体" w:hint="eastAsia"/>
          <w:b/>
          <w:color w:val="000000"/>
          <w:szCs w:val="21"/>
        </w:rPr>
        <w:t>矢量分析与场论基础（</w:t>
      </w:r>
      <w:r w:rsidRPr="005603AC">
        <w:rPr>
          <w:rFonts w:ascii="Times New Roman" w:hAnsi="Times New Roman"/>
          <w:b/>
          <w:color w:val="000000"/>
          <w:szCs w:val="21"/>
        </w:rPr>
        <w:t>4</w:t>
      </w:r>
      <w:r w:rsidRPr="005603AC">
        <w:rPr>
          <w:rFonts w:ascii="Times New Roman" w:hAnsi="宋体" w:hint="eastAsia"/>
          <w:b/>
          <w:color w:val="000000"/>
          <w:szCs w:val="21"/>
        </w:rPr>
        <w:t>学时，支撑教学目标</w:t>
      </w:r>
      <w:r w:rsidRPr="005603AC">
        <w:rPr>
          <w:rFonts w:ascii="Times New Roman" w:hAnsi="Times New Roman"/>
          <w:b/>
          <w:color w:val="000000"/>
          <w:szCs w:val="21"/>
        </w:rPr>
        <w:t>1</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重点难点：梯度、散度、旋度</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）了解矢量分析的内容。</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）理解方向导数和梯度的含义。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）理解通量与散度的含义。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）理解环量与旋度的含义。</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第二章</w:t>
      </w:r>
      <w:r w:rsidRPr="005603AC">
        <w:rPr>
          <w:rFonts w:ascii="Times New Roman" w:hAnsi="Times New Roman"/>
          <w:b/>
          <w:color w:val="000000"/>
          <w:szCs w:val="21"/>
        </w:rPr>
        <w:t xml:space="preserve"> </w:t>
      </w:r>
      <w:r w:rsidRPr="005603AC">
        <w:rPr>
          <w:rFonts w:ascii="Times New Roman" w:hAnsi="宋体" w:hint="eastAsia"/>
          <w:b/>
          <w:color w:val="000000"/>
          <w:szCs w:val="21"/>
        </w:rPr>
        <w:t>静电场的基本原理（</w:t>
      </w:r>
      <w:r w:rsidRPr="005603AC">
        <w:rPr>
          <w:rFonts w:ascii="Times New Roman" w:hAnsi="Times New Roman"/>
          <w:b/>
          <w:color w:val="000000"/>
          <w:szCs w:val="21"/>
        </w:rPr>
        <w:t>6</w:t>
      </w:r>
      <w:r w:rsidRPr="005603AC">
        <w:rPr>
          <w:rFonts w:ascii="Times New Roman" w:hAnsi="宋体" w:hint="eastAsia"/>
          <w:b/>
          <w:color w:val="000000"/>
          <w:szCs w:val="21"/>
        </w:rPr>
        <w:t>学时，含专题讨论</w:t>
      </w:r>
      <w:r w:rsidRPr="005603AC">
        <w:rPr>
          <w:rFonts w:ascii="Times New Roman" w:hAnsi="Times New Roman"/>
          <w:b/>
          <w:color w:val="000000"/>
          <w:szCs w:val="21"/>
        </w:rPr>
        <w:t>1</w:t>
      </w:r>
      <w:r w:rsidRPr="005603AC">
        <w:rPr>
          <w:rFonts w:ascii="Times New Roman" w:hAnsi="宋体" w:hint="eastAsia"/>
          <w:b/>
          <w:color w:val="000000"/>
          <w:szCs w:val="21"/>
        </w:rPr>
        <w:t>学时，支撑教学目标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重点难点：基本概念，高斯定理，边值条件。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）掌握电场强度、电位的概念。</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）掌握高斯定理、静电场的边值条件。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）了解电介质的极化。</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）了解静电场边值问题。</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第三章</w:t>
      </w:r>
      <w:r w:rsidRPr="005603AC">
        <w:rPr>
          <w:rFonts w:ascii="Times New Roman" w:hAnsi="Times New Roman"/>
          <w:b/>
          <w:color w:val="000000"/>
          <w:szCs w:val="21"/>
        </w:rPr>
        <w:t xml:space="preserve"> </w:t>
      </w:r>
      <w:r w:rsidRPr="005603AC">
        <w:rPr>
          <w:rFonts w:ascii="Times New Roman" w:hAnsi="宋体" w:hint="eastAsia"/>
          <w:b/>
          <w:color w:val="000000"/>
          <w:szCs w:val="21"/>
        </w:rPr>
        <w:t>恒定电场（</w:t>
      </w:r>
      <w:r w:rsidRPr="005603AC">
        <w:rPr>
          <w:rFonts w:ascii="Times New Roman" w:hAnsi="Times New Roman"/>
          <w:b/>
          <w:color w:val="000000"/>
          <w:szCs w:val="21"/>
        </w:rPr>
        <w:t>2</w:t>
      </w:r>
      <w:r w:rsidRPr="005603AC">
        <w:rPr>
          <w:rFonts w:ascii="Times New Roman" w:hAnsi="宋体" w:hint="eastAsia"/>
          <w:b/>
          <w:color w:val="000000"/>
          <w:szCs w:val="21"/>
        </w:rPr>
        <w:t>学时，支撑教学目标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重点难点：欧姆定律微分形式</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）了解电流密度的概念</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）理解恒定电场的规律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）了解恒定电场边值问题</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第四章</w:t>
      </w:r>
      <w:r w:rsidRPr="005603AC">
        <w:rPr>
          <w:rFonts w:ascii="Times New Roman" w:hAnsi="Times New Roman"/>
          <w:b/>
          <w:color w:val="000000"/>
          <w:szCs w:val="21"/>
        </w:rPr>
        <w:t xml:space="preserve"> </w:t>
      </w:r>
      <w:r w:rsidRPr="005603AC">
        <w:rPr>
          <w:rFonts w:ascii="Times New Roman" w:hAnsi="宋体" w:hint="eastAsia"/>
          <w:b/>
          <w:color w:val="000000"/>
          <w:szCs w:val="21"/>
        </w:rPr>
        <w:t>恒定磁场（</w:t>
      </w:r>
      <w:r w:rsidRPr="005603AC">
        <w:rPr>
          <w:rFonts w:ascii="Times New Roman" w:hAnsi="Times New Roman"/>
          <w:b/>
          <w:color w:val="000000"/>
          <w:szCs w:val="21"/>
        </w:rPr>
        <w:t>6</w:t>
      </w:r>
      <w:r w:rsidRPr="005603AC">
        <w:rPr>
          <w:rFonts w:ascii="Times New Roman" w:hAnsi="宋体" w:hint="eastAsia"/>
          <w:b/>
          <w:color w:val="000000"/>
          <w:szCs w:val="21"/>
        </w:rPr>
        <w:t>学时，含专题讨论</w:t>
      </w:r>
      <w:r w:rsidRPr="005603AC">
        <w:rPr>
          <w:rFonts w:ascii="Times New Roman" w:hAnsi="Times New Roman"/>
          <w:b/>
          <w:color w:val="000000"/>
          <w:szCs w:val="21"/>
        </w:rPr>
        <w:t>1</w:t>
      </w:r>
      <w:r w:rsidRPr="005603AC">
        <w:rPr>
          <w:rFonts w:ascii="Times New Roman" w:hAnsi="宋体" w:hint="eastAsia"/>
          <w:b/>
          <w:color w:val="000000"/>
          <w:szCs w:val="21"/>
        </w:rPr>
        <w:t>学时，支撑教学目标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）掌握磁感应强度、矢量磁位的概念</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）掌握安培环路定理、恒定磁场边值条件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）了解磁媒质的磁化</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）了解恒定磁场边值问题</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重点难点：安培环路定理，恒定磁场边值条件</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第五章</w:t>
      </w:r>
      <w:r w:rsidRPr="005603AC">
        <w:rPr>
          <w:rFonts w:ascii="Times New Roman" w:hAnsi="Times New Roman"/>
          <w:b/>
          <w:color w:val="000000"/>
          <w:szCs w:val="21"/>
        </w:rPr>
        <w:t xml:space="preserve"> </w:t>
      </w:r>
      <w:r w:rsidRPr="005603AC">
        <w:rPr>
          <w:rFonts w:ascii="Times New Roman" w:hAnsi="宋体" w:hint="eastAsia"/>
          <w:b/>
          <w:color w:val="000000"/>
          <w:szCs w:val="21"/>
        </w:rPr>
        <w:t>时变电磁场的基本原理（</w:t>
      </w:r>
      <w:r w:rsidRPr="005603AC">
        <w:rPr>
          <w:rFonts w:ascii="Times New Roman" w:hAnsi="Times New Roman"/>
          <w:b/>
          <w:color w:val="000000"/>
          <w:szCs w:val="21"/>
        </w:rPr>
        <w:t>2</w:t>
      </w:r>
      <w:r w:rsidRPr="005603AC">
        <w:rPr>
          <w:rFonts w:ascii="Times New Roman" w:hAnsi="宋体" w:hint="eastAsia"/>
          <w:b/>
          <w:color w:val="000000"/>
          <w:szCs w:val="21"/>
        </w:rPr>
        <w:t>学时，支撑教学目标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）了解法拉第电磁感应定律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）了解全电流定律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lastRenderedPageBreak/>
        <w:t>（</w:t>
      </w:r>
      <w:r w:rsidRPr="005603AC">
        <w:rPr>
          <w:rFonts w:ascii="Times New Roman" w:hAnsi="Times New Roman"/>
          <w:color w:val="000000"/>
          <w:szCs w:val="21"/>
        </w:rPr>
        <w:t>3</w:t>
      </w:r>
      <w:r w:rsidRPr="005603AC">
        <w:rPr>
          <w:rFonts w:ascii="Times New Roman" w:hAnsi="宋体" w:hint="eastAsia"/>
          <w:color w:val="000000"/>
          <w:szCs w:val="21"/>
        </w:rPr>
        <w:t>）掌握电磁场基本方程组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重点难点：电磁场基本方程组</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第六章</w:t>
      </w:r>
      <w:r w:rsidRPr="005603AC">
        <w:rPr>
          <w:rFonts w:ascii="Times New Roman" w:hAnsi="Times New Roman"/>
          <w:b/>
          <w:color w:val="000000"/>
          <w:szCs w:val="21"/>
        </w:rPr>
        <w:t xml:space="preserve"> </w:t>
      </w:r>
      <w:r w:rsidRPr="005603AC">
        <w:rPr>
          <w:rFonts w:ascii="Times New Roman" w:hAnsi="宋体" w:hint="eastAsia"/>
          <w:b/>
          <w:color w:val="000000"/>
          <w:szCs w:val="21"/>
        </w:rPr>
        <w:t>电磁场边值问题的解析方法（</w:t>
      </w:r>
      <w:r w:rsidRPr="005603AC">
        <w:rPr>
          <w:rFonts w:ascii="Times New Roman" w:hAnsi="Times New Roman"/>
          <w:b/>
          <w:color w:val="000000"/>
          <w:szCs w:val="21"/>
        </w:rPr>
        <w:t>2</w:t>
      </w:r>
      <w:r w:rsidRPr="005603AC">
        <w:rPr>
          <w:rFonts w:ascii="Times New Roman" w:hAnsi="宋体" w:hint="eastAsia"/>
          <w:b/>
          <w:color w:val="000000"/>
          <w:szCs w:val="21"/>
        </w:rPr>
        <w:t>学时，支撑教学目标</w:t>
      </w:r>
      <w:r w:rsidRPr="005603AC">
        <w:rPr>
          <w:rFonts w:ascii="Times New Roman" w:hAnsi="Times New Roman"/>
          <w:b/>
          <w:color w:val="000000"/>
          <w:szCs w:val="21"/>
        </w:rPr>
        <w:t>5</w:t>
      </w:r>
      <w:r w:rsidRPr="005603AC">
        <w:rPr>
          <w:rFonts w:ascii="Times New Roman" w:hAnsi="宋体" w:hint="eastAsia"/>
          <w:b/>
          <w:color w:val="000000"/>
          <w:szCs w:val="21"/>
        </w:rPr>
        <w:t>、</w:t>
      </w:r>
      <w:r w:rsidRPr="005603AC">
        <w:rPr>
          <w:rFonts w:ascii="Times New Roman" w:hAnsi="Times New Roman"/>
          <w:b/>
          <w:color w:val="000000"/>
          <w:szCs w:val="21"/>
        </w:rPr>
        <w:t>6</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）理解镜像法的基本原理</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）掌握平面边界静电场镜像法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）掌握球面边界静电场镜像法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重点难点：镜像法的基本原理与实施方法</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第七章</w:t>
      </w:r>
      <w:r w:rsidRPr="005603AC">
        <w:rPr>
          <w:rFonts w:ascii="Times New Roman" w:hAnsi="Times New Roman"/>
          <w:b/>
          <w:color w:val="000000"/>
          <w:szCs w:val="21"/>
        </w:rPr>
        <w:t xml:space="preserve"> </w:t>
      </w:r>
      <w:r w:rsidRPr="005603AC">
        <w:rPr>
          <w:rFonts w:ascii="Times New Roman" w:hAnsi="宋体" w:hint="eastAsia"/>
          <w:b/>
          <w:color w:val="000000"/>
          <w:szCs w:val="21"/>
        </w:rPr>
        <w:t>电磁场边值问题的数值方法（</w:t>
      </w:r>
      <w:r w:rsidRPr="005603AC">
        <w:rPr>
          <w:rFonts w:ascii="Times New Roman" w:hAnsi="Times New Roman"/>
          <w:b/>
          <w:color w:val="000000"/>
          <w:szCs w:val="21"/>
        </w:rPr>
        <w:t>0</w:t>
      </w:r>
      <w:r w:rsidRPr="005603AC">
        <w:rPr>
          <w:rFonts w:ascii="Times New Roman" w:hAnsi="宋体" w:hint="eastAsia"/>
          <w:b/>
          <w:color w:val="000000"/>
          <w:szCs w:val="21"/>
        </w:rPr>
        <w:t>学时，，支撑教学目标</w:t>
      </w:r>
      <w:r w:rsidRPr="005603AC">
        <w:rPr>
          <w:rFonts w:ascii="Times New Roman" w:hAnsi="Times New Roman"/>
          <w:b/>
          <w:color w:val="000000"/>
          <w:szCs w:val="21"/>
        </w:rPr>
        <w:t>5</w:t>
      </w:r>
      <w:r w:rsidRPr="005603AC">
        <w:rPr>
          <w:rFonts w:ascii="Times New Roman" w:hAnsi="宋体" w:hint="eastAsia"/>
          <w:b/>
          <w:color w:val="000000"/>
          <w:szCs w:val="21"/>
        </w:rPr>
        <w:t>、</w:t>
      </w:r>
      <w:r w:rsidRPr="005603AC">
        <w:rPr>
          <w:rFonts w:ascii="Times New Roman" w:hAnsi="Times New Roman"/>
          <w:b/>
          <w:color w:val="000000"/>
          <w:szCs w:val="21"/>
        </w:rPr>
        <w:t>6</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 xml:space="preserve"> </w:t>
      </w:r>
      <w:r w:rsidRPr="005603AC">
        <w:rPr>
          <w:rFonts w:ascii="Times New Roman" w:hAnsi="宋体" w:hint="eastAsia"/>
          <w:color w:val="000000"/>
          <w:szCs w:val="21"/>
        </w:rPr>
        <w:t>不做教学安排，有兴趣的学生可以课下自学，也不作为考核内容。</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第八章</w:t>
      </w:r>
      <w:r w:rsidRPr="005603AC">
        <w:rPr>
          <w:rFonts w:ascii="Times New Roman" w:hAnsi="Times New Roman"/>
          <w:b/>
          <w:color w:val="000000"/>
          <w:szCs w:val="21"/>
        </w:rPr>
        <w:t xml:space="preserve"> </w:t>
      </w:r>
      <w:r w:rsidRPr="005603AC">
        <w:rPr>
          <w:rFonts w:ascii="Times New Roman" w:hAnsi="宋体" w:hint="eastAsia"/>
          <w:b/>
          <w:color w:val="000000"/>
          <w:szCs w:val="21"/>
        </w:rPr>
        <w:t>电磁场的能量与力（</w:t>
      </w:r>
      <w:r w:rsidRPr="005603AC">
        <w:rPr>
          <w:rFonts w:ascii="Times New Roman" w:hAnsi="Times New Roman"/>
          <w:b/>
          <w:color w:val="000000"/>
          <w:szCs w:val="21"/>
        </w:rPr>
        <w:t>4</w:t>
      </w:r>
      <w:r w:rsidRPr="005603AC">
        <w:rPr>
          <w:rFonts w:ascii="Times New Roman" w:hAnsi="宋体" w:hint="eastAsia"/>
          <w:b/>
          <w:color w:val="000000"/>
          <w:szCs w:val="21"/>
        </w:rPr>
        <w:t>学时，含专题讨论</w:t>
      </w:r>
      <w:r w:rsidRPr="005603AC">
        <w:rPr>
          <w:rFonts w:ascii="Times New Roman" w:hAnsi="Times New Roman"/>
          <w:b/>
          <w:color w:val="000000"/>
          <w:szCs w:val="21"/>
        </w:rPr>
        <w:t>1</w:t>
      </w:r>
      <w:r w:rsidRPr="005603AC">
        <w:rPr>
          <w:rFonts w:ascii="Times New Roman" w:hAnsi="宋体" w:hint="eastAsia"/>
          <w:b/>
          <w:color w:val="000000"/>
          <w:szCs w:val="21"/>
        </w:rPr>
        <w:t>学时，支撑教学目标</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5</w:t>
      </w:r>
      <w:r w:rsidRPr="005603AC">
        <w:rPr>
          <w:rFonts w:ascii="Times New Roman" w:hAnsi="宋体" w:hint="eastAsia"/>
          <w:b/>
          <w:color w:val="000000"/>
          <w:szCs w:val="21"/>
        </w:rPr>
        <w:t>、</w:t>
      </w:r>
      <w:r w:rsidRPr="005603AC">
        <w:rPr>
          <w:rFonts w:ascii="Times New Roman" w:hAnsi="Times New Roman"/>
          <w:b/>
          <w:color w:val="000000"/>
          <w:szCs w:val="21"/>
        </w:rPr>
        <w:t>6</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）掌握电场能量密度及能量计算</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）掌握磁场能量密度与能量计算</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）了解恒定电场功率密度计算</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）理解</w:t>
      </w:r>
      <w:proofErr w:type="gramStart"/>
      <w:r w:rsidRPr="005603AC">
        <w:rPr>
          <w:rFonts w:ascii="Times New Roman" w:hAnsi="宋体" w:hint="eastAsia"/>
          <w:color w:val="000000"/>
          <w:szCs w:val="21"/>
        </w:rPr>
        <w:t>坡印亭</w:t>
      </w:r>
      <w:proofErr w:type="gramEnd"/>
      <w:r w:rsidRPr="005603AC">
        <w:rPr>
          <w:rFonts w:ascii="Times New Roman" w:hAnsi="宋体" w:hint="eastAsia"/>
          <w:color w:val="000000"/>
          <w:szCs w:val="21"/>
        </w:rPr>
        <w:t>定理</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）掌握虚位移法计算电磁场力</w:t>
      </w:r>
    </w:p>
    <w:p w:rsidR="0085098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重点难点：虚位移方法计算电磁场力</w:t>
      </w:r>
    </w:p>
    <w:p w:rsidR="0085098C" w:rsidRPr="005603AC" w:rsidRDefault="0085098C" w:rsidP="00201A55">
      <w:pPr>
        <w:spacing w:line="360" w:lineRule="auto"/>
        <w:ind w:firstLineChars="200" w:firstLine="422"/>
        <w:rPr>
          <w:rFonts w:ascii="Times New Roman" w:hAnsi="Times New Roman"/>
          <w:szCs w:val="21"/>
        </w:rPr>
      </w:pPr>
      <w:r w:rsidRPr="005603AC">
        <w:rPr>
          <w:rFonts w:ascii="Times New Roman" w:hAnsi="宋体" w:hint="eastAsia"/>
          <w:b/>
          <w:color w:val="000000"/>
          <w:szCs w:val="21"/>
        </w:rPr>
        <w:t>第九章</w:t>
      </w:r>
      <w:r w:rsidRPr="005603AC">
        <w:rPr>
          <w:rFonts w:ascii="Times New Roman" w:hAnsi="Times New Roman"/>
          <w:b/>
          <w:color w:val="000000"/>
          <w:szCs w:val="21"/>
        </w:rPr>
        <w:t xml:space="preserve"> </w:t>
      </w:r>
      <w:r w:rsidRPr="005603AC">
        <w:rPr>
          <w:rFonts w:ascii="Times New Roman" w:hAnsi="宋体" w:hint="eastAsia"/>
          <w:b/>
          <w:color w:val="000000"/>
          <w:szCs w:val="21"/>
        </w:rPr>
        <w:t>平面电磁波（</w:t>
      </w:r>
      <w:r w:rsidRPr="005603AC">
        <w:rPr>
          <w:rFonts w:ascii="Times New Roman" w:hAnsi="Times New Roman"/>
          <w:b/>
          <w:color w:val="000000"/>
          <w:szCs w:val="21"/>
        </w:rPr>
        <w:t>2</w:t>
      </w:r>
      <w:r w:rsidRPr="005603AC">
        <w:rPr>
          <w:rFonts w:ascii="Times New Roman" w:hAnsi="宋体" w:hint="eastAsia"/>
          <w:b/>
          <w:color w:val="000000"/>
          <w:szCs w:val="21"/>
        </w:rPr>
        <w:t>学时，含专题讨论</w:t>
      </w:r>
      <w:r w:rsidRPr="005603AC">
        <w:rPr>
          <w:rFonts w:ascii="Times New Roman" w:hAnsi="Times New Roman"/>
          <w:b/>
          <w:color w:val="000000"/>
          <w:szCs w:val="21"/>
        </w:rPr>
        <w:t>1</w:t>
      </w:r>
      <w:r w:rsidRPr="005603AC">
        <w:rPr>
          <w:rFonts w:ascii="Times New Roman" w:hAnsi="宋体" w:hint="eastAsia"/>
          <w:b/>
          <w:color w:val="000000"/>
          <w:szCs w:val="21"/>
        </w:rPr>
        <w:t>学时，支撑教学目标</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w:t>
      </w:r>
      <w:r w:rsidRPr="005603AC">
        <w:rPr>
          <w:rFonts w:ascii="Times New Roman" w:hAnsi="Times New Roman"/>
          <w:b/>
          <w:color w:val="000000"/>
          <w:szCs w:val="21"/>
        </w:rPr>
        <w:t>5</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）理解平面电磁波在理想介质中的基本特征</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重点难点：波速、波阻抗、相位常数概念的理解。</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第十章</w:t>
      </w:r>
      <w:r w:rsidRPr="005603AC">
        <w:rPr>
          <w:rFonts w:ascii="Times New Roman" w:hAnsi="Times New Roman"/>
          <w:b/>
          <w:color w:val="000000"/>
          <w:szCs w:val="21"/>
        </w:rPr>
        <w:t xml:space="preserve"> </w:t>
      </w:r>
      <w:r w:rsidRPr="005603AC">
        <w:rPr>
          <w:rFonts w:ascii="Times New Roman" w:hAnsi="宋体" w:hint="eastAsia"/>
          <w:b/>
          <w:color w:val="000000"/>
          <w:szCs w:val="21"/>
        </w:rPr>
        <w:t>电路参数的计算原理（</w:t>
      </w:r>
      <w:r w:rsidRPr="005603AC">
        <w:rPr>
          <w:rFonts w:ascii="Times New Roman" w:hAnsi="Times New Roman"/>
          <w:b/>
          <w:color w:val="000000"/>
          <w:szCs w:val="21"/>
        </w:rPr>
        <w:t>4</w:t>
      </w:r>
      <w:r w:rsidRPr="005603AC">
        <w:rPr>
          <w:rFonts w:ascii="Times New Roman" w:hAnsi="宋体" w:hint="eastAsia"/>
          <w:b/>
          <w:color w:val="000000"/>
          <w:szCs w:val="21"/>
        </w:rPr>
        <w:t>学时，支撑教学目标</w:t>
      </w:r>
      <w:r w:rsidRPr="005603AC">
        <w:rPr>
          <w:rFonts w:ascii="Times New Roman" w:hAnsi="Times New Roman"/>
          <w:b/>
          <w:color w:val="000000"/>
          <w:szCs w:val="21"/>
        </w:rPr>
        <w:t>5</w:t>
      </w:r>
      <w:r w:rsidRPr="005603AC">
        <w:rPr>
          <w:rFonts w:ascii="Times New Roman" w:hAnsi="宋体" w:hint="eastAsia"/>
          <w:b/>
          <w:color w:val="000000"/>
          <w:szCs w:val="21"/>
        </w:rPr>
        <w:t>、</w:t>
      </w:r>
      <w:r w:rsidRPr="005603AC">
        <w:rPr>
          <w:rFonts w:ascii="Times New Roman" w:hAnsi="Times New Roman"/>
          <w:b/>
          <w:color w:val="000000"/>
          <w:szCs w:val="21"/>
        </w:rPr>
        <w:t>6</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）理解电容参数的计算方法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）理解电阻或电导参数的计算方法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）理解电感参数的计算方法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重点难点：部分电容、部分匝数、内自感、外自感、接地电阻等概念的理解。</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35"/>
        <w:gridCol w:w="1575"/>
        <w:gridCol w:w="5339"/>
        <w:gridCol w:w="1138"/>
      </w:tblGrid>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序号</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教学环节</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教学内容</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备注</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1</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专题讨论</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专题讨论</w:t>
            </w:r>
            <w:proofErr w:type="gramStart"/>
            <w:r w:rsidRPr="005603AC">
              <w:rPr>
                <w:rFonts w:ascii="Times New Roman" w:hAnsi="宋体" w:hint="eastAsia"/>
                <w:color w:val="000000"/>
                <w:sz w:val="20"/>
                <w:szCs w:val="21"/>
              </w:rPr>
              <w:t>一</w:t>
            </w:r>
            <w:proofErr w:type="gramEnd"/>
            <w:r w:rsidRPr="005603AC">
              <w:rPr>
                <w:rFonts w:ascii="Times New Roman" w:hAnsi="宋体" w:hint="eastAsia"/>
                <w:color w:val="000000"/>
                <w:sz w:val="20"/>
                <w:szCs w:val="21"/>
              </w:rPr>
              <w:t>：电场与磁场规律对于关系</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2</w:t>
            </w:r>
            <w:r w:rsidRPr="005603AC">
              <w:rPr>
                <w:rFonts w:ascii="Times New Roman" w:hAnsi="宋体" w:hint="eastAsia"/>
                <w:color w:val="000000"/>
                <w:sz w:val="20"/>
                <w:szCs w:val="21"/>
              </w:rPr>
              <w:t>学时</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2</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专题讨论</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专题讨论二：电磁场能量与力的关系</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1</w:t>
            </w:r>
            <w:r w:rsidRPr="005603AC">
              <w:rPr>
                <w:rFonts w:ascii="Times New Roman" w:hAnsi="宋体" w:hint="eastAsia"/>
                <w:color w:val="000000"/>
                <w:sz w:val="20"/>
                <w:szCs w:val="21"/>
              </w:rPr>
              <w:t>学时</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3</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专题讨论</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专题讨论三：理想电介质中平面电磁波电场与磁场间幅值、方向、相位的关系</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1</w:t>
            </w:r>
            <w:r w:rsidRPr="005603AC">
              <w:rPr>
                <w:rFonts w:ascii="Times New Roman" w:hAnsi="宋体" w:hint="eastAsia"/>
                <w:color w:val="000000"/>
                <w:sz w:val="20"/>
                <w:szCs w:val="21"/>
              </w:rPr>
              <w:t>学时</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4</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课外上机</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ANSYS</w:t>
            </w:r>
            <w:r w:rsidRPr="005603AC">
              <w:rPr>
                <w:rFonts w:ascii="Times New Roman" w:hAnsi="宋体" w:hint="eastAsia"/>
                <w:color w:val="000000"/>
                <w:sz w:val="20"/>
                <w:szCs w:val="21"/>
              </w:rPr>
              <w:t>软件仿真</w:t>
            </w:r>
            <w:r w:rsidRPr="005603AC">
              <w:rPr>
                <w:rFonts w:ascii="Times New Roman" w:hAnsi="宋体" w:hint="eastAsia"/>
                <w:kern w:val="0"/>
                <w:sz w:val="20"/>
                <w:szCs w:val="21"/>
              </w:rPr>
              <w:t>绝缘子串电场计算及均压环优化（二维）</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选做</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5</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课外上机</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ANSYS</w:t>
            </w:r>
            <w:r w:rsidRPr="005603AC">
              <w:rPr>
                <w:rFonts w:ascii="Times New Roman" w:hAnsi="宋体" w:hint="eastAsia"/>
                <w:color w:val="000000"/>
                <w:sz w:val="20"/>
                <w:szCs w:val="21"/>
              </w:rPr>
              <w:t>软件仿真</w:t>
            </w:r>
            <w:r w:rsidRPr="005603AC">
              <w:rPr>
                <w:rFonts w:ascii="Times New Roman" w:hAnsi="宋体" w:hint="eastAsia"/>
                <w:kern w:val="0"/>
                <w:sz w:val="20"/>
                <w:szCs w:val="21"/>
              </w:rPr>
              <w:t>直流输电线路电磁环境分析（二维）</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选做</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6</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课外上机</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ANSYS</w:t>
            </w:r>
            <w:r w:rsidRPr="005603AC">
              <w:rPr>
                <w:rFonts w:ascii="Times New Roman" w:hAnsi="宋体" w:hint="eastAsia"/>
                <w:color w:val="000000"/>
                <w:sz w:val="20"/>
                <w:szCs w:val="21"/>
              </w:rPr>
              <w:t>软件仿真</w:t>
            </w:r>
            <w:r w:rsidRPr="005603AC">
              <w:rPr>
                <w:rFonts w:ascii="Times New Roman" w:hAnsi="宋体" w:hint="eastAsia"/>
                <w:kern w:val="0"/>
                <w:sz w:val="20"/>
                <w:szCs w:val="21"/>
              </w:rPr>
              <w:t>交流输电线路电磁环境分析（二维）</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选做</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7</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课外上机</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ANSYS</w:t>
            </w:r>
            <w:r w:rsidRPr="005603AC">
              <w:rPr>
                <w:rFonts w:ascii="Times New Roman" w:hAnsi="宋体" w:hint="eastAsia"/>
                <w:color w:val="000000"/>
                <w:sz w:val="20"/>
                <w:szCs w:val="21"/>
              </w:rPr>
              <w:t>软件仿真</w:t>
            </w:r>
            <w:r w:rsidRPr="005603AC">
              <w:rPr>
                <w:rFonts w:ascii="Times New Roman" w:hAnsi="宋体" w:hint="eastAsia"/>
                <w:kern w:val="0"/>
                <w:sz w:val="20"/>
                <w:szCs w:val="21"/>
              </w:rPr>
              <w:t>变电站地网接地电阻分析（三维）</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选做</w:t>
            </w:r>
          </w:p>
        </w:tc>
      </w:tr>
      <w:tr w:rsidR="0085098C" w:rsidRPr="005603AC" w:rsidTr="005603AC">
        <w:trPr>
          <w:trHeight w:val="23"/>
          <w:jc w:val="center"/>
        </w:trPr>
        <w:tc>
          <w:tcPr>
            <w:tcW w:w="73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8</w:t>
            </w:r>
          </w:p>
        </w:tc>
        <w:tc>
          <w:tcPr>
            <w:tcW w:w="1575"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课外编程</w:t>
            </w:r>
          </w:p>
        </w:tc>
        <w:tc>
          <w:tcPr>
            <w:tcW w:w="5339"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kern w:val="0"/>
                <w:sz w:val="20"/>
                <w:szCs w:val="21"/>
              </w:rPr>
              <w:t>镜像法在电力系统电磁分析中的应用（二维）</w:t>
            </w:r>
          </w:p>
        </w:tc>
        <w:tc>
          <w:tcPr>
            <w:tcW w:w="1138" w:type="dxa"/>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选做</w:t>
            </w:r>
          </w:p>
        </w:tc>
      </w:tr>
    </w:tbl>
    <w:p w:rsidR="0085098C" w:rsidRPr="00201A55" w:rsidRDefault="0085098C" w:rsidP="00201A55">
      <w:pPr>
        <w:spacing w:line="360" w:lineRule="auto"/>
        <w:ind w:firstLineChars="200" w:firstLine="422"/>
        <w:rPr>
          <w:rFonts w:ascii="Times New Roman" w:hAnsi="宋体"/>
          <w:b/>
          <w:color w:val="000000"/>
          <w:szCs w:val="21"/>
        </w:rPr>
      </w:pPr>
      <w:r w:rsidRPr="00201A55">
        <w:rPr>
          <w:rFonts w:ascii="Times New Roman" w:hAnsi="宋体" w:hint="eastAsia"/>
          <w:b/>
          <w:color w:val="000000"/>
          <w:szCs w:val="21"/>
        </w:rPr>
        <w:t>六、教学方法与手段</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lastRenderedPageBreak/>
        <w:t>本课程教学主要采用讲授、多媒体教学、课外上机、团队合作、专题讨论、课下作业等教学方法与手段。</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要求教师在授课过程中，所用</w:t>
      </w:r>
      <w:r w:rsidRPr="005603AC">
        <w:rPr>
          <w:rFonts w:ascii="Times New Roman" w:hAnsi="Times New Roman"/>
          <w:color w:val="000000"/>
          <w:szCs w:val="21"/>
        </w:rPr>
        <w:t>PPT</w:t>
      </w:r>
      <w:r w:rsidRPr="005603AC">
        <w:rPr>
          <w:rFonts w:ascii="Times New Roman" w:hAnsi="宋体" w:hint="eastAsia"/>
          <w:color w:val="000000"/>
          <w:szCs w:val="21"/>
        </w:rPr>
        <w:t>等教学材料需提供中英文对照专业词汇，在教学过程中适当采用英文原版教材部分章节内容、习题等，播放英文版专业知识录像以拓展学生的国际视野与专业英语阅读能力。</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七、课程考核内容及方式</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1 </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29"/>
        <w:gridCol w:w="5696"/>
        <w:gridCol w:w="1262"/>
      </w:tblGrid>
      <w:tr w:rsidR="0085098C" w:rsidRPr="005603AC" w:rsidTr="005603AC">
        <w:trPr>
          <w:trHeight w:val="23"/>
          <w:jc w:val="center"/>
        </w:trPr>
        <w:tc>
          <w:tcPr>
            <w:tcW w:w="170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序号</w:t>
            </w:r>
          </w:p>
        </w:tc>
        <w:tc>
          <w:tcPr>
            <w:tcW w:w="529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成</w:t>
            </w:r>
            <w:r w:rsidRPr="005603AC">
              <w:rPr>
                <w:rFonts w:ascii="Times New Roman" w:hAnsi="Times New Roman"/>
                <w:sz w:val="20"/>
                <w:szCs w:val="21"/>
              </w:rPr>
              <w:t xml:space="preserve"> </w:t>
            </w:r>
            <w:r w:rsidRPr="005603AC">
              <w:rPr>
                <w:rFonts w:ascii="Times New Roman" w:hAnsi="宋体" w:hint="eastAsia"/>
                <w:sz w:val="20"/>
                <w:szCs w:val="21"/>
              </w:rPr>
              <w:t>绩</w:t>
            </w:r>
            <w:r w:rsidRPr="005603AC">
              <w:rPr>
                <w:rFonts w:ascii="Times New Roman" w:hAnsi="Times New Roman"/>
                <w:sz w:val="20"/>
                <w:szCs w:val="21"/>
              </w:rPr>
              <w:t xml:space="preserve"> </w:t>
            </w:r>
            <w:r w:rsidRPr="005603AC">
              <w:rPr>
                <w:rFonts w:ascii="Times New Roman" w:hAnsi="宋体" w:hint="eastAsia"/>
                <w:sz w:val="20"/>
                <w:szCs w:val="21"/>
              </w:rPr>
              <w:t>组</w:t>
            </w:r>
            <w:r w:rsidRPr="005603AC">
              <w:rPr>
                <w:rFonts w:ascii="Times New Roman" w:hAnsi="Times New Roman"/>
                <w:sz w:val="20"/>
                <w:szCs w:val="21"/>
              </w:rPr>
              <w:t xml:space="preserve"> </w:t>
            </w:r>
            <w:r w:rsidRPr="005603AC">
              <w:rPr>
                <w:rFonts w:ascii="Times New Roman" w:hAnsi="宋体" w:hint="eastAsia"/>
                <w:sz w:val="20"/>
                <w:szCs w:val="21"/>
              </w:rPr>
              <w:t>成</w:t>
            </w:r>
          </w:p>
        </w:tc>
        <w:tc>
          <w:tcPr>
            <w:tcW w:w="117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比例</w:t>
            </w:r>
          </w:p>
        </w:tc>
      </w:tr>
      <w:tr w:rsidR="0085098C" w:rsidRPr="005603AC" w:rsidTr="005603AC">
        <w:trPr>
          <w:trHeight w:val="23"/>
          <w:jc w:val="center"/>
        </w:trPr>
        <w:tc>
          <w:tcPr>
            <w:tcW w:w="170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w:t>
            </w:r>
          </w:p>
        </w:tc>
        <w:tc>
          <w:tcPr>
            <w:tcW w:w="529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课堂点名及课堂表现</w:t>
            </w:r>
          </w:p>
        </w:tc>
        <w:tc>
          <w:tcPr>
            <w:tcW w:w="117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w:t>
            </w:r>
          </w:p>
        </w:tc>
      </w:tr>
      <w:tr w:rsidR="0085098C" w:rsidRPr="005603AC" w:rsidTr="005603AC">
        <w:trPr>
          <w:trHeight w:val="23"/>
          <w:jc w:val="center"/>
        </w:trPr>
        <w:tc>
          <w:tcPr>
            <w:tcW w:w="170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2</w:t>
            </w:r>
          </w:p>
        </w:tc>
        <w:tc>
          <w:tcPr>
            <w:tcW w:w="529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课下作业</w:t>
            </w:r>
          </w:p>
        </w:tc>
        <w:tc>
          <w:tcPr>
            <w:tcW w:w="117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w:t>
            </w:r>
          </w:p>
        </w:tc>
      </w:tr>
      <w:tr w:rsidR="0085098C" w:rsidRPr="005603AC" w:rsidTr="005603AC">
        <w:trPr>
          <w:trHeight w:val="23"/>
          <w:jc w:val="center"/>
        </w:trPr>
        <w:tc>
          <w:tcPr>
            <w:tcW w:w="170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3</w:t>
            </w:r>
          </w:p>
        </w:tc>
        <w:tc>
          <w:tcPr>
            <w:tcW w:w="529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课堂分组讨论</w:t>
            </w:r>
          </w:p>
        </w:tc>
        <w:tc>
          <w:tcPr>
            <w:tcW w:w="117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w:t>
            </w:r>
          </w:p>
        </w:tc>
      </w:tr>
      <w:tr w:rsidR="0085098C" w:rsidRPr="005603AC" w:rsidTr="005603AC">
        <w:trPr>
          <w:trHeight w:val="23"/>
          <w:jc w:val="center"/>
        </w:trPr>
        <w:tc>
          <w:tcPr>
            <w:tcW w:w="170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4</w:t>
            </w:r>
          </w:p>
        </w:tc>
        <w:tc>
          <w:tcPr>
            <w:tcW w:w="529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课外仿真</w:t>
            </w:r>
          </w:p>
        </w:tc>
        <w:tc>
          <w:tcPr>
            <w:tcW w:w="117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20%</w:t>
            </w:r>
          </w:p>
        </w:tc>
      </w:tr>
      <w:tr w:rsidR="0085098C" w:rsidRPr="005603AC" w:rsidTr="005603AC">
        <w:trPr>
          <w:trHeight w:val="23"/>
          <w:jc w:val="center"/>
        </w:trPr>
        <w:tc>
          <w:tcPr>
            <w:tcW w:w="1701"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w:t>
            </w:r>
          </w:p>
        </w:tc>
        <w:tc>
          <w:tcPr>
            <w:tcW w:w="529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期终考试</w:t>
            </w:r>
          </w:p>
        </w:tc>
        <w:tc>
          <w:tcPr>
            <w:tcW w:w="117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50%</w:t>
            </w:r>
          </w:p>
        </w:tc>
      </w:tr>
      <w:tr w:rsidR="0085098C" w:rsidRPr="005603AC" w:rsidTr="005603AC">
        <w:trPr>
          <w:trHeight w:val="23"/>
          <w:jc w:val="center"/>
        </w:trPr>
        <w:tc>
          <w:tcPr>
            <w:tcW w:w="1701" w:type="dxa"/>
            <w:vAlign w:val="center"/>
          </w:tcPr>
          <w:p w:rsidR="0085098C" w:rsidRPr="005603AC" w:rsidRDefault="0085098C" w:rsidP="005603AC">
            <w:pPr>
              <w:adjustRightInd w:val="0"/>
              <w:snapToGrid w:val="0"/>
              <w:jc w:val="center"/>
              <w:rPr>
                <w:rFonts w:ascii="Times New Roman" w:hAnsi="Times New Roman"/>
                <w:sz w:val="20"/>
                <w:szCs w:val="21"/>
              </w:rPr>
            </w:pPr>
          </w:p>
        </w:tc>
        <w:tc>
          <w:tcPr>
            <w:tcW w:w="5297"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总计</w:t>
            </w:r>
          </w:p>
        </w:tc>
        <w:tc>
          <w:tcPr>
            <w:tcW w:w="117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100%</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 </w:t>
      </w:r>
      <w:r w:rsidRPr="005603AC">
        <w:rPr>
          <w:rFonts w:ascii="Times New Roman" w:hAnsi="宋体" w:hint="eastAsia"/>
          <w:b/>
          <w:szCs w:val="21"/>
        </w:rPr>
        <w:t>评分标准</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2.1 </w:t>
      </w:r>
      <w:r w:rsidRPr="005603AC">
        <w:rPr>
          <w:rFonts w:ascii="Times New Roman" w:hAnsi="宋体" w:hint="eastAsia"/>
          <w:b/>
          <w:szCs w:val="21"/>
        </w:rPr>
        <w:t>课堂点名及课堂表现</w:t>
      </w:r>
    </w:p>
    <w:p w:rsidR="0085098C" w:rsidRPr="005603AC" w:rsidRDefault="0085098C" w:rsidP="00201A55">
      <w:pPr>
        <w:adjustRightInd w:val="0"/>
        <w:snapToGrid w:val="0"/>
        <w:spacing w:line="360" w:lineRule="auto"/>
        <w:ind w:firstLineChars="200" w:firstLine="420"/>
        <w:rPr>
          <w:rFonts w:ascii="Times New Roman" w:hAnsi="Times New Roman"/>
          <w:b/>
          <w:szCs w:val="21"/>
        </w:rPr>
      </w:pPr>
      <w:r w:rsidRPr="005603AC">
        <w:rPr>
          <w:rFonts w:ascii="Times New Roman" w:hAnsi="宋体" w:hint="eastAsia"/>
          <w:color w:val="000000"/>
          <w:szCs w:val="21"/>
        </w:rPr>
        <w:t>按照平时成绩要求，按百分制评分，总评后折算成相应分数。另，能积极回答课堂问题，且有一定难度的，可给奖励分数</w:t>
      </w:r>
      <w:r w:rsidRPr="005603AC">
        <w:rPr>
          <w:rFonts w:ascii="Times New Roman" w:hAnsi="Times New Roman"/>
          <w:color w:val="000000"/>
          <w:szCs w:val="21"/>
        </w:rPr>
        <w:t>1~2</w:t>
      </w:r>
      <w:r w:rsidRPr="005603AC">
        <w:rPr>
          <w:rFonts w:ascii="Times New Roman" w:hAnsi="宋体" w:hint="eastAsia"/>
          <w:color w:val="000000"/>
          <w:szCs w:val="21"/>
        </w:rPr>
        <w:t>分，但此项总分不超过</w:t>
      </w:r>
      <w:r w:rsidRPr="005603AC">
        <w:rPr>
          <w:rFonts w:ascii="Times New Roman" w:hAnsi="Times New Roman"/>
          <w:color w:val="000000"/>
          <w:szCs w:val="21"/>
        </w:rPr>
        <w:t>10</w:t>
      </w:r>
      <w:r w:rsidRPr="005603AC">
        <w:rPr>
          <w:rFonts w:ascii="Times New Roman" w:hAnsi="宋体" w:hint="eastAsia"/>
          <w:color w:val="000000"/>
          <w:szCs w:val="21"/>
        </w:rPr>
        <w:t>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 xml:space="preserve">2.2 </w:t>
      </w:r>
      <w:r w:rsidRPr="005603AC">
        <w:rPr>
          <w:rFonts w:ascii="Times New Roman" w:hAnsi="宋体" w:hint="eastAsia"/>
          <w:b/>
          <w:szCs w:val="21"/>
        </w:rPr>
        <w:t>课下作业情况</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05"/>
        <w:gridCol w:w="1282"/>
      </w:tblGrid>
      <w:tr w:rsidR="0085098C" w:rsidRPr="005603AC" w:rsidTr="005603AC">
        <w:trPr>
          <w:trHeight w:val="23"/>
          <w:jc w:val="center"/>
        </w:trPr>
        <w:tc>
          <w:tcPr>
            <w:tcW w:w="6917"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平时作业情况</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得分</w:t>
            </w:r>
          </w:p>
        </w:tc>
      </w:tr>
      <w:tr w:rsidR="0085098C" w:rsidRPr="005603AC" w:rsidTr="005603AC">
        <w:trPr>
          <w:trHeight w:val="23"/>
          <w:jc w:val="center"/>
        </w:trPr>
        <w:tc>
          <w:tcPr>
            <w:tcW w:w="6917"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作业严格按要求并及时完成；书写清晰、逻辑性强，正确率</w:t>
            </w:r>
            <w:r w:rsidRPr="005603AC">
              <w:rPr>
                <w:rFonts w:ascii="Times New Roman" w:hAnsi="Times New Roman"/>
                <w:sz w:val="20"/>
                <w:szCs w:val="21"/>
              </w:rPr>
              <w:t>95%</w:t>
            </w:r>
            <w:r w:rsidRPr="005603AC">
              <w:rPr>
                <w:rFonts w:ascii="Times New Roman" w:hAnsi="宋体" w:hint="eastAsia"/>
                <w:sz w:val="20"/>
                <w:szCs w:val="21"/>
              </w:rPr>
              <w:t>以上，没有抄袭情况。</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9-10</w:t>
            </w:r>
            <w:r w:rsidRPr="005603AC">
              <w:rPr>
                <w:rFonts w:ascii="Times New Roman" w:hAnsi="宋体" w:hint="eastAsia"/>
                <w:sz w:val="20"/>
                <w:szCs w:val="21"/>
              </w:rPr>
              <w:t>分</w:t>
            </w:r>
          </w:p>
        </w:tc>
      </w:tr>
      <w:tr w:rsidR="0085098C" w:rsidRPr="005603AC" w:rsidTr="005603AC">
        <w:trPr>
          <w:trHeight w:val="23"/>
          <w:jc w:val="center"/>
        </w:trPr>
        <w:tc>
          <w:tcPr>
            <w:tcW w:w="6917" w:type="dxa"/>
            <w:vAlign w:val="center"/>
          </w:tcPr>
          <w:p w:rsidR="0085098C" w:rsidRPr="005603AC" w:rsidRDefault="0085098C" w:rsidP="005603AC">
            <w:pPr>
              <w:jc w:val="center"/>
              <w:rPr>
                <w:rFonts w:ascii="Times New Roman" w:hAnsi="Times New Roman"/>
                <w:sz w:val="20"/>
                <w:szCs w:val="21"/>
              </w:rPr>
            </w:pPr>
            <w:proofErr w:type="gramStart"/>
            <w:r w:rsidRPr="005603AC">
              <w:rPr>
                <w:rFonts w:ascii="Times New Roman" w:hAnsi="宋体" w:hint="eastAsia"/>
                <w:sz w:val="20"/>
                <w:szCs w:val="21"/>
              </w:rPr>
              <w:t>作业按</w:t>
            </w:r>
            <w:proofErr w:type="gramEnd"/>
            <w:r w:rsidRPr="005603AC">
              <w:rPr>
                <w:rFonts w:ascii="Times New Roman" w:hAnsi="宋体" w:hint="eastAsia"/>
                <w:sz w:val="20"/>
                <w:szCs w:val="21"/>
              </w:rPr>
              <w:t>要求并及时完成；书写清晰，正确率</w:t>
            </w:r>
            <w:r w:rsidRPr="005603AC">
              <w:rPr>
                <w:rFonts w:ascii="Times New Roman" w:hAnsi="Times New Roman"/>
                <w:sz w:val="20"/>
                <w:szCs w:val="21"/>
              </w:rPr>
              <w:t>80%</w:t>
            </w:r>
            <w:r w:rsidRPr="005603AC">
              <w:rPr>
                <w:rFonts w:ascii="Times New Roman" w:hAnsi="宋体" w:hint="eastAsia"/>
                <w:sz w:val="20"/>
                <w:szCs w:val="21"/>
              </w:rPr>
              <w:t>至</w:t>
            </w:r>
            <w:r w:rsidRPr="005603AC">
              <w:rPr>
                <w:rFonts w:ascii="Times New Roman" w:hAnsi="Times New Roman"/>
                <w:sz w:val="20"/>
                <w:szCs w:val="21"/>
              </w:rPr>
              <w:t>95%</w:t>
            </w:r>
            <w:r w:rsidRPr="005603AC">
              <w:rPr>
                <w:rFonts w:ascii="Times New Roman" w:hAnsi="宋体" w:hint="eastAsia"/>
                <w:sz w:val="20"/>
                <w:szCs w:val="21"/>
              </w:rPr>
              <w:t>，没有抄袭情况。</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7-8</w:t>
            </w:r>
            <w:r w:rsidRPr="005603AC">
              <w:rPr>
                <w:rFonts w:ascii="Times New Roman" w:hAnsi="宋体" w:hint="eastAsia"/>
                <w:sz w:val="20"/>
                <w:szCs w:val="21"/>
              </w:rPr>
              <w:t>分</w:t>
            </w:r>
          </w:p>
        </w:tc>
      </w:tr>
      <w:tr w:rsidR="0085098C" w:rsidRPr="005603AC" w:rsidTr="005603AC">
        <w:trPr>
          <w:trHeight w:val="23"/>
          <w:jc w:val="center"/>
        </w:trPr>
        <w:tc>
          <w:tcPr>
            <w:tcW w:w="6917"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不能按照作业要求，未及时完成次数少于两次，但改正及时，态度端正。</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5-6</w:t>
            </w:r>
            <w:r w:rsidRPr="005603AC">
              <w:rPr>
                <w:rFonts w:ascii="Times New Roman" w:hAnsi="宋体" w:hint="eastAsia"/>
                <w:sz w:val="20"/>
                <w:szCs w:val="21"/>
              </w:rPr>
              <w:t>分</w:t>
            </w:r>
          </w:p>
        </w:tc>
      </w:tr>
      <w:tr w:rsidR="0085098C" w:rsidRPr="005603AC" w:rsidTr="005603AC">
        <w:trPr>
          <w:trHeight w:val="23"/>
          <w:jc w:val="center"/>
        </w:trPr>
        <w:tc>
          <w:tcPr>
            <w:tcW w:w="6917"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不能按照作业要求，未及时完成，未及时完成次数大于两次，老师指出后改正态度端正并补充完成。</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3-4</w:t>
            </w:r>
            <w:r w:rsidRPr="005603AC">
              <w:rPr>
                <w:rFonts w:ascii="Times New Roman" w:hAnsi="宋体" w:hint="eastAsia"/>
                <w:sz w:val="20"/>
                <w:szCs w:val="21"/>
              </w:rPr>
              <w:t>分</w:t>
            </w:r>
          </w:p>
        </w:tc>
      </w:tr>
      <w:tr w:rsidR="0085098C" w:rsidRPr="005603AC" w:rsidTr="005603AC">
        <w:trPr>
          <w:trHeight w:val="23"/>
          <w:jc w:val="center"/>
        </w:trPr>
        <w:tc>
          <w:tcPr>
            <w:tcW w:w="6917"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不能按照作业要求，未及时完成，老师指出仍不改正次数达两次以上。</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0-2</w:t>
            </w:r>
            <w:r w:rsidRPr="005603AC">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2.3</w:t>
      </w:r>
      <w:r w:rsidRPr="005603AC">
        <w:rPr>
          <w:rFonts w:ascii="Times New Roman" w:hAnsi="宋体" w:hint="eastAsia"/>
          <w:b/>
          <w:szCs w:val="21"/>
        </w:rPr>
        <w:t>课堂分组讨论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47"/>
        <w:gridCol w:w="1340"/>
      </w:tblGrid>
      <w:tr w:rsidR="0085098C" w:rsidRPr="005603AC" w:rsidTr="005603AC">
        <w:trPr>
          <w:trHeight w:val="23"/>
          <w:jc w:val="center"/>
        </w:trPr>
        <w:tc>
          <w:tcPr>
            <w:tcW w:w="6854"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课堂分组讨论</w:t>
            </w:r>
          </w:p>
        </w:tc>
        <w:tc>
          <w:tcPr>
            <w:tcW w:w="1233"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685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基本概念清晰，解决问题的方案正确、合理，能提出不同的解决问题方案，积极参与课堂交流。</w:t>
            </w:r>
          </w:p>
        </w:tc>
        <w:tc>
          <w:tcPr>
            <w:tcW w:w="123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9-10</w:t>
            </w:r>
            <w:r w:rsidRPr="005603AC">
              <w:rPr>
                <w:rFonts w:ascii="Times New Roman" w:hAnsi="宋体" w:hint="eastAsia"/>
                <w:sz w:val="20"/>
                <w:szCs w:val="21"/>
              </w:rPr>
              <w:t>分</w:t>
            </w:r>
          </w:p>
        </w:tc>
      </w:tr>
      <w:tr w:rsidR="0085098C" w:rsidRPr="005603AC" w:rsidTr="005603AC">
        <w:trPr>
          <w:trHeight w:val="23"/>
          <w:jc w:val="center"/>
        </w:trPr>
        <w:tc>
          <w:tcPr>
            <w:tcW w:w="685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基本概念清晰，解决问题的方案正确、合理，积极参与课堂交流。</w:t>
            </w:r>
          </w:p>
        </w:tc>
        <w:tc>
          <w:tcPr>
            <w:tcW w:w="123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7-8</w:t>
            </w:r>
            <w:r w:rsidRPr="005603AC">
              <w:rPr>
                <w:rFonts w:ascii="Times New Roman" w:hAnsi="宋体" w:hint="eastAsia"/>
                <w:sz w:val="20"/>
                <w:szCs w:val="21"/>
              </w:rPr>
              <w:t>分</w:t>
            </w:r>
          </w:p>
        </w:tc>
      </w:tr>
      <w:tr w:rsidR="0085098C" w:rsidRPr="005603AC" w:rsidTr="005603AC">
        <w:trPr>
          <w:trHeight w:val="23"/>
          <w:jc w:val="center"/>
        </w:trPr>
        <w:tc>
          <w:tcPr>
            <w:tcW w:w="685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基本概念清晰，能够提出解决问题的基本方案</w:t>
            </w:r>
            <w:r w:rsidRPr="005603AC">
              <w:rPr>
                <w:rFonts w:ascii="Times New Roman" w:hAnsi="Times New Roman"/>
                <w:sz w:val="20"/>
                <w:szCs w:val="21"/>
              </w:rPr>
              <w:t>,</w:t>
            </w:r>
            <w:r w:rsidRPr="005603AC">
              <w:rPr>
                <w:rFonts w:ascii="Times New Roman" w:hAnsi="宋体" w:hint="eastAsia"/>
                <w:sz w:val="20"/>
                <w:szCs w:val="21"/>
              </w:rPr>
              <w:t>能参与课堂交流。</w:t>
            </w:r>
          </w:p>
        </w:tc>
        <w:tc>
          <w:tcPr>
            <w:tcW w:w="123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5-6</w:t>
            </w:r>
            <w:r w:rsidRPr="005603AC">
              <w:rPr>
                <w:rFonts w:ascii="Times New Roman" w:hAnsi="宋体" w:hint="eastAsia"/>
                <w:sz w:val="20"/>
                <w:szCs w:val="21"/>
              </w:rPr>
              <w:t>分</w:t>
            </w:r>
          </w:p>
        </w:tc>
      </w:tr>
      <w:tr w:rsidR="0085098C" w:rsidRPr="005603AC" w:rsidTr="005603AC">
        <w:trPr>
          <w:trHeight w:val="23"/>
          <w:jc w:val="center"/>
        </w:trPr>
        <w:tc>
          <w:tcPr>
            <w:tcW w:w="685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不能够提出解决问题的基本方案</w:t>
            </w:r>
            <w:r w:rsidRPr="005603AC">
              <w:rPr>
                <w:rFonts w:ascii="Times New Roman" w:hAnsi="Times New Roman"/>
                <w:sz w:val="20"/>
                <w:szCs w:val="21"/>
              </w:rPr>
              <w:t>,</w:t>
            </w:r>
            <w:r w:rsidRPr="005603AC">
              <w:rPr>
                <w:rFonts w:ascii="Times New Roman" w:hAnsi="宋体" w:hint="eastAsia"/>
                <w:sz w:val="20"/>
                <w:szCs w:val="21"/>
              </w:rPr>
              <w:t>参与课堂交流少。</w:t>
            </w:r>
          </w:p>
        </w:tc>
        <w:tc>
          <w:tcPr>
            <w:tcW w:w="1233"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0-4</w:t>
            </w:r>
            <w:r w:rsidRPr="005603AC">
              <w:rPr>
                <w:rFonts w:ascii="Times New Roman" w:hAnsi="宋体" w:hint="eastAsia"/>
                <w:sz w:val="20"/>
                <w:szCs w:val="21"/>
              </w:rPr>
              <w:t>分</w:t>
            </w:r>
          </w:p>
        </w:tc>
      </w:tr>
      <w:tr w:rsidR="0085098C" w:rsidRPr="005603AC" w:rsidTr="005603AC">
        <w:trPr>
          <w:trHeight w:val="23"/>
          <w:jc w:val="center"/>
        </w:trPr>
        <w:tc>
          <w:tcPr>
            <w:tcW w:w="6854" w:type="dxa"/>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两次讨论，各占</w:t>
            </w:r>
            <w:r w:rsidRPr="005603AC">
              <w:rPr>
                <w:rFonts w:ascii="Times New Roman" w:hAnsi="Times New Roman"/>
                <w:sz w:val="20"/>
                <w:szCs w:val="21"/>
              </w:rPr>
              <w:t>5</w:t>
            </w:r>
            <w:r w:rsidRPr="005603AC">
              <w:rPr>
                <w:rFonts w:ascii="Times New Roman" w:hAnsi="宋体" w:hint="eastAsia"/>
                <w:sz w:val="20"/>
                <w:szCs w:val="21"/>
              </w:rPr>
              <w:t>分。</w:t>
            </w:r>
          </w:p>
        </w:tc>
        <w:tc>
          <w:tcPr>
            <w:tcW w:w="1233" w:type="dxa"/>
            <w:vAlign w:val="center"/>
          </w:tcPr>
          <w:p w:rsidR="0085098C" w:rsidRPr="005603AC" w:rsidRDefault="0085098C" w:rsidP="005603AC">
            <w:pPr>
              <w:adjustRightInd w:val="0"/>
              <w:snapToGrid w:val="0"/>
              <w:jc w:val="center"/>
              <w:rPr>
                <w:rFonts w:ascii="Times New Roman" w:hAnsi="Times New Roman"/>
                <w:sz w:val="20"/>
                <w:szCs w:val="21"/>
              </w:rPr>
            </w:pP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2.4</w:t>
      </w:r>
      <w:r w:rsidRPr="005603AC">
        <w:rPr>
          <w:rFonts w:ascii="Times New Roman" w:hAnsi="宋体" w:hint="eastAsia"/>
          <w:b/>
          <w:szCs w:val="21"/>
        </w:rPr>
        <w:t>课外仿真</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95"/>
        <w:gridCol w:w="1292"/>
      </w:tblGrid>
      <w:tr w:rsidR="0085098C" w:rsidRPr="005603AC" w:rsidTr="005603AC">
        <w:trPr>
          <w:trHeight w:val="23"/>
          <w:jc w:val="center"/>
        </w:trPr>
        <w:tc>
          <w:tcPr>
            <w:tcW w:w="6854"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课外仿真情况</w:t>
            </w:r>
          </w:p>
        </w:tc>
        <w:tc>
          <w:tcPr>
            <w:tcW w:w="1182" w:type="dxa"/>
            <w:vAlign w:val="center"/>
          </w:tcPr>
          <w:p w:rsidR="0085098C" w:rsidRPr="005603AC" w:rsidRDefault="0085098C" w:rsidP="005603AC">
            <w:pPr>
              <w:adjustRightInd w:val="0"/>
              <w:snapToGrid w:val="0"/>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6854"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仿真按要求并及时完成，结果基本正确，没有抄袭情况。</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16-20</w:t>
            </w:r>
            <w:r w:rsidRPr="005603AC">
              <w:rPr>
                <w:rFonts w:ascii="Times New Roman" w:hAnsi="宋体" w:hint="eastAsia"/>
                <w:sz w:val="20"/>
                <w:szCs w:val="21"/>
              </w:rPr>
              <w:t>分</w:t>
            </w:r>
          </w:p>
        </w:tc>
      </w:tr>
      <w:tr w:rsidR="0085098C" w:rsidRPr="005603AC" w:rsidTr="005603AC">
        <w:trPr>
          <w:trHeight w:val="23"/>
          <w:jc w:val="center"/>
        </w:trPr>
        <w:tc>
          <w:tcPr>
            <w:tcW w:w="6854"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仿真按要求并及时完成，步骤基本正确，有少量错误，没有抄袭情况。</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10-15</w:t>
            </w:r>
            <w:r w:rsidRPr="005603AC">
              <w:rPr>
                <w:rFonts w:ascii="Times New Roman" w:hAnsi="宋体" w:hint="eastAsia"/>
                <w:sz w:val="20"/>
                <w:szCs w:val="21"/>
              </w:rPr>
              <w:t>分</w:t>
            </w:r>
          </w:p>
        </w:tc>
      </w:tr>
      <w:tr w:rsidR="0085098C" w:rsidRPr="005603AC" w:rsidTr="005603AC">
        <w:trPr>
          <w:trHeight w:val="23"/>
          <w:jc w:val="center"/>
        </w:trPr>
        <w:tc>
          <w:tcPr>
            <w:tcW w:w="6854"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仿真步骤有错误，仿真结果不正确</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1-9</w:t>
            </w:r>
            <w:r w:rsidRPr="005603AC">
              <w:rPr>
                <w:rFonts w:ascii="Times New Roman" w:hAnsi="宋体" w:hint="eastAsia"/>
                <w:sz w:val="20"/>
                <w:szCs w:val="21"/>
              </w:rPr>
              <w:t>分</w:t>
            </w:r>
          </w:p>
        </w:tc>
      </w:tr>
      <w:tr w:rsidR="0085098C" w:rsidRPr="005603AC" w:rsidTr="005603AC">
        <w:trPr>
          <w:trHeight w:val="23"/>
          <w:jc w:val="center"/>
        </w:trPr>
        <w:tc>
          <w:tcPr>
            <w:tcW w:w="6854"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不按要求仿真，不提交仿真报告</w:t>
            </w:r>
          </w:p>
        </w:tc>
        <w:tc>
          <w:tcPr>
            <w:tcW w:w="1182" w:type="dxa"/>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w:t>
            </w:r>
            <w:r w:rsidRPr="005603AC">
              <w:rPr>
                <w:rFonts w:ascii="Times New Roman" w:hAnsi="宋体" w:hint="eastAsia"/>
                <w:sz w:val="20"/>
                <w:szCs w:val="21"/>
              </w:rPr>
              <w:t>分</w:t>
            </w:r>
          </w:p>
        </w:tc>
      </w:tr>
      <w:tr w:rsidR="0085098C" w:rsidRPr="005603AC" w:rsidTr="005603AC">
        <w:trPr>
          <w:trHeight w:val="23"/>
          <w:jc w:val="center"/>
        </w:trPr>
        <w:tc>
          <w:tcPr>
            <w:tcW w:w="6854" w:type="dxa"/>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仿真题目可以从大纲五中任选两个，每个</w:t>
            </w:r>
            <w:r w:rsidRPr="005603AC">
              <w:rPr>
                <w:rFonts w:ascii="Times New Roman" w:hAnsi="Times New Roman"/>
                <w:sz w:val="20"/>
                <w:szCs w:val="21"/>
              </w:rPr>
              <w:t>10</w:t>
            </w:r>
            <w:r w:rsidRPr="005603AC">
              <w:rPr>
                <w:rFonts w:ascii="Times New Roman" w:hAnsi="宋体" w:hint="eastAsia"/>
                <w:sz w:val="20"/>
                <w:szCs w:val="21"/>
              </w:rPr>
              <w:t>分。</w:t>
            </w:r>
          </w:p>
        </w:tc>
        <w:tc>
          <w:tcPr>
            <w:tcW w:w="1182" w:type="dxa"/>
            <w:vAlign w:val="center"/>
          </w:tcPr>
          <w:p w:rsidR="0085098C" w:rsidRPr="005603AC" w:rsidRDefault="0085098C" w:rsidP="005603AC">
            <w:pPr>
              <w:jc w:val="center"/>
              <w:rPr>
                <w:rFonts w:ascii="Times New Roman" w:hAnsi="Times New Roman"/>
                <w:sz w:val="20"/>
                <w:szCs w:val="21"/>
              </w:rPr>
            </w:pP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2.5 </w:t>
      </w:r>
      <w:r w:rsidRPr="005603AC">
        <w:rPr>
          <w:rFonts w:ascii="Times New Roman" w:hAnsi="宋体" w:hint="eastAsia"/>
          <w:b/>
          <w:szCs w:val="21"/>
        </w:rPr>
        <w:t>期终考试</w:t>
      </w:r>
    </w:p>
    <w:p w:rsidR="0085098C" w:rsidRPr="005603AC" w:rsidRDefault="0085098C" w:rsidP="00201A55">
      <w:pPr>
        <w:adjustRightInd w:val="0"/>
        <w:snapToGrid w:val="0"/>
        <w:spacing w:line="360" w:lineRule="auto"/>
        <w:ind w:firstLineChars="200" w:firstLine="420"/>
        <w:rPr>
          <w:rFonts w:ascii="Times New Roman" w:hAnsi="Times New Roman"/>
          <w:b/>
          <w:szCs w:val="21"/>
        </w:rPr>
      </w:pPr>
      <w:r w:rsidRPr="005603AC">
        <w:rPr>
          <w:rFonts w:ascii="Times New Roman" w:hAnsi="宋体" w:hint="eastAsia"/>
          <w:szCs w:val="21"/>
        </w:rPr>
        <w:lastRenderedPageBreak/>
        <w:t>按照期终考试的标准答案或要求，按百分制评分，总评后折算成</w:t>
      </w:r>
      <w:r w:rsidRPr="005603AC">
        <w:rPr>
          <w:rFonts w:ascii="Times New Roman" w:hAnsi="Times New Roman"/>
          <w:szCs w:val="21"/>
        </w:rPr>
        <w:t>50</w:t>
      </w:r>
      <w:r w:rsidRPr="005603AC">
        <w:rPr>
          <w:rFonts w:ascii="Times New Roman" w:hAnsi="宋体" w:hint="eastAsia"/>
          <w:szCs w:val="21"/>
        </w:rPr>
        <w:t>分。</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八、推荐教材和教学参考资源</w:t>
      </w:r>
      <w:r w:rsidRPr="005603AC">
        <w:rPr>
          <w:rFonts w:ascii="Times New Roman" w:hAnsi="Times New Roman"/>
          <w:color w:val="000000"/>
          <w:szCs w:val="21"/>
        </w:rPr>
        <w:t xml:space="preserve"> </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 xml:space="preserve">1. </w:t>
      </w:r>
      <w:r w:rsidRPr="005603AC">
        <w:rPr>
          <w:rFonts w:ascii="Times New Roman" w:hAnsi="宋体" w:hint="eastAsia"/>
          <w:color w:val="000000"/>
          <w:szCs w:val="21"/>
        </w:rPr>
        <w:t>王泽忠</w:t>
      </w:r>
      <w:r w:rsidRPr="005603AC">
        <w:rPr>
          <w:rFonts w:ascii="Times New Roman" w:hAnsi="Times New Roman"/>
          <w:color w:val="000000"/>
          <w:szCs w:val="21"/>
        </w:rPr>
        <w:t xml:space="preserve">. </w:t>
      </w:r>
      <w:r w:rsidRPr="005603AC">
        <w:rPr>
          <w:rFonts w:ascii="Times New Roman" w:hAnsi="宋体" w:hint="eastAsia"/>
          <w:color w:val="000000"/>
          <w:szCs w:val="21"/>
        </w:rPr>
        <w:t>工程电磁场（第二版）</w:t>
      </w:r>
      <w:r w:rsidRPr="005603AC">
        <w:rPr>
          <w:rFonts w:ascii="Times New Roman" w:hAnsi="Times New Roman"/>
          <w:color w:val="000000"/>
          <w:szCs w:val="21"/>
        </w:rPr>
        <w:t xml:space="preserve">. </w:t>
      </w:r>
      <w:r w:rsidRPr="005603AC">
        <w:rPr>
          <w:rFonts w:ascii="Times New Roman" w:hAnsi="宋体" w:hint="eastAsia"/>
          <w:color w:val="000000"/>
          <w:szCs w:val="21"/>
        </w:rPr>
        <w:t>北京：清华大学出版社，</w:t>
      </w:r>
      <w:r w:rsidRPr="005603AC">
        <w:rPr>
          <w:rFonts w:ascii="Times New Roman" w:hAnsi="Times New Roman"/>
          <w:color w:val="000000"/>
          <w:szCs w:val="21"/>
        </w:rPr>
        <w:t>2015</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参考书：</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杨宪章</w:t>
      </w:r>
      <w:r w:rsidRPr="005603AC">
        <w:rPr>
          <w:rFonts w:ascii="Times New Roman" w:hAnsi="Times New Roman"/>
          <w:color w:val="000000"/>
          <w:szCs w:val="21"/>
        </w:rPr>
        <w:t xml:space="preserve">. </w:t>
      </w:r>
      <w:r w:rsidRPr="005603AC">
        <w:rPr>
          <w:rFonts w:ascii="Times New Roman" w:hAnsi="宋体" w:hint="eastAsia"/>
          <w:color w:val="000000"/>
          <w:szCs w:val="21"/>
        </w:rPr>
        <w:t>工程电磁场（第二版）</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2011</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szCs w:val="21"/>
        </w:rPr>
        <w:t>2.</w:t>
      </w:r>
      <w:r w:rsidRPr="005603AC">
        <w:rPr>
          <w:rFonts w:ascii="Times New Roman" w:hAnsi="宋体" w:hint="eastAsia"/>
          <w:szCs w:val="21"/>
        </w:rPr>
        <w:t>倪光正</w:t>
      </w:r>
      <w:r w:rsidRPr="005603AC">
        <w:rPr>
          <w:rFonts w:ascii="Times New Roman" w:hAnsi="Times New Roman"/>
          <w:szCs w:val="21"/>
        </w:rPr>
        <w:t xml:space="preserve">. </w:t>
      </w:r>
      <w:r w:rsidRPr="005603AC">
        <w:rPr>
          <w:rFonts w:ascii="Times New Roman" w:hAnsi="宋体" w:hint="eastAsia"/>
          <w:szCs w:val="21"/>
        </w:rPr>
        <w:t>工程电磁场原理</w:t>
      </w:r>
      <w:r w:rsidRPr="005603AC">
        <w:rPr>
          <w:rFonts w:ascii="Times New Roman" w:hAnsi="Times New Roman"/>
          <w:szCs w:val="21"/>
        </w:rPr>
        <w:t>(</w:t>
      </w:r>
      <w:r w:rsidRPr="005603AC">
        <w:rPr>
          <w:rFonts w:ascii="Times New Roman" w:hAnsi="宋体" w:hint="eastAsia"/>
          <w:szCs w:val="21"/>
        </w:rPr>
        <w:t>第二版</w:t>
      </w:r>
      <w:r w:rsidRPr="005603AC">
        <w:rPr>
          <w:rFonts w:ascii="Times New Roman" w:hAnsi="Times New Roman"/>
          <w:szCs w:val="21"/>
        </w:rPr>
        <w:t xml:space="preserve">). </w:t>
      </w:r>
      <w:r w:rsidRPr="005603AC">
        <w:rPr>
          <w:rFonts w:ascii="Times New Roman" w:hAnsi="宋体" w:hint="eastAsia"/>
          <w:color w:val="000000"/>
          <w:szCs w:val="21"/>
        </w:rPr>
        <w:t>北京：</w:t>
      </w:r>
      <w:r w:rsidRPr="005603AC">
        <w:rPr>
          <w:rFonts w:ascii="Times New Roman" w:hAnsi="宋体" w:hint="eastAsia"/>
          <w:szCs w:val="21"/>
        </w:rPr>
        <w:t>高等教育出版社，</w:t>
      </w:r>
      <w:r w:rsidRPr="005603AC">
        <w:rPr>
          <w:rFonts w:ascii="Times New Roman" w:hAnsi="Times New Roman"/>
          <w:szCs w:val="21"/>
        </w:rPr>
        <w:t>2009.</w:t>
      </w:r>
    </w:p>
    <w:p w:rsidR="0085098C" w:rsidRPr="005603AC" w:rsidRDefault="0085098C" w:rsidP="00201A55">
      <w:pPr>
        <w:spacing w:line="360" w:lineRule="auto"/>
        <w:ind w:firstLineChars="200" w:firstLine="420"/>
        <w:rPr>
          <w:rFonts w:ascii="Times New Roman" w:hAnsi="Times New Roman"/>
          <w:color w:val="000000"/>
          <w:szCs w:val="21"/>
        </w:rPr>
      </w:pPr>
      <w:proofErr w:type="gramStart"/>
      <w:r w:rsidRPr="005603AC">
        <w:rPr>
          <w:rFonts w:ascii="Times New Roman" w:hAnsi="Times New Roman"/>
          <w:color w:val="000000"/>
          <w:szCs w:val="21"/>
        </w:rPr>
        <w:t>3.</w:t>
      </w:r>
      <w:r w:rsidRPr="005603AC">
        <w:rPr>
          <w:rFonts w:ascii="Times New Roman" w:hAnsi="Times New Roman"/>
          <w:szCs w:val="21"/>
        </w:rPr>
        <w:t>Hayt</w:t>
      </w:r>
      <w:proofErr w:type="gramEnd"/>
      <w:r w:rsidRPr="005603AC">
        <w:rPr>
          <w:rFonts w:ascii="Times New Roman" w:hAnsi="Times New Roman"/>
          <w:szCs w:val="21"/>
        </w:rPr>
        <w:t xml:space="preserve"> W. H., Buck J. A.</w:t>
      </w:r>
      <w:r w:rsidRPr="005603AC">
        <w:rPr>
          <w:rFonts w:ascii="Times New Roman" w:hAnsi="宋体" w:hint="eastAsia"/>
          <w:color w:val="000000"/>
          <w:szCs w:val="21"/>
        </w:rPr>
        <w:t>工程电磁场（第七版）</w:t>
      </w:r>
      <w:r w:rsidRPr="005603AC">
        <w:rPr>
          <w:rFonts w:ascii="Times New Roman" w:hAnsi="Times New Roman"/>
          <w:color w:val="000000"/>
          <w:szCs w:val="21"/>
        </w:rPr>
        <w:t xml:space="preserve">. </w:t>
      </w:r>
      <w:r w:rsidRPr="005603AC">
        <w:rPr>
          <w:rFonts w:ascii="Times New Roman" w:hAnsi="宋体" w:hint="eastAsia"/>
          <w:color w:val="000000"/>
          <w:szCs w:val="21"/>
        </w:rPr>
        <w:t>北京：清华大学出版社，</w:t>
      </w:r>
      <w:r w:rsidRPr="005603AC">
        <w:rPr>
          <w:rFonts w:ascii="Times New Roman" w:hAnsi="Times New Roman"/>
          <w:color w:val="000000"/>
          <w:szCs w:val="21"/>
        </w:rPr>
        <w:t>2014</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教学参考资源：</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本课程已在三峡大学</w:t>
      </w:r>
      <w:r w:rsidRPr="005603AC">
        <w:rPr>
          <w:rFonts w:ascii="Times New Roman" w:hAnsi="Times New Roman"/>
          <w:color w:val="000000"/>
          <w:szCs w:val="21"/>
        </w:rPr>
        <w:t>“</w:t>
      </w:r>
      <w:r w:rsidRPr="005603AC">
        <w:rPr>
          <w:rFonts w:ascii="Times New Roman" w:hAnsi="宋体" w:hint="eastAsia"/>
          <w:color w:val="000000"/>
          <w:szCs w:val="21"/>
        </w:rPr>
        <w:t>求索学堂</w:t>
      </w:r>
      <w:r w:rsidRPr="005603AC">
        <w:rPr>
          <w:rFonts w:ascii="Times New Roman" w:hAnsi="Times New Roman"/>
          <w:color w:val="000000"/>
          <w:szCs w:val="21"/>
        </w:rPr>
        <w:t>”</w:t>
      </w:r>
      <w:r w:rsidRPr="005603AC">
        <w:rPr>
          <w:rFonts w:ascii="Times New Roman" w:hAnsi="宋体" w:hint="eastAsia"/>
          <w:color w:val="000000"/>
          <w:szCs w:val="21"/>
        </w:rPr>
        <w:t>平台上建设成为在线开放课程，网址为：</w:t>
      </w:r>
      <w:r w:rsidRPr="005603AC">
        <w:rPr>
          <w:rFonts w:ascii="Times New Roman" w:hAnsi="Times New Roman"/>
          <w:color w:val="000000"/>
          <w:szCs w:val="21"/>
        </w:rPr>
        <w:t>http://210.42.35.80/G2S/Template/View.aspx?action=view&amp;courseType=0&amp;courseId=573</w:t>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603AC">
      <w:pPr>
        <w:pStyle w:val="1"/>
        <w:rPr>
          <w:rFonts w:hAnsi="Times New Roman"/>
        </w:rPr>
      </w:pPr>
      <w:r w:rsidRPr="005603AC">
        <w:rPr>
          <w:rFonts w:hAnsi="Times New Roman"/>
          <w:szCs w:val="21"/>
        </w:rPr>
        <w:br w:type="page"/>
      </w:r>
      <w:bookmarkStart w:id="11" w:name="_Toc508200153"/>
      <w:bookmarkStart w:id="12" w:name="_Toc511331885"/>
      <w:r w:rsidRPr="005603AC">
        <w:rPr>
          <w:rFonts w:hint="eastAsia"/>
        </w:rPr>
        <w:lastRenderedPageBreak/>
        <w:t>《高电压技术》课程教学大纲</w:t>
      </w:r>
      <w:bookmarkEnd w:id="11"/>
      <w:bookmarkEnd w:id="12"/>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课程中文名称：</w:t>
      </w:r>
      <w:r w:rsidRPr="005603AC">
        <w:rPr>
          <w:rFonts w:ascii="Times New Roman" w:hAnsi="宋体" w:hint="eastAsia"/>
          <w:szCs w:val="21"/>
        </w:rPr>
        <w:t>高电压技术</w:t>
      </w:r>
      <w:r w:rsidRPr="005603AC">
        <w:rPr>
          <w:rFonts w:ascii="Times New Roman" w:hAnsi="Times New Roman"/>
          <w:szCs w:val="21"/>
        </w:rPr>
        <w:tab/>
      </w:r>
      <w:r w:rsidRPr="005603AC">
        <w:rPr>
          <w:rFonts w:ascii="Times New Roman" w:hAnsi="宋体" w:hint="eastAsia"/>
          <w:b/>
          <w:szCs w:val="21"/>
        </w:rPr>
        <w:t>课程英文名称：</w:t>
      </w:r>
      <w:r w:rsidRPr="005603AC">
        <w:rPr>
          <w:rFonts w:ascii="Times New Roman" w:hAnsi="Times New Roman"/>
          <w:szCs w:val="21"/>
        </w:rPr>
        <w:t>High Voltage Engineering</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课程编号：</w:t>
      </w:r>
      <w:r w:rsidRPr="005603AC">
        <w:rPr>
          <w:rFonts w:ascii="Times New Roman" w:hAnsi="Times New Roman"/>
          <w:szCs w:val="21"/>
        </w:rPr>
        <w:t>C1036</w:t>
      </w:r>
      <w:r w:rsidRPr="005603AC">
        <w:rPr>
          <w:rFonts w:ascii="Times New Roman" w:hAnsi="Times New Roman"/>
          <w:szCs w:val="21"/>
        </w:rPr>
        <w:tab/>
      </w:r>
      <w:r w:rsidRPr="005603AC">
        <w:rPr>
          <w:rFonts w:ascii="Times New Roman" w:hAnsi="宋体" w:hint="eastAsia"/>
          <w:b/>
          <w:szCs w:val="21"/>
        </w:rPr>
        <w:t>应开课学期</w:t>
      </w:r>
      <w:r w:rsidRPr="005603AC">
        <w:rPr>
          <w:rFonts w:ascii="Times New Roman" w:hAnsi="宋体" w:hint="eastAsia"/>
          <w:szCs w:val="21"/>
        </w:rPr>
        <w:t>：</w:t>
      </w:r>
      <w:r w:rsidRPr="005603AC">
        <w:rPr>
          <w:rFonts w:ascii="Times New Roman" w:hAnsi="Times New Roman"/>
          <w:szCs w:val="21"/>
        </w:rPr>
        <w:t>4</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学</w:t>
      </w:r>
      <w:r w:rsidR="00201A55">
        <w:rPr>
          <w:rFonts w:ascii="Times New Roman" w:hAnsi="宋体" w:hint="eastAsia"/>
          <w:b/>
          <w:szCs w:val="21"/>
        </w:rPr>
        <w:t xml:space="preserve"> </w:t>
      </w:r>
      <w:r w:rsidRPr="005603AC">
        <w:rPr>
          <w:rFonts w:ascii="Times New Roman" w:hAnsi="宋体" w:hint="eastAsia"/>
          <w:b/>
          <w:szCs w:val="21"/>
        </w:rPr>
        <w:t>时</w:t>
      </w:r>
      <w:r w:rsidR="00201A55">
        <w:rPr>
          <w:rFonts w:ascii="Times New Roman" w:hAnsi="宋体" w:hint="eastAsia"/>
          <w:b/>
          <w:szCs w:val="21"/>
        </w:rPr>
        <w:t xml:space="preserve"> </w:t>
      </w:r>
      <w:r w:rsidRPr="005603AC">
        <w:rPr>
          <w:rFonts w:ascii="Times New Roman" w:hAnsi="宋体" w:hint="eastAsia"/>
          <w:b/>
          <w:szCs w:val="21"/>
        </w:rPr>
        <w:t>数：</w:t>
      </w:r>
      <w:r w:rsidRPr="005603AC">
        <w:rPr>
          <w:rFonts w:ascii="Times New Roman" w:hAnsi="Times New Roman"/>
          <w:szCs w:val="21"/>
        </w:rPr>
        <w:t>48(40+8)</w:t>
      </w:r>
      <w:r w:rsidRPr="005603AC">
        <w:rPr>
          <w:rFonts w:ascii="Times New Roman" w:hAnsi="Times New Roman"/>
          <w:szCs w:val="21"/>
        </w:rPr>
        <w:tab/>
      </w:r>
      <w:r w:rsidRPr="005603AC">
        <w:rPr>
          <w:rFonts w:ascii="Times New Roman" w:hAnsi="宋体" w:hint="eastAsia"/>
          <w:b/>
          <w:szCs w:val="21"/>
        </w:rPr>
        <w:t>学</w:t>
      </w:r>
      <w:r w:rsidR="00201A55">
        <w:rPr>
          <w:rFonts w:ascii="Times New Roman" w:hAnsi="宋体" w:hint="eastAsia"/>
          <w:b/>
          <w:szCs w:val="21"/>
        </w:rPr>
        <w:t xml:space="preserve"> </w:t>
      </w:r>
      <w:r w:rsidRPr="005603AC">
        <w:rPr>
          <w:rFonts w:ascii="Times New Roman" w:hAnsi="宋体" w:hint="eastAsia"/>
          <w:b/>
          <w:szCs w:val="21"/>
        </w:rPr>
        <w:t>分</w:t>
      </w:r>
      <w:r w:rsidR="00201A55">
        <w:rPr>
          <w:rFonts w:ascii="Times New Roman" w:hAnsi="宋体" w:hint="eastAsia"/>
          <w:b/>
          <w:szCs w:val="21"/>
        </w:rPr>
        <w:t xml:space="preserve"> </w:t>
      </w:r>
      <w:r w:rsidRPr="005603AC">
        <w:rPr>
          <w:rFonts w:ascii="Times New Roman" w:hAnsi="宋体" w:hint="eastAsia"/>
          <w:b/>
          <w:szCs w:val="21"/>
        </w:rPr>
        <w:t>数</w:t>
      </w:r>
      <w:r w:rsidRPr="005603AC">
        <w:rPr>
          <w:rFonts w:ascii="Times New Roman" w:hAnsi="宋体" w:hint="eastAsia"/>
          <w:szCs w:val="21"/>
        </w:rPr>
        <w:t>：</w:t>
      </w:r>
      <w:r w:rsidRPr="005603AC">
        <w:rPr>
          <w:rFonts w:ascii="Times New Roman" w:hAnsi="Times New Roman"/>
          <w:szCs w:val="21"/>
        </w:rPr>
        <w:t>3</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先修课程：</w:t>
      </w:r>
      <w:r w:rsidRPr="005603AC">
        <w:rPr>
          <w:rFonts w:ascii="Times New Roman" w:hAnsi="宋体" w:hint="eastAsia"/>
          <w:szCs w:val="21"/>
        </w:rPr>
        <w:t>高等数学</w:t>
      </w:r>
      <w:r w:rsidRPr="005603AC">
        <w:rPr>
          <w:rFonts w:ascii="Times New Roman" w:hAnsi="Times New Roman"/>
          <w:szCs w:val="21"/>
        </w:rPr>
        <w:t>I</w:t>
      </w:r>
      <w:r w:rsidRPr="005603AC">
        <w:rPr>
          <w:rFonts w:ascii="Times New Roman" w:hAnsi="宋体" w:hint="eastAsia"/>
          <w:szCs w:val="21"/>
        </w:rPr>
        <w:t>、大学物理</w:t>
      </w:r>
      <w:r w:rsidRPr="005603AC">
        <w:rPr>
          <w:rFonts w:ascii="Times New Roman" w:hAnsi="Times New Roman"/>
          <w:szCs w:val="21"/>
        </w:rPr>
        <w:t>I</w:t>
      </w:r>
      <w:r w:rsidRPr="005603AC">
        <w:rPr>
          <w:rFonts w:ascii="Times New Roman" w:hAnsi="宋体" w:hint="eastAsia"/>
          <w:szCs w:val="21"/>
        </w:rPr>
        <w:t>、电路原理、工程电磁场</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一、课程性质</w:t>
      </w:r>
    </w:p>
    <w:p w:rsidR="0085098C" w:rsidRPr="005603AC" w:rsidRDefault="0085098C" w:rsidP="00201A55">
      <w:pPr>
        <w:tabs>
          <w:tab w:val="left" w:pos="0"/>
          <w:tab w:val="left" w:pos="2635"/>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高电压技术》课程是电气工程及其自动化（输电线路工程方向）必修的专业核心课程和学位课。高电压技术是为解决高压输电的绝缘问题而形成的电气工程学科分支，主要介绍高电压下的绝缘问题、高电压的产生及测试技术、电力系统过电压的成因及其限制措施以及电力系统的绝缘水平与绝缘配合等内容。本课程是一门专业课，又具备专业基础课的性质，本课程的特点是具有较强的实验性、理论性和学科交叉性。</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二、课程目标</w:t>
      </w:r>
    </w:p>
    <w:p w:rsidR="0085098C" w:rsidRPr="005603AC" w:rsidRDefault="0085098C" w:rsidP="00201A55">
      <w:pPr>
        <w:tabs>
          <w:tab w:val="left" w:pos="0"/>
          <w:tab w:val="left" w:pos="2635"/>
        </w:tabs>
        <w:spacing w:line="360" w:lineRule="auto"/>
        <w:ind w:firstLineChars="200" w:firstLine="420"/>
        <w:rPr>
          <w:rFonts w:ascii="Times New Roman" w:hAnsi="Times New Roman"/>
          <w:bCs/>
          <w:szCs w:val="21"/>
        </w:rPr>
      </w:pPr>
      <w:r w:rsidRPr="005603AC">
        <w:rPr>
          <w:rFonts w:ascii="Times New Roman" w:hAnsi="Times New Roman"/>
          <w:bCs/>
          <w:szCs w:val="21"/>
        </w:rPr>
        <w:t>1</w:t>
      </w:r>
      <w:r w:rsidRPr="005603AC">
        <w:rPr>
          <w:rFonts w:ascii="Times New Roman" w:hAnsi="宋体" w:hint="eastAsia"/>
          <w:bCs/>
          <w:szCs w:val="21"/>
        </w:rPr>
        <w:t>、能运用大学物理、电磁场和绝缘放电的基本原理解释典型的气体绝缘放电现象、液体和固体绝缘的老化劣化现象；</w:t>
      </w:r>
    </w:p>
    <w:p w:rsidR="0085098C" w:rsidRPr="005603AC" w:rsidRDefault="0085098C" w:rsidP="00201A55">
      <w:pPr>
        <w:tabs>
          <w:tab w:val="left" w:pos="0"/>
          <w:tab w:val="left" w:pos="2635"/>
        </w:tabs>
        <w:spacing w:line="360" w:lineRule="auto"/>
        <w:ind w:firstLineChars="200" w:firstLine="420"/>
        <w:rPr>
          <w:rFonts w:ascii="Times New Roman" w:hAnsi="Times New Roman"/>
          <w:bCs/>
          <w:szCs w:val="21"/>
        </w:rPr>
      </w:pPr>
      <w:r w:rsidRPr="005603AC">
        <w:rPr>
          <w:rFonts w:ascii="Times New Roman" w:hAnsi="Times New Roman"/>
          <w:bCs/>
          <w:szCs w:val="21"/>
        </w:rPr>
        <w:t>2</w:t>
      </w:r>
      <w:r w:rsidRPr="005603AC">
        <w:rPr>
          <w:rFonts w:ascii="Times New Roman" w:hAnsi="宋体" w:hint="eastAsia"/>
          <w:bCs/>
          <w:szCs w:val="21"/>
        </w:rPr>
        <w:t>、能结合电力设备绝缘系统工程问题，运用绝缘放电的基本原理，解释典型的绝缘结构并能改进绝缘结构；</w:t>
      </w:r>
    </w:p>
    <w:p w:rsidR="0085098C" w:rsidRPr="005603AC" w:rsidRDefault="0085098C" w:rsidP="00201A55">
      <w:pPr>
        <w:tabs>
          <w:tab w:val="left" w:pos="0"/>
          <w:tab w:val="left" w:pos="2635"/>
        </w:tabs>
        <w:spacing w:line="360" w:lineRule="auto"/>
        <w:ind w:firstLineChars="200" w:firstLine="420"/>
        <w:rPr>
          <w:rFonts w:ascii="Times New Roman" w:hAnsi="Times New Roman"/>
          <w:bCs/>
          <w:szCs w:val="21"/>
        </w:rPr>
      </w:pPr>
      <w:r w:rsidRPr="005603AC">
        <w:rPr>
          <w:rFonts w:ascii="Times New Roman" w:hAnsi="Times New Roman"/>
          <w:bCs/>
          <w:szCs w:val="21"/>
        </w:rPr>
        <w:t>3</w:t>
      </w:r>
      <w:r w:rsidRPr="005603AC">
        <w:rPr>
          <w:rFonts w:ascii="Times New Roman" w:hAnsi="宋体" w:hint="eastAsia"/>
          <w:bCs/>
          <w:szCs w:val="21"/>
        </w:rPr>
        <w:t>、掌握电气设备绝缘实验的原理和方法，能选择现代实验设备和工具，设计绝缘实验方案并进行试验，能对实验结果进行分析和判断；</w:t>
      </w:r>
    </w:p>
    <w:p w:rsidR="0085098C" w:rsidRPr="005603AC" w:rsidRDefault="0085098C" w:rsidP="00201A55">
      <w:pPr>
        <w:tabs>
          <w:tab w:val="left" w:pos="0"/>
          <w:tab w:val="left" w:pos="2635"/>
        </w:tabs>
        <w:spacing w:line="360" w:lineRule="auto"/>
        <w:ind w:firstLineChars="200" w:firstLine="420"/>
        <w:rPr>
          <w:rFonts w:ascii="Times New Roman" w:hAnsi="Times New Roman"/>
          <w:bCs/>
          <w:szCs w:val="21"/>
        </w:rPr>
      </w:pPr>
      <w:r w:rsidRPr="005603AC">
        <w:rPr>
          <w:rFonts w:ascii="Times New Roman" w:hAnsi="Times New Roman"/>
          <w:bCs/>
          <w:szCs w:val="21"/>
        </w:rPr>
        <w:t>4</w:t>
      </w:r>
      <w:r w:rsidRPr="005603AC">
        <w:rPr>
          <w:rFonts w:ascii="Times New Roman" w:hAnsi="宋体" w:hint="eastAsia"/>
          <w:bCs/>
          <w:szCs w:val="21"/>
        </w:rPr>
        <w:t>、能结合工程问题，运用电路原理、</w:t>
      </w:r>
      <w:proofErr w:type="gramStart"/>
      <w:r w:rsidRPr="005603AC">
        <w:rPr>
          <w:rFonts w:ascii="Times New Roman" w:hAnsi="宋体" w:hint="eastAsia"/>
          <w:bCs/>
          <w:szCs w:val="21"/>
        </w:rPr>
        <w:t>波过程</w:t>
      </w:r>
      <w:proofErr w:type="gramEnd"/>
      <w:r w:rsidRPr="005603AC">
        <w:rPr>
          <w:rFonts w:ascii="Times New Roman" w:hAnsi="宋体" w:hint="eastAsia"/>
          <w:bCs/>
          <w:szCs w:val="21"/>
        </w:rPr>
        <w:t>的基本理论和过电压计算软件对电力系统过电压进行计算和分析；</w:t>
      </w:r>
    </w:p>
    <w:p w:rsidR="0085098C" w:rsidRPr="005603AC" w:rsidRDefault="0085098C" w:rsidP="00201A55">
      <w:pPr>
        <w:tabs>
          <w:tab w:val="left" w:pos="0"/>
          <w:tab w:val="left" w:pos="2635"/>
        </w:tabs>
        <w:spacing w:line="360" w:lineRule="auto"/>
        <w:ind w:firstLineChars="200" w:firstLine="420"/>
        <w:rPr>
          <w:rFonts w:ascii="Times New Roman" w:hAnsi="Times New Roman"/>
          <w:bCs/>
          <w:szCs w:val="21"/>
        </w:rPr>
      </w:pPr>
      <w:r w:rsidRPr="005603AC">
        <w:rPr>
          <w:rFonts w:ascii="Times New Roman" w:hAnsi="Times New Roman"/>
          <w:bCs/>
          <w:szCs w:val="21"/>
        </w:rPr>
        <w:t>5</w:t>
      </w:r>
      <w:r w:rsidRPr="005603AC">
        <w:rPr>
          <w:rFonts w:ascii="Times New Roman" w:hAnsi="宋体" w:hint="eastAsia"/>
          <w:bCs/>
          <w:szCs w:val="21"/>
        </w:rPr>
        <w:t>、能结合电力系统过电压的形成机理，选择、设计过电压防护方法和设备，并能应用于电力系统过电压防护和电力设备绝缘配合设计；</w:t>
      </w:r>
    </w:p>
    <w:p w:rsidR="0085098C" w:rsidRPr="005603AC" w:rsidRDefault="0085098C" w:rsidP="00201A55">
      <w:pPr>
        <w:tabs>
          <w:tab w:val="left" w:pos="0"/>
          <w:tab w:val="left" w:pos="2635"/>
        </w:tabs>
        <w:spacing w:line="360" w:lineRule="auto"/>
        <w:ind w:firstLineChars="200" w:firstLine="420"/>
        <w:rPr>
          <w:rFonts w:ascii="Times New Roman" w:hAnsi="Times New Roman"/>
          <w:bCs/>
          <w:szCs w:val="21"/>
        </w:rPr>
      </w:pPr>
      <w:r w:rsidRPr="005603AC">
        <w:rPr>
          <w:rFonts w:ascii="Times New Roman" w:hAnsi="Times New Roman"/>
          <w:bCs/>
          <w:szCs w:val="21"/>
        </w:rPr>
        <w:t>6</w:t>
      </w:r>
      <w:r w:rsidRPr="005603AC">
        <w:rPr>
          <w:rFonts w:ascii="Times New Roman" w:hAnsi="宋体" w:hint="eastAsia"/>
          <w:bCs/>
          <w:szCs w:val="21"/>
        </w:rPr>
        <w:t>、能够理解特高压、智能电网背景下高电压工程领域所面临的</w:t>
      </w:r>
      <w:r w:rsidRPr="005603AC">
        <w:rPr>
          <w:rFonts w:ascii="Times New Roman" w:hAnsi="宋体" w:hint="eastAsia"/>
          <w:szCs w:val="21"/>
        </w:rPr>
        <w:t>复杂工程问题及对社会、环境的影响。</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25"/>
        <w:gridCol w:w="4821"/>
        <w:gridCol w:w="2541"/>
      </w:tblGrid>
      <w:tr w:rsidR="0085098C" w:rsidRPr="005603AC" w:rsidTr="005603AC">
        <w:trPr>
          <w:trHeight w:val="23"/>
          <w:jc w:val="center"/>
        </w:trPr>
        <w:tc>
          <w:tcPr>
            <w:tcW w:w="811" w:type="pct"/>
            <w:vAlign w:val="center"/>
          </w:tcPr>
          <w:p w:rsidR="0085098C" w:rsidRPr="005603AC" w:rsidRDefault="0085098C" w:rsidP="005603AC">
            <w:pPr>
              <w:jc w:val="center"/>
              <w:rPr>
                <w:rFonts w:ascii="Times New Roman" w:hAnsi="Times New Roman"/>
                <w:b/>
                <w:sz w:val="20"/>
                <w:szCs w:val="21"/>
              </w:rPr>
            </w:pPr>
            <w:r w:rsidRPr="005603AC">
              <w:rPr>
                <w:rFonts w:ascii="Times New Roman" w:hAnsi="宋体" w:hint="eastAsia"/>
                <w:b/>
                <w:sz w:val="20"/>
                <w:szCs w:val="21"/>
              </w:rPr>
              <w:t>毕业要求</w:t>
            </w:r>
          </w:p>
        </w:tc>
        <w:tc>
          <w:tcPr>
            <w:tcW w:w="2743" w:type="pct"/>
            <w:vAlign w:val="center"/>
          </w:tcPr>
          <w:p w:rsidR="0085098C" w:rsidRPr="005603AC" w:rsidRDefault="0085098C" w:rsidP="005603AC">
            <w:pPr>
              <w:jc w:val="center"/>
              <w:rPr>
                <w:rFonts w:ascii="Times New Roman" w:hAnsi="Times New Roman"/>
                <w:b/>
                <w:sz w:val="20"/>
                <w:szCs w:val="21"/>
              </w:rPr>
            </w:pPr>
            <w:r w:rsidRPr="005603AC">
              <w:rPr>
                <w:rFonts w:ascii="Times New Roman" w:hAnsi="宋体" w:hint="eastAsia"/>
                <w:b/>
                <w:sz w:val="20"/>
                <w:szCs w:val="21"/>
              </w:rPr>
              <w:t>相应支撑毕业要求指标点</w:t>
            </w:r>
          </w:p>
        </w:tc>
        <w:tc>
          <w:tcPr>
            <w:tcW w:w="1446" w:type="pct"/>
            <w:vAlign w:val="center"/>
          </w:tcPr>
          <w:p w:rsidR="0085098C" w:rsidRPr="005603AC" w:rsidRDefault="0085098C" w:rsidP="005603AC">
            <w:pPr>
              <w:jc w:val="center"/>
              <w:rPr>
                <w:rFonts w:ascii="Times New Roman" w:hAnsi="Times New Roman"/>
                <w:b/>
                <w:sz w:val="20"/>
                <w:szCs w:val="21"/>
              </w:rPr>
            </w:pPr>
            <w:r w:rsidRPr="005603AC">
              <w:rPr>
                <w:rFonts w:ascii="Times New Roman" w:hAnsi="宋体" w:hint="eastAsia"/>
                <w:b/>
                <w:sz w:val="20"/>
                <w:szCs w:val="21"/>
              </w:rPr>
              <w:t>课程教学目标</w:t>
            </w:r>
          </w:p>
        </w:tc>
      </w:tr>
      <w:tr w:rsidR="0085098C" w:rsidRPr="005603AC" w:rsidTr="005603AC">
        <w:trPr>
          <w:trHeight w:val="23"/>
          <w:jc w:val="center"/>
        </w:trPr>
        <w:tc>
          <w:tcPr>
            <w:tcW w:w="811" w:type="pct"/>
            <w:vMerge w:val="restar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lang w:val="zh-CN"/>
              </w:rPr>
              <w:t>1.</w:t>
            </w:r>
            <w:r w:rsidRPr="005603AC">
              <w:rPr>
                <w:rFonts w:ascii="Times New Roman" w:hAnsi="宋体" w:hint="eastAsia"/>
                <w:color w:val="000000"/>
                <w:sz w:val="20"/>
                <w:szCs w:val="21"/>
                <w:lang w:val="zh-CN"/>
              </w:rPr>
              <w:t>工程知识</w:t>
            </w:r>
          </w:p>
        </w:tc>
        <w:tc>
          <w:tcPr>
            <w:tcW w:w="2743"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1.1</w:t>
            </w:r>
            <w:r w:rsidRPr="005603AC">
              <w:rPr>
                <w:rFonts w:ascii="Times New Roman" w:hAnsi="宋体" w:hint="eastAsia"/>
                <w:sz w:val="20"/>
                <w:szCs w:val="21"/>
              </w:rPr>
              <w:t>：能够将数学、物理等自然科学的知识用于解决输电线路工程问题。</w:t>
            </w:r>
          </w:p>
        </w:tc>
        <w:tc>
          <w:tcPr>
            <w:tcW w:w="144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1</w:t>
            </w:r>
            <w:r w:rsidRPr="005603AC">
              <w:rPr>
                <w:rFonts w:ascii="Times New Roman" w:hAnsi="宋体" w:hint="eastAsia"/>
                <w:sz w:val="20"/>
                <w:szCs w:val="21"/>
              </w:rPr>
              <w:t>、</w:t>
            </w:r>
            <w:r w:rsidRPr="005603AC">
              <w:rPr>
                <w:rFonts w:ascii="Times New Roman" w:hAnsi="Times New Roman"/>
                <w:sz w:val="20"/>
                <w:szCs w:val="21"/>
              </w:rPr>
              <w:t>2</w:t>
            </w:r>
            <w:r w:rsidRPr="005603AC">
              <w:rPr>
                <w:rFonts w:ascii="Times New Roman" w:hAnsi="宋体" w:hint="eastAsia"/>
                <w:sz w:val="20"/>
                <w:szCs w:val="21"/>
              </w:rPr>
              <w:t>、</w:t>
            </w:r>
            <w:r w:rsidRPr="005603AC">
              <w:rPr>
                <w:rFonts w:ascii="Times New Roman" w:hAnsi="Times New Roman"/>
                <w:sz w:val="20"/>
                <w:szCs w:val="21"/>
              </w:rPr>
              <w:t>4</w:t>
            </w:r>
          </w:p>
        </w:tc>
      </w:tr>
      <w:tr w:rsidR="0085098C" w:rsidRPr="005603AC" w:rsidTr="005603AC">
        <w:trPr>
          <w:trHeight w:val="23"/>
          <w:jc w:val="center"/>
        </w:trPr>
        <w:tc>
          <w:tcPr>
            <w:tcW w:w="811" w:type="pct"/>
            <w:vMerge/>
            <w:vAlign w:val="center"/>
          </w:tcPr>
          <w:p w:rsidR="0085098C" w:rsidRPr="005603AC" w:rsidRDefault="0085098C" w:rsidP="005603AC">
            <w:pPr>
              <w:jc w:val="center"/>
              <w:rPr>
                <w:rFonts w:ascii="Times New Roman" w:hAnsi="Times New Roman"/>
                <w:sz w:val="20"/>
                <w:szCs w:val="21"/>
                <w:lang w:val="zh-CN"/>
              </w:rPr>
            </w:pPr>
          </w:p>
        </w:tc>
        <w:tc>
          <w:tcPr>
            <w:tcW w:w="2743"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1.3</w:t>
            </w:r>
            <w:r w:rsidRPr="005603AC">
              <w:rPr>
                <w:rFonts w:ascii="Times New Roman" w:hAnsi="宋体" w:hint="eastAsia"/>
                <w:sz w:val="20"/>
                <w:szCs w:val="21"/>
              </w:rPr>
              <w:t>：能够将输电线路工程的专业知识用于解决复杂工程问题。</w:t>
            </w:r>
          </w:p>
        </w:tc>
        <w:tc>
          <w:tcPr>
            <w:tcW w:w="144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2</w:t>
            </w:r>
            <w:r w:rsidRPr="005603AC">
              <w:rPr>
                <w:rFonts w:ascii="Times New Roman" w:hAnsi="宋体" w:hint="eastAsia"/>
                <w:sz w:val="20"/>
                <w:szCs w:val="21"/>
              </w:rPr>
              <w:t>、</w:t>
            </w:r>
            <w:r w:rsidRPr="005603AC">
              <w:rPr>
                <w:rFonts w:ascii="Times New Roman" w:hAnsi="Times New Roman"/>
                <w:sz w:val="20"/>
                <w:szCs w:val="21"/>
              </w:rPr>
              <w:t>5</w:t>
            </w:r>
          </w:p>
        </w:tc>
      </w:tr>
      <w:tr w:rsidR="0085098C" w:rsidRPr="005603AC" w:rsidTr="005603AC">
        <w:trPr>
          <w:trHeight w:val="23"/>
          <w:jc w:val="center"/>
        </w:trPr>
        <w:tc>
          <w:tcPr>
            <w:tcW w:w="811" w:type="pct"/>
            <w:vMerge w:val="restar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2.</w:t>
            </w:r>
            <w:r w:rsidRPr="005603AC">
              <w:rPr>
                <w:rFonts w:ascii="Times New Roman" w:hAnsi="宋体" w:hint="eastAsia"/>
                <w:color w:val="000000"/>
                <w:sz w:val="20"/>
                <w:szCs w:val="21"/>
                <w:lang w:val="zh-CN"/>
              </w:rPr>
              <w:t>问题分析</w:t>
            </w:r>
          </w:p>
        </w:tc>
        <w:tc>
          <w:tcPr>
            <w:tcW w:w="2743"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2.2</w:t>
            </w:r>
            <w:r w:rsidRPr="005603AC">
              <w:rPr>
                <w:rFonts w:ascii="Times New Roman" w:hAnsi="宋体" w:hint="eastAsia"/>
                <w:sz w:val="20"/>
                <w:szCs w:val="21"/>
              </w:rPr>
              <w:t>：能够运用数学、自然科学和工程科学的基本</w:t>
            </w:r>
            <w:r w:rsidRPr="005603AC">
              <w:rPr>
                <w:rFonts w:ascii="Times New Roman" w:hAnsi="宋体" w:hint="eastAsia"/>
                <w:sz w:val="20"/>
                <w:szCs w:val="21"/>
              </w:rPr>
              <w:lastRenderedPageBreak/>
              <w:t>原理，识别、表达输电线路工程问题。</w:t>
            </w:r>
          </w:p>
        </w:tc>
        <w:tc>
          <w:tcPr>
            <w:tcW w:w="144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lastRenderedPageBreak/>
              <w:t>教学目标：</w:t>
            </w:r>
            <w:r w:rsidRPr="005603AC">
              <w:rPr>
                <w:rFonts w:ascii="Times New Roman" w:hAnsi="Times New Roman"/>
                <w:sz w:val="20"/>
                <w:szCs w:val="21"/>
              </w:rPr>
              <w:t>1</w:t>
            </w:r>
            <w:r w:rsidRPr="005603AC">
              <w:rPr>
                <w:rFonts w:ascii="Times New Roman" w:hAnsi="宋体" w:hint="eastAsia"/>
                <w:sz w:val="20"/>
                <w:szCs w:val="21"/>
              </w:rPr>
              <w:t>、</w:t>
            </w:r>
            <w:r w:rsidRPr="005603AC">
              <w:rPr>
                <w:rFonts w:ascii="Times New Roman" w:hAnsi="Times New Roman"/>
                <w:sz w:val="20"/>
                <w:szCs w:val="21"/>
              </w:rPr>
              <w:t>4</w:t>
            </w:r>
          </w:p>
        </w:tc>
      </w:tr>
      <w:tr w:rsidR="0085098C" w:rsidRPr="005603AC" w:rsidTr="005603AC">
        <w:trPr>
          <w:trHeight w:val="23"/>
          <w:jc w:val="center"/>
        </w:trPr>
        <w:tc>
          <w:tcPr>
            <w:tcW w:w="811" w:type="pct"/>
            <w:vMerge/>
            <w:vAlign w:val="center"/>
          </w:tcPr>
          <w:p w:rsidR="0085098C" w:rsidRPr="005603AC" w:rsidRDefault="0085098C" w:rsidP="005603AC">
            <w:pPr>
              <w:jc w:val="center"/>
              <w:rPr>
                <w:rFonts w:ascii="Times New Roman" w:hAnsi="Times New Roman"/>
                <w:sz w:val="20"/>
                <w:szCs w:val="21"/>
              </w:rPr>
            </w:pPr>
          </w:p>
        </w:tc>
        <w:tc>
          <w:tcPr>
            <w:tcW w:w="2743"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2.3</w:t>
            </w:r>
            <w:r w:rsidRPr="005603AC">
              <w:rPr>
                <w:rFonts w:ascii="Times New Roman" w:hAnsi="宋体" w:hint="eastAsia"/>
                <w:sz w:val="20"/>
                <w:szCs w:val="21"/>
              </w:rPr>
              <w:t>：能够分析输电线路复杂工程问题，建立问题的模型，并求解。</w:t>
            </w:r>
          </w:p>
        </w:tc>
        <w:tc>
          <w:tcPr>
            <w:tcW w:w="144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2</w:t>
            </w:r>
            <w:r w:rsidRPr="005603AC">
              <w:rPr>
                <w:rFonts w:ascii="Times New Roman" w:hAnsi="宋体" w:hint="eastAsia"/>
                <w:sz w:val="20"/>
                <w:szCs w:val="21"/>
              </w:rPr>
              <w:t>、</w:t>
            </w:r>
            <w:r w:rsidRPr="005603AC">
              <w:rPr>
                <w:rFonts w:ascii="Times New Roman" w:hAnsi="Times New Roman"/>
                <w:sz w:val="20"/>
                <w:szCs w:val="21"/>
              </w:rPr>
              <w:t>5</w:t>
            </w:r>
          </w:p>
        </w:tc>
      </w:tr>
      <w:tr w:rsidR="0085098C" w:rsidRPr="005603AC" w:rsidTr="005603AC">
        <w:trPr>
          <w:trHeight w:val="23"/>
          <w:jc w:val="center"/>
        </w:trPr>
        <w:tc>
          <w:tcPr>
            <w:tcW w:w="811" w:type="pct"/>
            <w:vMerge/>
            <w:vAlign w:val="center"/>
          </w:tcPr>
          <w:p w:rsidR="0085098C" w:rsidRPr="005603AC" w:rsidRDefault="0085098C" w:rsidP="005603AC">
            <w:pPr>
              <w:jc w:val="center"/>
              <w:rPr>
                <w:rFonts w:ascii="Times New Roman" w:hAnsi="Times New Roman"/>
                <w:sz w:val="20"/>
                <w:szCs w:val="21"/>
              </w:rPr>
            </w:pPr>
          </w:p>
        </w:tc>
        <w:tc>
          <w:tcPr>
            <w:tcW w:w="2743"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2.4</w:t>
            </w:r>
            <w:r w:rsidRPr="005603AC">
              <w:rPr>
                <w:rFonts w:ascii="Times New Roman" w:hAnsi="宋体" w:hint="eastAsia"/>
                <w:sz w:val="20"/>
                <w:szCs w:val="21"/>
              </w:rPr>
              <w:t>：能够对输电线路复杂工程问题的计算结果进行分析和归纳，获得有效结论。</w:t>
            </w:r>
          </w:p>
        </w:tc>
        <w:tc>
          <w:tcPr>
            <w:tcW w:w="144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1</w:t>
            </w:r>
            <w:r w:rsidRPr="005603AC">
              <w:rPr>
                <w:rFonts w:ascii="Times New Roman" w:hAnsi="宋体" w:hint="eastAsia"/>
                <w:sz w:val="20"/>
                <w:szCs w:val="21"/>
              </w:rPr>
              <w:t>、</w:t>
            </w:r>
            <w:r w:rsidRPr="005603AC">
              <w:rPr>
                <w:rFonts w:ascii="Times New Roman" w:hAnsi="Times New Roman"/>
                <w:sz w:val="20"/>
                <w:szCs w:val="21"/>
              </w:rPr>
              <w:t>2</w:t>
            </w:r>
            <w:r w:rsidRPr="005603AC">
              <w:rPr>
                <w:rFonts w:ascii="Times New Roman" w:hAnsi="宋体" w:hint="eastAsia"/>
                <w:sz w:val="20"/>
                <w:szCs w:val="21"/>
              </w:rPr>
              <w:t>、</w:t>
            </w:r>
            <w:r w:rsidRPr="005603AC">
              <w:rPr>
                <w:rFonts w:ascii="Times New Roman" w:hAnsi="Times New Roman"/>
                <w:sz w:val="20"/>
                <w:szCs w:val="21"/>
              </w:rPr>
              <w:t>4</w:t>
            </w:r>
            <w:r w:rsidRPr="005603AC">
              <w:rPr>
                <w:rFonts w:ascii="Times New Roman" w:hAnsi="宋体" w:hint="eastAsia"/>
                <w:sz w:val="20"/>
                <w:szCs w:val="21"/>
              </w:rPr>
              <w:t>、</w:t>
            </w:r>
            <w:r w:rsidRPr="005603AC">
              <w:rPr>
                <w:rFonts w:ascii="Times New Roman" w:hAnsi="Times New Roman"/>
                <w:sz w:val="20"/>
                <w:szCs w:val="21"/>
              </w:rPr>
              <w:t>5</w:t>
            </w:r>
          </w:p>
        </w:tc>
      </w:tr>
      <w:tr w:rsidR="0085098C" w:rsidRPr="005603AC" w:rsidTr="005603AC">
        <w:trPr>
          <w:trHeight w:val="23"/>
          <w:jc w:val="center"/>
        </w:trPr>
        <w:tc>
          <w:tcPr>
            <w:tcW w:w="81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lang w:val="zh-CN"/>
              </w:rPr>
              <w:t>3.</w:t>
            </w:r>
            <w:r w:rsidRPr="005603AC">
              <w:rPr>
                <w:rFonts w:ascii="Times New Roman" w:hAnsi="宋体" w:hint="eastAsia"/>
                <w:color w:val="000000"/>
                <w:sz w:val="20"/>
                <w:szCs w:val="21"/>
                <w:lang w:val="zh-CN"/>
              </w:rPr>
              <w:t>设计</w:t>
            </w:r>
            <w:r w:rsidRPr="005603AC">
              <w:rPr>
                <w:rFonts w:ascii="Times New Roman" w:hAnsi="Times New Roman"/>
                <w:color w:val="000000"/>
                <w:sz w:val="20"/>
                <w:szCs w:val="21"/>
                <w:lang w:val="zh-CN"/>
              </w:rPr>
              <w:t>/</w:t>
            </w:r>
            <w:r w:rsidRPr="005603AC">
              <w:rPr>
                <w:rFonts w:ascii="Times New Roman" w:hAnsi="宋体" w:hint="eastAsia"/>
                <w:color w:val="000000"/>
                <w:sz w:val="20"/>
                <w:szCs w:val="21"/>
                <w:lang w:val="zh-CN"/>
              </w:rPr>
              <w:t>开发解决方案</w:t>
            </w:r>
          </w:p>
        </w:tc>
        <w:tc>
          <w:tcPr>
            <w:tcW w:w="2743"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3.3</w:t>
            </w:r>
            <w:r w:rsidRPr="005603AC">
              <w:rPr>
                <w:rFonts w:ascii="Times New Roman" w:hAnsi="宋体" w:hint="eastAsia"/>
                <w:sz w:val="20"/>
                <w:szCs w:val="21"/>
              </w:rPr>
              <w:t>：能够进行单元、系统或流程的设计</w:t>
            </w:r>
            <w:r w:rsidRPr="005603AC">
              <w:rPr>
                <w:rFonts w:ascii="Times New Roman" w:hAnsi="Times New Roman"/>
                <w:sz w:val="20"/>
                <w:szCs w:val="21"/>
              </w:rPr>
              <w:t>/</w:t>
            </w:r>
            <w:r w:rsidRPr="005603AC">
              <w:rPr>
                <w:rFonts w:ascii="Times New Roman" w:hAnsi="宋体" w:hint="eastAsia"/>
                <w:sz w:val="20"/>
                <w:szCs w:val="21"/>
              </w:rPr>
              <w:t>开发。</w:t>
            </w:r>
          </w:p>
        </w:tc>
        <w:tc>
          <w:tcPr>
            <w:tcW w:w="144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5</w:t>
            </w:r>
          </w:p>
        </w:tc>
      </w:tr>
      <w:tr w:rsidR="0085098C" w:rsidRPr="005603AC" w:rsidTr="005603AC">
        <w:trPr>
          <w:trHeight w:val="23"/>
          <w:jc w:val="center"/>
        </w:trPr>
        <w:tc>
          <w:tcPr>
            <w:tcW w:w="811" w:type="pct"/>
            <w:vMerge w:val="restar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lang w:val="zh-CN"/>
              </w:rPr>
              <w:t>4.</w:t>
            </w:r>
            <w:r w:rsidRPr="005603AC">
              <w:rPr>
                <w:rFonts w:ascii="Times New Roman" w:hAnsi="宋体" w:hint="eastAsia"/>
                <w:color w:val="000000"/>
                <w:sz w:val="20"/>
                <w:szCs w:val="21"/>
                <w:lang w:val="zh-CN"/>
              </w:rPr>
              <w:t>研究</w:t>
            </w:r>
          </w:p>
        </w:tc>
        <w:tc>
          <w:tcPr>
            <w:tcW w:w="2743"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lang w:val="zh-CN"/>
              </w:rPr>
              <w:t>指标点</w:t>
            </w:r>
            <w:r w:rsidRPr="005603AC">
              <w:rPr>
                <w:rFonts w:ascii="Times New Roman" w:hAnsi="Times New Roman"/>
                <w:sz w:val="20"/>
                <w:szCs w:val="21"/>
                <w:lang w:val="zh-CN"/>
              </w:rPr>
              <w:t>4.1</w:t>
            </w:r>
            <w:r w:rsidRPr="005603AC">
              <w:rPr>
                <w:rFonts w:ascii="Times New Roman" w:hAnsi="宋体" w:hint="eastAsia"/>
                <w:sz w:val="20"/>
                <w:szCs w:val="21"/>
                <w:lang w:val="zh-CN"/>
              </w:rPr>
              <w:t>：能够基于科学原理并采用科学方法，针对输电线路工程复杂工程问题，制定仿真计算或实验验证的方案。</w:t>
            </w:r>
          </w:p>
        </w:tc>
        <w:tc>
          <w:tcPr>
            <w:tcW w:w="1446" w:type="pct"/>
            <w:vMerge w:val="restar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3</w:t>
            </w:r>
          </w:p>
        </w:tc>
      </w:tr>
      <w:tr w:rsidR="0085098C" w:rsidRPr="005603AC" w:rsidTr="005603AC">
        <w:trPr>
          <w:trHeight w:val="23"/>
          <w:jc w:val="center"/>
        </w:trPr>
        <w:tc>
          <w:tcPr>
            <w:tcW w:w="811" w:type="pct"/>
            <w:vMerge/>
            <w:vAlign w:val="center"/>
          </w:tcPr>
          <w:p w:rsidR="0085098C" w:rsidRPr="005603AC" w:rsidRDefault="0085098C" w:rsidP="005603AC">
            <w:pPr>
              <w:jc w:val="center"/>
              <w:rPr>
                <w:rFonts w:ascii="Times New Roman" w:hAnsi="Times New Roman"/>
                <w:sz w:val="20"/>
                <w:szCs w:val="21"/>
                <w:lang w:val="zh-CN"/>
              </w:rPr>
            </w:pPr>
          </w:p>
        </w:tc>
        <w:tc>
          <w:tcPr>
            <w:tcW w:w="2743" w:type="pct"/>
            <w:vAlign w:val="center"/>
          </w:tcPr>
          <w:p w:rsidR="0085098C" w:rsidRPr="005603AC" w:rsidRDefault="0085098C" w:rsidP="005603AC">
            <w:pPr>
              <w:rPr>
                <w:rFonts w:ascii="Times New Roman" w:hAnsi="Times New Roman"/>
                <w:sz w:val="20"/>
                <w:szCs w:val="21"/>
                <w:lang w:val="zh-CN"/>
              </w:rPr>
            </w:pPr>
            <w:r w:rsidRPr="005603AC">
              <w:rPr>
                <w:rFonts w:ascii="Times New Roman" w:hAnsi="宋体" w:hint="eastAsia"/>
                <w:sz w:val="20"/>
                <w:szCs w:val="21"/>
                <w:lang w:val="zh-CN"/>
              </w:rPr>
              <w:t>指标点</w:t>
            </w:r>
            <w:r w:rsidRPr="005603AC">
              <w:rPr>
                <w:rFonts w:ascii="Times New Roman" w:hAnsi="Times New Roman"/>
                <w:sz w:val="20"/>
                <w:szCs w:val="21"/>
                <w:lang w:val="zh-CN"/>
              </w:rPr>
              <w:t>4.2</w:t>
            </w:r>
            <w:r w:rsidRPr="005603AC">
              <w:rPr>
                <w:rFonts w:ascii="Times New Roman" w:hAnsi="宋体" w:hint="eastAsia"/>
                <w:sz w:val="20"/>
                <w:szCs w:val="21"/>
                <w:lang w:val="zh-CN"/>
              </w:rPr>
              <w:t>：具有输电线路工程问题的分析研究能力，能够实施并完成预定方案。</w:t>
            </w:r>
          </w:p>
        </w:tc>
        <w:tc>
          <w:tcPr>
            <w:tcW w:w="1446" w:type="pct"/>
            <w:vMerge/>
            <w:vAlign w:val="center"/>
          </w:tcPr>
          <w:p w:rsidR="0085098C" w:rsidRPr="005603AC" w:rsidRDefault="0085098C" w:rsidP="005603AC">
            <w:pPr>
              <w:jc w:val="center"/>
              <w:rPr>
                <w:rFonts w:ascii="Times New Roman" w:hAnsi="Times New Roman"/>
                <w:sz w:val="20"/>
                <w:szCs w:val="21"/>
              </w:rPr>
            </w:pPr>
          </w:p>
        </w:tc>
      </w:tr>
      <w:tr w:rsidR="0085098C" w:rsidRPr="005603AC" w:rsidTr="005603AC">
        <w:trPr>
          <w:trHeight w:val="23"/>
          <w:jc w:val="center"/>
        </w:trPr>
        <w:tc>
          <w:tcPr>
            <w:tcW w:w="811" w:type="pct"/>
            <w:vMerge/>
            <w:vAlign w:val="center"/>
          </w:tcPr>
          <w:p w:rsidR="0085098C" w:rsidRPr="005603AC" w:rsidRDefault="0085098C" w:rsidP="005603AC">
            <w:pPr>
              <w:jc w:val="center"/>
              <w:rPr>
                <w:rFonts w:ascii="Times New Roman" w:hAnsi="Times New Roman"/>
                <w:sz w:val="20"/>
                <w:szCs w:val="21"/>
                <w:lang w:val="zh-CN"/>
              </w:rPr>
            </w:pPr>
          </w:p>
        </w:tc>
        <w:tc>
          <w:tcPr>
            <w:tcW w:w="2743" w:type="pct"/>
            <w:vAlign w:val="center"/>
          </w:tcPr>
          <w:p w:rsidR="0085098C" w:rsidRPr="005603AC" w:rsidRDefault="0085098C" w:rsidP="005603AC">
            <w:pPr>
              <w:rPr>
                <w:rFonts w:ascii="Times New Roman" w:hAnsi="Times New Roman"/>
                <w:sz w:val="20"/>
                <w:szCs w:val="21"/>
                <w:lang w:val="zh-CN"/>
              </w:rPr>
            </w:pPr>
            <w:r w:rsidRPr="005603AC">
              <w:rPr>
                <w:rFonts w:ascii="Times New Roman" w:hAnsi="宋体" w:hint="eastAsia"/>
                <w:sz w:val="20"/>
                <w:szCs w:val="21"/>
                <w:lang w:val="zh-CN"/>
              </w:rPr>
              <w:t>指标点</w:t>
            </w:r>
            <w:r w:rsidRPr="005603AC">
              <w:rPr>
                <w:rFonts w:ascii="Times New Roman" w:hAnsi="Times New Roman"/>
                <w:sz w:val="20"/>
                <w:szCs w:val="21"/>
                <w:lang w:val="zh-CN"/>
              </w:rPr>
              <w:t>4.3</w:t>
            </w:r>
            <w:r w:rsidRPr="005603AC">
              <w:rPr>
                <w:rFonts w:ascii="Times New Roman" w:hAnsi="宋体" w:hint="eastAsia"/>
                <w:sz w:val="20"/>
                <w:szCs w:val="21"/>
                <w:lang w:val="zh-CN"/>
              </w:rPr>
              <w:t>：能够正确获取和整理实验数据，并通过信息综合得到合理有效的结论。</w:t>
            </w:r>
          </w:p>
        </w:tc>
        <w:tc>
          <w:tcPr>
            <w:tcW w:w="1446" w:type="pct"/>
            <w:vMerge/>
            <w:vAlign w:val="center"/>
          </w:tcPr>
          <w:p w:rsidR="0085098C" w:rsidRPr="005603AC" w:rsidRDefault="0085098C" w:rsidP="005603AC">
            <w:pPr>
              <w:jc w:val="center"/>
              <w:rPr>
                <w:rFonts w:ascii="Times New Roman" w:hAnsi="Times New Roman"/>
                <w:sz w:val="20"/>
                <w:szCs w:val="21"/>
              </w:rPr>
            </w:pP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第一章</w:t>
      </w:r>
      <w:r w:rsidRPr="005603AC">
        <w:rPr>
          <w:rFonts w:ascii="Times New Roman" w:hAnsi="Times New Roman"/>
          <w:b/>
          <w:color w:val="000000"/>
          <w:szCs w:val="21"/>
        </w:rPr>
        <w:t xml:space="preserve"> </w:t>
      </w:r>
      <w:r w:rsidRPr="005603AC">
        <w:rPr>
          <w:rFonts w:ascii="Times New Roman" w:hAnsi="宋体" w:hint="eastAsia"/>
          <w:b/>
          <w:color w:val="000000"/>
          <w:szCs w:val="21"/>
        </w:rPr>
        <w:t>概论（</w:t>
      </w:r>
      <w:r w:rsidRPr="005603AC">
        <w:rPr>
          <w:rFonts w:ascii="Times New Roman" w:hAnsi="Times New Roman"/>
          <w:b/>
          <w:color w:val="000000"/>
          <w:szCs w:val="21"/>
        </w:rPr>
        <w:t>2</w:t>
      </w:r>
      <w:r w:rsidRPr="005603AC">
        <w:rPr>
          <w:rFonts w:ascii="Times New Roman" w:hAnsi="宋体" w:hint="eastAsia"/>
          <w:b/>
          <w:color w:val="000000"/>
          <w:szCs w:val="21"/>
        </w:rPr>
        <w:t>学时，支撑教学目标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6</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）了解高电压技术学科的产生与发展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）了解高电压技术学科的研究内容、研究方法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）了解本课程的性质任务和要求</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）电介质的极化、电导和损耗</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w:t>
      </w:r>
      <w:r w:rsidRPr="005603AC">
        <w:rPr>
          <w:rFonts w:ascii="Times New Roman" w:hAnsi="宋体" w:hint="eastAsia"/>
          <w:color w:val="000000"/>
          <w:szCs w:val="21"/>
        </w:rPr>
        <w:t>本课程的内容和特点</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第二章</w:t>
      </w:r>
      <w:r w:rsidRPr="005603AC">
        <w:rPr>
          <w:rFonts w:ascii="Times New Roman" w:hAnsi="Times New Roman"/>
          <w:b/>
          <w:color w:val="000000"/>
          <w:szCs w:val="21"/>
        </w:rPr>
        <w:t xml:space="preserve"> </w:t>
      </w:r>
      <w:r w:rsidRPr="005603AC">
        <w:rPr>
          <w:rFonts w:ascii="Times New Roman" w:hAnsi="宋体" w:hint="eastAsia"/>
          <w:b/>
          <w:color w:val="000000"/>
          <w:szCs w:val="21"/>
        </w:rPr>
        <w:t>气体放电的物理过程（</w:t>
      </w:r>
      <w:r w:rsidRPr="005603AC">
        <w:rPr>
          <w:rFonts w:ascii="Times New Roman" w:hAnsi="Times New Roman"/>
          <w:b/>
          <w:color w:val="000000"/>
          <w:szCs w:val="21"/>
        </w:rPr>
        <w:t>6</w:t>
      </w:r>
      <w:r w:rsidRPr="005603AC">
        <w:rPr>
          <w:rFonts w:ascii="Times New Roman" w:hAnsi="宋体" w:hint="eastAsia"/>
          <w:b/>
          <w:color w:val="000000"/>
          <w:szCs w:val="21"/>
        </w:rPr>
        <w:t>学时，支撑教学目标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）掌握气体放电的基本理论</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w:t>
      </w:r>
      <w:proofErr w:type="gramStart"/>
      <w:r w:rsidRPr="005603AC">
        <w:rPr>
          <w:rFonts w:ascii="Times New Roman" w:hAnsi="宋体" w:hint="eastAsia"/>
          <w:color w:val="000000"/>
          <w:szCs w:val="21"/>
        </w:rPr>
        <w:t>理解极</w:t>
      </w:r>
      <w:proofErr w:type="gramEnd"/>
      <w:r w:rsidRPr="005603AC">
        <w:rPr>
          <w:rFonts w:ascii="Times New Roman" w:hAnsi="宋体" w:hint="eastAsia"/>
          <w:color w:val="000000"/>
          <w:szCs w:val="21"/>
        </w:rPr>
        <w:t>不均匀电场气体放电的物理过程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）掌握气隙的沿面放电理论</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w:t>
      </w:r>
      <w:proofErr w:type="gramStart"/>
      <w:r w:rsidRPr="005603AC">
        <w:rPr>
          <w:rFonts w:ascii="Times New Roman" w:hAnsi="宋体" w:hint="eastAsia"/>
          <w:szCs w:val="21"/>
        </w:rPr>
        <w:t>汤森德</w:t>
      </w:r>
      <w:proofErr w:type="gramEnd"/>
      <w:r w:rsidRPr="005603AC">
        <w:rPr>
          <w:rFonts w:ascii="Times New Roman" w:hAnsi="宋体" w:hint="eastAsia"/>
          <w:szCs w:val="21"/>
        </w:rPr>
        <w:t>放电理论，流注理论，电晕放电，极性效应，雷电放电过程，不均匀放电过程</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第三章</w:t>
      </w:r>
      <w:r w:rsidRPr="005603AC">
        <w:rPr>
          <w:rFonts w:ascii="Times New Roman" w:hAnsi="Times New Roman"/>
          <w:b/>
          <w:color w:val="000000"/>
          <w:szCs w:val="21"/>
        </w:rPr>
        <w:t xml:space="preserve"> </w:t>
      </w:r>
      <w:r w:rsidRPr="005603AC">
        <w:rPr>
          <w:rFonts w:ascii="Times New Roman" w:hAnsi="宋体" w:hint="eastAsia"/>
          <w:b/>
          <w:color w:val="000000"/>
          <w:szCs w:val="21"/>
        </w:rPr>
        <w:t>气隙的电气强度（</w:t>
      </w:r>
      <w:r w:rsidRPr="005603AC">
        <w:rPr>
          <w:rFonts w:ascii="Times New Roman" w:hAnsi="Times New Roman"/>
          <w:b/>
          <w:color w:val="000000"/>
          <w:szCs w:val="21"/>
        </w:rPr>
        <w:t>4</w:t>
      </w:r>
      <w:r w:rsidRPr="005603AC">
        <w:rPr>
          <w:rFonts w:ascii="Times New Roman" w:hAnsi="宋体" w:hint="eastAsia"/>
          <w:b/>
          <w:color w:val="000000"/>
          <w:szCs w:val="21"/>
        </w:rPr>
        <w:t>学时，支撑教学目标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r w:rsidRPr="005603AC">
        <w:rPr>
          <w:rFonts w:ascii="Times New Roman" w:hAnsi="Times New Roman"/>
          <w:b/>
          <w:color w:val="000000"/>
          <w:szCs w:val="21"/>
        </w:rPr>
        <w:t>3</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）掌握气隙的伏秒特性和不同的电压波形</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）理解大气条件对气隙击穿电压的影响</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）掌握不同电场气隙的击穿特性</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）理解提高气隙击穿电压的方法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）了解影响气隙沿面闪络电压的因素</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6</w:t>
      </w:r>
      <w:r w:rsidRPr="005603AC">
        <w:rPr>
          <w:rFonts w:ascii="Times New Roman" w:hAnsi="宋体" w:hint="eastAsia"/>
          <w:color w:val="000000"/>
          <w:szCs w:val="21"/>
        </w:rPr>
        <w:t>）了解提高气隙击穿电压的方法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w:t>
      </w:r>
      <w:r w:rsidRPr="005603AC">
        <w:rPr>
          <w:rFonts w:ascii="Times New Roman" w:hAnsi="宋体" w:hint="eastAsia"/>
          <w:color w:val="000000"/>
          <w:szCs w:val="21"/>
        </w:rPr>
        <w:t>伏秒特性</w:t>
      </w:r>
      <w:r w:rsidRPr="005603AC">
        <w:rPr>
          <w:rFonts w:ascii="Times New Roman" w:hAnsi="宋体" w:hint="eastAsia"/>
          <w:szCs w:val="21"/>
        </w:rPr>
        <w:t>，电压波形，提高气隙击穿电压的方法，</w:t>
      </w:r>
      <w:r w:rsidRPr="005603AC">
        <w:rPr>
          <w:rFonts w:ascii="Times New Roman" w:hAnsi="宋体" w:hint="eastAsia"/>
          <w:color w:val="000000"/>
          <w:szCs w:val="21"/>
        </w:rPr>
        <w:t>气隙的击穿特性，污闪特性</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第四章</w:t>
      </w:r>
      <w:r w:rsidRPr="005603AC">
        <w:rPr>
          <w:rFonts w:ascii="Times New Roman" w:hAnsi="Times New Roman"/>
          <w:b/>
          <w:color w:val="000000"/>
          <w:szCs w:val="21"/>
        </w:rPr>
        <w:t xml:space="preserve"> </w:t>
      </w:r>
      <w:r w:rsidRPr="005603AC">
        <w:rPr>
          <w:rFonts w:ascii="Times New Roman" w:hAnsi="宋体" w:hint="eastAsia"/>
          <w:b/>
          <w:color w:val="000000"/>
          <w:szCs w:val="21"/>
        </w:rPr>
        <w:t>固体、液体和组合绝缘的电气强度（</w:t>
      </w:r>
      <w:r w:rsidRPr="005603AC">
        <w:rPr>
          <w:rFonts w:ascii="Times New Roman" w:hAnsi="Times New Roman"/>
          <w:b/>
          <w:color w:val="000000"/>
          <w:szCs w:val="21"/>
        </w:rPr>
        <w:t>2</w:t>
      </w:r>
      <w:r w:rsidRPr="005603AC">
        <w:rPr>
          <w:rFonts w:ascii="Times New Roman" w:hAnsi="宋体" w:hint="eastAsia"/>
          <w:b/>
          <w:color w:val="000000"/>
          <w:szCs w:val="21"/>
        </w:rPr>
        <w:t>学时，支撑教学目标</w:t>
      </w:r>
      <w:r w:rsidRPr="005603AC">
        <w:rPr>
          <w:rFonts w:ascii="Times New Roman" w:hAnsi="Times New Roman"/>
          <w:b/>
          <w:color w:val="000000"/>
          <w:szCs w:val="21"/>
        </w:rPr>
        <w:t>3</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）掌握固体、液体电介质的击穿机理</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lastRenderedPageBreak/>
        <w:t>（</w:t>
      </w:r>
      <w:r w:rsidRPr="005603AC">
        <w:rPr>
          <w:rFonts w:ascii="Times New Roman" w:hAnsi="Times New Roman"/>
          <w:color w:val="000000"/>
          <w:szCs w:val="21"/>
        </w:rPr>
        <w:t>2</w:t>
      </w:r>
      <w:r w:rsidRPr="005603AC">
        <w:rPr>
          <w:rFonts w:ascii="Times New Roman" w:hAnsi="宋体" w:hint="eastAsia"/>
          <w:color w:val="000000"/>
          <w:szCs w:val="21"/>
        </w:rPr>
        <w:t>）掌握固体、液体电介质的老化机理</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）理解影响固体、液体电介质击穿电压的因素</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）理解提高液体电介质击穿电压的方法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）了解组合绝缘的特点及相关技术问题</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6</w:t>
      </w:r>
      <w:r w:rsidRPr="005603AC">
        <w:rPr>
          <w:rFonts w:ascii="Times New Roman" w:hAnsi="宋体" w:hint="eastAsia"/>
          <w:color w:val="000000"/>
          <w:szCs w:val="21"/>
        </w:rPr>
        <w:t>）理解电气绝缘设备对电介质性能的要求</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w:t>
      </w:r>
      <w:r w:rsidRPr="005603AC">
        <w:rPr>
          <w:rFonts w:ascii="Times New Roman" w:hAnsi="宋体" w:hint="eastAsia"/>
          <w:color w:val="000000"/>
          <w:szCs w:val="21"/>
        </w:rPr>
        <w:t>固体、液体电介质的击穿机理</w:t>
      </w:r>
      <w:r w:rsidRPr="005603AC">
        <w:rPr>
          <w:rFonts w:ascii="Times New Roman" w:hAnsi="宋体" w:hint="eastAsia"/>
          <w:szCs w:val="21"/>
        </w:rPr>
        <w:t>，</w:t>
      </w:r>
      <w:r w:rsidRPr="005603AC">
        <w:rPr>
          <w:rFonts w:ascii="Times New Roman" w:hAnsi="宋体" w:hint="eastAsia"/>
          <w:color w:val="000000"/>
          <w:szCs w:val="21"/>
        </w:rPr>
        <w:t>固体、液体电介质的老化机理</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第五章</w:t>
      </w:r>
      <w:r w:rsidRPr="005603AC">
        <w:rPr>
          <w:rFonts w:ascii="Times New Roman" w:hAnsi="Times New Roman"/>
          <w:b/>
          <w:color w:val="000000"/>
          <w:szCs w:val="21"/>
        </w:rPr>
        <w:t xml:space="preserve"> </w:t>
      </w:r>
      <w:r w:rsidRPr="005603AC">
        <w:rPr>
          <w:rFonts w:ascii="Times New Roman" w:hAnsi="宋体" w:hint="eastAsia"/>
          <w:b/>
          <w:szCs w:val="21"/>
        </w:rPr>
        <w:t>电气设备绝缘预防性实验</w:t>
      </w:r>
      <w:r w:rsidRPr="005603AC">
        <w:rPr>
          <w:rFonts w:ascii="Times New Roman" w:hAnsi="宋体" w:hint="eastAsia"/>
          <w:b/>
          <w:color w:val="000000"/>
          <w:szCs w:val="21"/>
        </w:rPr>
        <w:t>（</w:t>
      </w:r>
      <w:r w:rsidRPr="005603AC">
        <w:rPr>
          <w:rFonts w:ascii="Times New Roman" w:hAnsi="Times New Roman"/>
          <w:b/>
          <w:color w:val="000000"/>
          <w:szCs w:val="21"/>
        </w:rPr>
        <w:t>8</w:t>
      </w:r>
      <w:r w:rsidRPr="005603AC">
        <w:rPr>
          <w:rFonts w:ascii="Times New Roman" w:hAnsi="宋体" w:hint="eastAsia"/>
          <w:b/>
          <w:color w:val="000000"/>
          <w:szCs w:val="21"/>
        </w:rPr>
        <w:t>学时，含实验</w:t>
      </w:r>
      <w:r w:rsidRPr="005603AC">
        <w:rPr>
          <w:rFonts w:ascii="Times New Roman" w:hAnsi="Times New Roman"/>
          <w:b/>
          <w:color w:val="000000"/>
          <w:szCs w:val="21"/>
        </w:rPr>
        <w:t>4</w:t>
      </w:r>
      <w:r w:rsidRPr="005603AC">
        <w:rPr>
          <w:rFonts w:ascii="Times New Roman" w:hAnsi="宋体" w:hint="eastAsia"/>
          <w:b/>
          <w:color w:val="000000"/>
          <w:szCs w:val="21"/>
        </w:rPr>
        <w:t>学时、支撑教学目标</w:t>
      </w:r>
      <w:r w:rsidRPr="005603AC">
        <w:rPr>
          <w:rFonts w:ascii="Times New Roman" w:hAnsi="Times New Roman"/>
          <w:b/>
          <w:color w:val="000000"/>
          <w:szCs w:val="21"/>
        </w:rPr>
        <w:t>3</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）掌握绝缘电阻与吸收比、泄漏电流的测量</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）掌握介质损耗角正切的测量</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）理解局部放电的测量原理及掌握测量方法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）了解绝缘油中溶解气体的色谱分析方法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w:t>
      </w:r>
      <w:r w:rsidRPr="005603AC">
        <w:rPr>
          <w:rFonts w:ascii="Times New Roman" w:hAnsi="宋体" w:hint="eastAsia"/>
          <w:color w:val="000000"/>
          <w:szCs w:val="21"/>
        </w:rPr>
        <w:t>绝缘电阻与吸收比、泄漏电流的测量</w:t>
      </w:r>
      <w:r w:rsidRPr="005603AC">
        <w:rPr>
          <w:rFonts w:ascii="Times New Roman" w:hAnsi="宋体" w:hint="eastAsia"/>
          <w:szCs w:val="21"/>
        </w:rPr>
        <w:t>，</w:t>
      </w:r>
      <w:r w:rsidRPr="005603AC">
        <w:rPr>
          <w:rFonts w:ascii="Times New Roman" w:hAnsi="宋体" w:hint="eastAsia"/>
          <w:color w:val="000000"/>
          <w:szCs w:val="21"/>
        </w:rPr>
        <w:t>介质损耗角正切的测量</w:t>
      </w:r>
      <w:r w:rsidRPr="005603AC">
        <w:rPr>
          <w:rFonts w:ascii="Times New Roman" w:hAnsi="宋体" w:hint="eastAsia"/>
          <w:szCs w:val="21"/>
        </w:rPr>
        <w:t>，</w:t>
      </w:r>
      <w:r w:rsidRPr="005603AC">
        <w:rPr>
          <w:rFonts w:ascii="Times New Roman" w:hAnsi="宋体" w:hint="eastAsia"/>
          <w:color w:val="000000"/>
          <w:szCs w:val="21"/>
        </w:rPr>
        <w:t>局部放电的测量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color w:val="000000"/>
          <w:szCs w:val="21"/>
        </w:rPr>
        <w:t>第六章</w:t>
      </w:r>
      <w:r w:rsidRPr="005603AC">
        <w:rPr>
          <w:rFonts w:ascii="Times New Roman" w:hAnsi="Times New Roman"/>
          <w:b/>
          <w:color w:val="000000"/>
          <w:szCs w:val="21"/>
        </w:rPr>
        <w:t xml:space="preserve"> </w:t>
      </w:r>
      <w:r w:rsidRPr="005603AC">
        <w:rPr>
          <w:rFonts w:ascii="Times New Roman" w:hAnsi="宋体" w:hint="eastAsia"/>
          <w:b/>
          <w:szCs w:val="21"/>
        </w:rPr>
        <w:t>电气设备高电压试验（</w:t>
      </w:r>
      <w:r w:rsidRPr="005603AC">
        <w:rPr>
          <w:rFonts w:ascii="Times New Roman" w:hAnsi="Times New Roman"/>
          <w:b/>
          <w:szCs w:val="21"/>
        </w:rPr>
        <w:t>4</w:t>
      </w:r>
      <w:r w:rsidRPr="005603AC">
        <w:rPr>
          <w:rFonts w:ascii="Times New Roman" w:hAnsi="宋体" w:hint="eastAsia"/>
          <w:b/>
          <w:color w:val="000000"/>
          <w:szCs w:val="21"/>
        </w:rPr>
        <w:t>学时，支撑教学目标</w:t>
      </w:r>
      <w:r w:rsidRPr="005603AC">
        <w:rPr>
          <w:rFonts w:ascii="Times New Roman" w:hAnsi="Times New Roman"/>
          <w:b/>
          <w:color w:val="000000"/>
          <w:szCs w:val="21"/>
        </w:rPr>
        <w:t>3</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）掌握工频高压的产生、测量方法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）掌握直流高压的产生、测量方法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）掌握冲击高压发生器的原理、结构及测量方法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）了解各类高压试验</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重点难点：工频试验变压器的特点、直流高压发生器的结构与原理</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第七章</w:t>
      </w:r>
      <w:r w:rsidRPr="005603AC">
        <w:rPr>
          <w:rFonts w:ascii="Times New Roman" w:hAnsi="Times New Roman"/>
          <w:b/>
          <w:color w:val="000000"/>
          <w:szCs w:val="21"/>
        </w:rPr>
        <w:t xml:space="preserve"> </w:t>
      </w:r>
      <w:r w:rsidRPr="005603AC">
        <w:rPr>
          <w:rFonts w:ascii="Times New Roman" w:hAnsi="宋体" w:hint="eastAsia"/>
          <w:b/>
          <w:color w:val="000000"/>
          <w:szCs w:val="21"/>
        </w:rPr>
        <w:t>线路及绕组中的波过程（</w:t>
      </w:r>
      <w:r w:rsidRPr="005603AC">
        <w:rPr>
          <w:rFonts w:ascii="Times New Roman" w:hAnsi="Times New Roman"/>
          <w:b/>
          <w:color w:val="000000"/>
          <w:szCs w:val="21"/>
        </w:rPr>
        <w:t>6</w:t>
      </w:r>
      <w:r w:rsidRPr="005603AC">
        <w:rPr>
          <w:rFonts w:ascii="Times New Roman" w:hAnsi="宋体" w:hint="eastAsia"/>
          <w:b/>
          <w:color w:val="000000"/>
          <w:szCs w:val="21"/>
        </w:rPr>
        <w:t>学时，支撑教学目标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）掌握线路</w:t>
      </w:r>
      <w:proofErr w:type="gramStart"/>
      <w:r w:rsidRPr="005603AC">
        <w:rPr>
          <w:rFonts w:ascii="Times New Roman" w:hAnsi="宋体" w:hint="eastAsia"/>
          <w:color w:val="000000"/>
          <w:szCs w:val="21"/>
        </w:rPr>
        <w:t>波过程</w:t>
      </w:r>
      <w:proofErr w:type="gramEnd"/>
      <w:r w:rsidRPr="005603AC">
        <w:rPr>
          <w:rFonts w:ascii="Times New Roman" w:hAnsi="宋体" w:hint="eastAsia"/>
          <w:color w:val="000000"/>
          <w:szCs w:val="21"/>
        </w:rPr>
        <w:t>的概念及</w:t>
      </w:r>
      <w:proofErr w:type="gramStart"/>
      <w:r w:rsidRPr="005603AC">
        <w:rPr>
          <w:rFonts w:ascii="Times New Roman" w:hAnsi="宋体" w:hint="eastAsia"/>
          <w:color w:val="000000"/>
          <w:szCs w:val="21"/>
        </w:rPr>
        <w:t>波过程</w:t>
      </w:r>
      <w:proofErr w:type="gramEnd"/>
      <w:r w:rsidRPr="005603AC">
        <w:rPr>
          <w:rFonts w:ascii="Times New Roman" w:hAnsi="宋体" w:hint="eastAsia"/>
          <w:color w:val="000000"/>
          <w:szCs w:val="21"/>
        </w:rPr>
        <w:t>方程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）掌握线路</w:t>
      </w:r>
      <w:proofErr w:type="gramStart"/>
      <w:r w:rsidRPr="005603AC">
        <w:rPr>
          <w:rFonts w:ascii="Times New Roman" w:hAnsi="宋体" w:hint="eastAsia"/>
          <w:color w:val="000000"/>
          <w:szCs w:val="21"/>
        </w:rPr>
        <w:t>波过程</w:t>
      </w:r>
      <w:proofErr w:type="gramEnd"/>
      <w:r w:rsidRPr="005603AC">
        <w:rPr>
          <w:rFonts w:ascii="Times New Roman" w:hAnsi="宋体" w:hint="eastAsia"/>
          <w:color w:val="000000"/>
          <w:szCs w:val="21"/>
        </w:rPr>
        <w:t>的分析与计算方法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）掌握不同条件下，不同因素对线路</w:t>
      </w:r>
      <w:proofErr w:type="gramStart"/>
      <w:r w:rsidRPr="005603AC">
        <w:rPr>
          <w:rFonts w:ascii="Times New Roman" w:hAnsi="宋体" w:hint="eastAsia"/>
          <w:color w:val="000000"/>
          <w:szCs w:val="21"/>
        </w:rPr>
        <w:t>波过程</w:t>
      </w:r>
      <w:proofErr w:type="gramEnd"/>
      <w:r w:rsidRPr="005603AC">
        <w:rPr>
          <w:rFonts w:ascii="Times New Roman" w:hAnsi="宋体" w:hint="eastAsia"/>
          <w:color w:val="000000"/>
          <w:szCs w:val="21"/>
        </w:rPr>
        <w:t>的影响</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）掌握变压器绕组中的波过程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）了解电机绕组中的波过程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w:t>
      </w:r>
      <w:r w:rsidRPr="005603AC">
        <w:rPr>
          <w:rFonts w:ascii="Times New Roman" w:hAnsi="宋体" w:hint="eastAsia"/>
          <w:color w:val="000000"/>
          <w:szCs w:val="21"/>
        </w:rPr>
        <w:t>均匀无损单导线线路中的波过程，波的折返射定律及彼得逊法则，多导线系统中的波过程</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第八章</w:t>
      </w:r>
      <w:r w:rsidRPr="005603AC">
        <w:rPr>
          <w:rFonts w:ascii="Times New Roman" w:hAnsi="Times New Roman"/>
          <w:b/>
          <w:color w:val="000000"/>
          <w:szCs w:val="21"/>
        </w:rPr>
        <w:t xml:space="preserve"> </w:t>
      </w:r>
      <w:r w:rsidRPr="005603AC">
        <w:rPr>
          <w:rFonts w:ascii="Times New Roman" w:hAnsi="宋体" w:hint="eastAsia"/>
          <w:b/>
          <w:color w:val="000000"/>
          <w:szCs w:val="21"/>
        </w:rPr>
        <w:t>雷电及防雷装置（</w:t>
      </w:r>
      <w:r w:rsidRPr="005603AC">
        <w:rPr>
          <w:rFonts w:ascii="Times New Roman" w:hAnsi="Times New Roman"/>
          <w:b/>
          <w:color w:val="000000"/>
          <w:szCs w:val="21"/>
        </w:rPr>
        <w:t>7</w:t>
      </w:r>
      <w:r w:rsidRPr="005603AC">
        <w:rPr>
          <w:rFonts w:ascii="Times New Roman" w:hAnsi="宋体" w:hint="eastAsia"/>
          <w:b/>
          <w:color w:val="000000"/>
          <w:szCs w:val="21"/>
        </w:rPr>
        <w:t>学时，含实验</w:t>
      </w:r>
      <w:r w:rsidRPr="005603AC">
        <w:rPr>
          <w:rFonts w:ascii="Times New Roman" w:hAnsi="Times New Roman"/>
          <w:b/>
          <w:color w:val="000000"/>
          <w:szCs w:val="21"/>
        </w:rPr>
        <w:t>4</w:t>
      </w:r>
      <w:r w:rsidRPr="005603AC">
        <w:rPr>
          <w:rFonts w:ascii="Times New Roman" w:hAnsi="宋体" w:hint="eastAsia"/>
          <w:b/>
          <w:color w:val="000000"/>
          <w:szCs w:val="21"/>
        </w:rPr>
        <w:t>学时，支撑教学目标</w:t>
      </w:r>
      <w:r w:rsidRPr="005603AC">
        <w:rPr>
          <w:rFonts w:ascii="Times New Roman" w:hAnsi="Times New Roman"/>
          <w:b/>
          <w:color w:val="000000"/>
          <w:szCs w:val="21"/>
        </w:rPr>
        <w:t>3</w:t>
      </w:r>
      <w:r w:rsidRPr="005603AC">
        <w:rPr>
          <w:rFonts w:ascii="Times New Roman" w:hAnsi="宋体" w:hint="eastAsia"/>
          <w:b/>
          <w:color w:val="000000"/>
          <w:szCs w:val="21"/>
        </w:rPr>
        <w:t>、</w:t>
      </w:r>
      <w:r w:rsidRPr="005603AC">
        <w:rPr>
          <w:rFonts w:ascii="Times New Roman" w:hAnsi="Times New Roman"/>
          <w:b/>
          <w:color w:val="000000"/>
          <w:szCs w:val="21"/>
        </w:rPr>
        <w:t>5</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）掌握雷电参数</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）掌握避雷针、避雷线的雷击保护原理</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）掌握避雷器的类型、结构及原理</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）掌握接地的概念、类型及防雷接地的特点，了解接地电阻的计算</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重点难点：雷电参数，避雷器、接地</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lastRenderedPageBreak/>
        <w:t>第九章</w:t>
      </w:r>
      <w:r w:rsidRPr="005603AC">
        <w:rPr>
          <w:rFonts w:ascii="Times New Roman" w:hAnsi="Times New Roman"/>
          <w:b/>
          <w:color w:val="000000"/>
          <w:szCs w:val="21"/>
        </w:rPr>
        <w:t xml:space="preserve"> </w:t>
      </w:r>
      <w:r w:rsidRPr="005603AC">
        <w:rPr>
          <w:rFonts w:ascii="Times New Roman" w:hAnsi="宋体" w:hint="eastAsia"/>
          <w:b/>
          <w:color w:val="000000"/>
          <w:szCs w:val="21"/>
        </w:rPr>
        <w:t>电力系统的防雷保护（</w:t>
      </w:r>
      <w:r w:rsidRPr="005603AC">
        <w:rPr>
          <w:rFonts w:ascii="Times New Roman" w:hAnsi="Times New Roman"/>
          <w:b/>
          <w:color w:val="000000"/>
          <w:szCs w:val="21"/>
        </w:rPr>
        <w:t>5</w:t>
      </w:r>
      <w:r w:rsidRPr="005603AC">
        <w:rPr>
          <w:rFonts w:ascii="Times New Roman" w:hAnsi="宋体" w:hint="eastAsia"/>
          <w:b/>
          <w:color w:val="000000"/>
          <w:szCs w:val="21"/>
        </w:rPr>
        <w:t>学时，支撑教学目标</w:t>
      </w:r>
      <w:r w:rsidRPr="005603AC">
        <w:rPr>
          <w:rFonts w:ascii="Times New Roman" w:hAnsi="Times New Roman"/>
          <w:b/>
          <w:color w:val="000000"/>
          <w:szCs w:val="21"/>
        </w:rPr>
        <w:t>5</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）掌握输电线路雷击过电压计算、防雷性能指标计算</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）掌握输电线路防雷措施</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）理解变电所发电厂直击</w:t>
      </w:r>
      <w:proofErr w:type="gramStart"/>
      <w:r w:rsidRPr="005603AC">
        <w:rPr>
          <w:rFonts w:ascii="Times New Roman" w:hAnsi="宋体" w:hint="eastAsia"/>
          <w:color w:val="000000"/>
          <w:szCs w:val="21"/>
        </w:rPr>
        <w:t>雷保护</w:t>
      </w:r>
      <w:proofErr w:type="gramEnd"/>
      <w:r w:rsidRPr="005603AC">
        <w:rPr>
          <w:rFonts w:ascii="Times New Roman" w:hAnsi="宋体" w:hint="eastAsia"/>
          <w:color w:val="000000"/>
          <w:szCs w:val="21"/>
        </w:rPr>
        <w:t>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）理解变电所避雷器的防雷保护原理，掌握避雷器的保护距离计算</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）掌握变电站进线段保护原理、方法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6</w:t>
      </w:r>
      <w:r w:rsidRPr="005603AC">
        <w:rPr>
          <w:rFonts w:ascii="Times New Roman" w:hAnsi="宋体" w:hint="eastAsia"/>
          <w:color w:val="000000"/>
          <w:szCs w:val="21"/>
        </w:rPr>
        <w:t>）掌握变压器的防雷保护方法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重点难点：输电线路的防雷性能指标，</w:t>
      </w:r>
      <w:r w:rsidRPr="005603AC">
        <w:rPr>
          <w:rFonts w:ascii="Times New Roman" w:hAnsi="宋体" w:hint="eastAsia"/>
          <w:color w:val="000000"/>
          <w:szCs w:val="21"/>
        </w:rPr>
        <w:t>输电线路防雷措施</w:t>
      </w:r>
      <w:r w:rsidRPr="005603AC">
        <w:rPr>
          <w:rFonts w:ascii="Times New Roman" w:hAnsi="宋体" w:hint="eastAsia"/>
          <w:szCs w:val="21"/>
        </w:rPr>
        <w:t>，变电所入侵雷电波保护</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第十章</w:t>
      </w:r>
      <w:r w:rsidRPr="005603AC">
        <w:rPr>
          <w:rFonts w:ascii="Times New Roman" w:hAnsi="Times New Roman"/>
          <w:b/>
          <w:color w:val="000000"/>
          <w:szCs w:val="21"/>
        </w:rPr>
        <w:t xml:space="preserve"> </w:t>
      </w:r>
      <w:r w:rsidRPr="005603AC">
        <w:rPr>
          <w:rFonts w:ascii="Times New Roman" w:hAnsi="宋体" w:hint="eastAsia"/>
          <w:b/>
          <w:color w:val="000000"/>
          <w:szCs w:val="21"/>
        </w:rPr>
        <w:t>电力系统的内部过电压（</w:t>
      </w:r>
      <w:r w:rsidRPr="005603AC">
        <w:rPr>
          <w:rFonts w:ascii="Times New Roman" w:hAnsi="Times New Roman"/>
          <w:b/>
          <w:color w:val="000000"/>
          <w:szCs w:val="21"/>
        </w:rPr>
        <w:t>2</w:t>
      </w:r>
      <w:r w:rsidRPr="005603AC">
        <w:rPr>
          <w:rFonts w:ascii="Times New Roman" w:hAnsi="宋体" w:hint="eastAsia"/>
          <w:b/>
          <w:color w:val="000000"/>
          <w:szCs w:val="21"/>
        </w:rPr>
        <w:t>学时，支撑教学目标</w:t>
      </w:r>
      <w:r w:rsidRPr="005603AC">
        <w:rPr>
          <w:rFonts w:ascii="Times New Roman" w:hAnsi="Times New Roman"/>
          <w:b/>
          <w:color w:val="000000"/>
          <w:szCs w:val="21"/>
        </w:rPr>
        <w:t>4</w:t>
      </w:r>
      <w:r w:rsidRPr="005603AC">
        <w:rPr>
          <w:rFonts w:ascii="Times New Roman" w:hAnsi="宋体" w:hint="eastAsia"/>
          <w:b/>
          <w:color w:val="000000"/>
          <w:szCs w:val="21"/>
        </w:rPr>
        <w:t>、</w:t>
      </w:r>
      <w:r w:rsidRPr="005603AC">
        <w:rPr>
          <w:rFonts w:ascii="Times New Roman" w:hAnsi="Times New Roman"/>
          <w:b/>
          <w:color w:val="000000"/>
          <w:szCs w:val="21"/>
        </w:rPr>
        <w:t>5</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）掌握电力系统内部过电压的基本概念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）掌握工频过电压相关概念、产生的原因及限制措施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）理解谐振过电压相关概念、产生的原因</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）掌握操作过电压相关概念、种类、产生的原因及限制措施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重点难点：电力系统内部过电压的分类，各类操作过电压产生的机理、限制措施，铁磁谐振过电压</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第十一章</w:t>
      </w:r>
      <w:r w:rsidRPr="005603AC">
        <w:rPr>
          <w:rFonts w:ascii="Times New Roman" w:hAnsi="Times New Roman"/>
          <w:b/>
          <w:color w:val="000000"/>
          <w:szCs w:val="21"/>
        </w:rPr>
        <w:t xml:space="preserve"> </w:t>
      </w:r>
      <w:r w:rsidRPr="005603AC">
        <w:rPr>
          <w:rFonts w:ascii="Times New Roman" w:hAnsi="宋体" w:hint="eastAsia"/>
          <w:b/>
          <w:color w:val="000000"/>
          <w:szCs w:val="21"/>
        </w:rPr>
        <w:t>电力系统的绝缘配合（</w:t>
      </w:r>
      <w:r w:rsidRPr="005603AC">
        <w:rPr>
          <w:rFonts w:ascii="Times New Roman" w:hAnsi="Times New Roman"/>
          <w:b/>
          <w:color w:val="000000"/>
          <w:szCs w:val="21"/>
        </w:rPr>
        <w:t>2</w:t>
      </w:r>
      <w:r w:rsidRPr="005603AC">
        <w:rPr>
          <w:rFonts w:ascii="Times New Roman" w:hAnsi="宋体" w:hint="eastAsia"/>
          <w:b/>
          <w:color w:val="000000"/>
          <w:szCs w:val="21"/>
        </w:rPr>
        <w:t>学时，支撑教学目标</w:t>
      </w:r>
      <w:r w:rsidRPr="005603AC">
        <w:rPr>
          <w:rFonts w:ascii="Times New Roman" w:hAnsi="Times New Roman"/>
          <w:b/>
          <w:color w:val="000000"/>
          <w:szCs w:val="21"/>
        </w:rPr>
        <w:t>5</w:t>
      </w:r>
      <w:r w:rsidRPr="005603AC">
        <w:rPr>
          <w:rFonts w:ascii="Times New Roman" w:hAnsi="宋体" w:hint="eastAsia"/>
          <w:b/>
          <w:color w:val="000000"/>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）掌握绝缘配合的概念和原则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）理解绝缘配合的方法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）理解电气设备绝缘水平的确定方法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）了解架空线路绝缘水平的确定方法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重点难点：绝缘配合的概念、方法，电气设备绝缘水平的确定方法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54"/>
        <w:gridCol w:w="1856"/>
        <w:gridCol w:w="4640"/>
        <w:gridCol w:w="1137"/>
      </w:tblGrid>
      <w:tr w:rsidR="0085098C" w:rsidRPr="005603AC" w:rsidTr="005603AC">
        <w:trPr>
          <w:trHeight w:val="23"/>
          <w:jc w:val="center"/>
        </w:trPr>
        <w:tc>
          <w:tcPr>
            <w:tcW w:w="657"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序号</w:t>
            </w:r>
          </w:p>
        </w:tc>
        <w:tc>
          <w:tcPr>
            <w:tcW w:w="1056"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教学环节</w:t>
            </w:r>
          </w:p>
        </w:tc>
        <w:tc>
          <w:tcPr>
            <w:tcW w:w="2640"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教学内容</w:t>
            </w:r>
          </w:p>
        </w:tc>
        <w:tc>
          <w:tcPr>
            <w:tcW w:w="647"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学时数</w:t>
            </w:r>
          </w:p>
        </w:tc>
      </w:tr>
      <w:tr w:rsidR="0085098C" w:rsidRPr="005603AC" w:rsidTr="005603AC">
        <w:trPr>
          <w:trHeight w:val="23"/>
          <w:jc w:val="center"/>
        </w:trPr>
        <w:tc>
          <w:tcPr>
            <w:tcW w:w="65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1</w:t>
            </w:r>
          </w:p>
        </w:tc>
        <w:tc>
          <w:tcPr>
            <w:tcW w:w="1056"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课程实验</w:t>
            </w:r>
          </w:p>
        </w:tc>
        <w:tc>
          <w:tcPr>
            <w:tcW w:w="2640"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避雷器的泄漏电流测量</w:t>
            </w:r>
          </w:p>
        </w:tc>
        <w:tc>
          <w:tcPr>
            <w:tcW w:w="64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2</w:t>
            </w:r>
          </w:p>
        </w:tc>
      </w:tr>
      <w:tr w:rsidR="0085098C" w:rsidRPr="005603AC" w:rsidTr="005603AC">
        <w:trPr>
          <w:trHeight w:val="23"/>
          <w:jc w:val="center"/>
        </w:trPr>
        <w:tc>
          <w:tcPr>
            <w:tcW w:w="65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2</w:t>
            </w:r>
          </w:p>
        </w:tc>
        <w:tc>
          <w:tcPr>
            <w:tcW w:w="1056"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课程实验</w:t>
            </w:r>
          </w:p>
        </w:tc>
        <w:tc>
          <w:tcPr>
            <w:tcW w:w="2640"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电流互感器介质损耗因素测量</w:t>
            </w:r>
          </w:p>
        </w:tc>
        <w:tc>
          <w:tcPr>
            <w:tcW w:w="64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2</w:t>
            </w:r>
          </w:p>
        </w:tc>
      </w:tr>
      <w:tr w:rsidR="0085098C" w:rsidRPr="005603AC" w:rsidTr="005603AC">
        <w:trPr>
          <w:trHeight w:val="23"/>
          <w:jc w:val="center"/>
        </w:trPr>
        <w:tc>
          <w:tcPr>
            <w:tcW w:w="65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3</w:t>
            </w:r>
          </w:p>
        </w:tc>
        <w:tc>
          <w:tcPr>
            <w:tcW w:w="1056"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课程实验</w:t>
            </w:r>
          </w:p>
        </w:tc>
        <w:tc>
          <w:tcPr>
            <w:tcW w:w="2640"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接地电阻测量</w:t>
            </w:r>
          </w:p>
        </w:tc>
        <w:tc>
          <w:tcPr>
            <w:tcW w:w="64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2</w:t>
            </w:r>
          </w:p>
        </w:tc>
      </w:tr>
      <w:tr w:rsidR="0085098C" w:rsidRPr="005603AC" w:rsidTr="005603AC">
        <w:trPr>
          <w:trHeight w:val="23"/>
          <w:jc w:val="center"/>
        </w:trPr>
        <w:tc>
          <w:tcPr>
            <w:tcW w:w="65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4</w:t>
            </w:r>
          </w:p>
        </w:tc>
        <w:tc>
          <w:tcPr>
            <w:tcW w:w="1056"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课程实验</w:t>
            </w:r>
          </w:p>
        </w:tc>
        <w:tc>
          <w:tcPr>
            <w:tcW w:w="2640"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ZnO</w:t>
            </w:r>
            <w:r w:rsidRPr="005603AC">
              <w:rPr>
                <w:rFonts w:ascii="Times New Roman" w:hAnsi="宋体" w:hint="eastAsia"/>
                <w:color w:val="000000"/>
                <w:sz w:val="20"/>
                <w:szCs w:val="21"/>
              </w:rPr>
              <w:t>避雷器性能测试</w:t>
            </w:r>
          </w:p>
        </w:tc>
        <w:tc>
          <w:tcPr>
            <w:tcW w:w="64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2</w:t>
            </w:r>
          </w:p>
        </w:tc>
      </w:tr>
      <w:tr w:rsidR="0085098C" w:rsidRPr="005603AC" w:rsidTr="005603AC">
        <w:trPr>
          <w:trHeight w:val="23"/>
          <w:jc w:val="center"/>
        </w:trPr>
        <w:tc>
          <w:tcPr>
            <w:tcW w:w="65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5</w:t>
            </w:r>
          </w:p>
        </w:tc>
        <w:tc>
          <w:tcPr>
            <w:tcW w:w="1056"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课外作业</w:t>
            </w:r>
          </w:p>
        </w:tc>
        <w:tc>
          <w:tcPr>
            <w:tcW w:w="2640"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由学生课外独立确定</w:t>
            </w:r>
          </w:p>
        </w:tc>
        <w:tc>
          <w:tcPr>
            <w:tcW w:w="64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0</w:t>
            </w:r>
          </w:p>
        </w:tc>
      </w:tr>
      <w:tr w:rsidR="0085098C" w:rsidRPr="005603AC" w:rsidTr="005603AC">
        <w:trPr>
          <w:trHeight w:val="23"/>
          <w:jc w:val="center"/>
        </w:trPr>
        <w:tc>
          <w:tcPr>
            <w:tcW w:w="65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6</w:t>
            </w:r>
          </w:p>
        </w:tc>
        <w:tc>
          <w:tcPr>
            <w:tcW w:w="1056"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平时作业</w:t>
            </w:r>
          </w:p>
        </w:tc>
        <w:tc>
          <w:tcPr>
            <w:tcW w:w="2640" w:type="pct"/>
            <w:vAlign w:val="center"/>
          </w:tcPr>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1</w:t>
            </w:r>
            <w:r w:rsidRPr="005603AC">
              <w:rPr>
                <w:rFonts w:ascii="Times New Roman" w:hAnsi="宋体" w:hint="eastAsia"/>
                <w:color w:val="000000"/>
                <w:sz w:val="20"/>
                <w:szCs w:val="21"/>
              </w:rPr>
              <w:t>、气体放电理论及气隙的电气强度</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2</w:t>
            </w:r>
            <w:r w:rsidRPr="005603AC">
              <w:rPr>
                <w:rFonts w:ascii="Times New Roman" w:hAnsi="宋体" w:hint="eastAsia"/>
                <w:color w:val="000000"/>
                <w:sz w:val="20"/>
                <w:szCs w:val="21"/>
              </w:rPr>
              <w:t>、液体、固体电介质的电气强度</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3</w:t>
            </w:r>
            <w:r w:rsidRPr="005603AC">
              <w:rPr>
                <w:rFonts w:ascii="Times New Roman" w:hAnsi="宋体" w:hint="eastAsia"/>
                <w:color w:val="000000"/>
                <w:sz w:val="20"/>
                <w:szCs w:val="21"/>
              </w:rPr>
              <w:t>、电气设备绝缘试验</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4</w:t>
            </w:r>
            <w:r w:rsidRPr="005603AC">
              <w:rPr>
                <w:rFonts w:ascii="Times New Roman" w:hAnsi="宋体" w:hint="eastAsia"/>
                <w:color w:val="000000"/>
                <w:sz w:val="20"/>
                <w:szCs w:val="21"/>
              </w:rPr>
              <w:t>、线路波过程分析与计算</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5</w:t>
            </w:r>
            <w:r w:rsidRPr="005603AC">
              <w:rPr>
                <w:rFonts w:ascii="Times New Roman" w:hAnsi="宋体" w:hint="eastAsia"/>
                <w:color w:val="000000"/>
                <w:sz w:val="20"/>
                <w:szCs w:val="21"/>
              </w:rPr>
              <w:t>、电力系统防雷保护分析与计算</w:t>
            </w:r>
          </w:p>
          <w:p w:rsidR="0085098C" w:rsidRPr="005603AC" w:rsidRDefault="0085098C" w:rsidP="005603AC">
            <w:pPr>
              <w:tabs>
                <w:tab w:val="left" w:pos="0"/>
              </w:tabs>
              <w:rPr>
                <w:rFonts w:ascii="Times New Roman" w:hAnsi="Times New Roman"/>
                <w:color w:val="000000"/>
                <w:sz w:val="20"/>
                <w:szCs w:val="21"/>
              </w:rPr>
            </w:pPr>
            <w:r w:rsidRPr="005603AC">
              <w:rPr>
                <w:rFonts w:ascii="Times New Roman" w:hAnsi="Times New Roman"/>
                <w:color w:val="000000"/>
                <w:sz w:val="20"/>
                <w:szCs w:val="21"/>
              </w:rPr>
              <w:t>6</w:t>
            </w:r>
            <w:r w:rsidRPr="005603AC">
              <w:rPr>
                <w:rFonts w:ascii="Times New Roman" w:hAnsi="宋体" w:hint="eastAsia"/>
                <w:color w:val="000000"/>
                <w:sz w:val="20"/>
                <w:szCs w:val="21"/>
              </w:rPr>
              <w:t>、电力系统内部过电压分析与计算</w:t>
            </w:r>
          </w:p>
        </w:tc>
        <w:tc>
          <w:tcPr>
            <w:tcW w:w="64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六、教学方法与手段</w:t>
      </w:r>
    </w:p>
    <w:p w:rsidR="0085098C" w:rsidRDefault="0085098C" w:rsidP="00201A55">
      <w:pPr>
        <w:tabs>
          <w:tab w:val="left" w:pos="0"/>
        </w:tabs>
        <w:spacing w:line="360" w:lineRule="auto"/>
        <w:ind w:firstLineChars="200" w:firstLine="420"/>
        <w:rPr>
          <w:rFonts w:ascii="Times New Roman" w:hAnsi="宋体"/>
          <w:color w:val="000000"/>
          <w:szCs w:val="21"/>
        </w:rPr>
      </w:pPr>
      <w:r w:rsidRPr="005603AC">
        <w:rPr>
          <w:rFonts w:ascii="Times New Roman" w:hAnsi="宋体" w:hint="eastAsia"/>
          <w:color w:val="000000"/>
          <w:szCs w:val="21"/>
        </w:rPr>
        <w:t>本课程教学主要采用讲授、多媒体教学、课程实验、课程作业、案例教学、研究式教学等教学方法与手段。</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lastRenderedPageBreak/>
        <w:t>七、推荐教材和教学参考资源</w:t>
      </w:r>
      <w:r w:rsidRPr="005603AC">
        <w:rPr>
          <w:rFonts w:ascii="Times New Roman" w:hAnsi="Times New Roman"/>
          <w:b/>
          <w:szCs w:val="21"/>
        </w:rPr>
        <w:t xml:space="preserve"> </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w:t>
      </w:r>
      <w:proofErr w:type="gramStart"/>
      <w:r w:rsidRPr="005603AC">
        <w:rPr>
          <w:rFonts w:ascii="Times New Roman" w:hAnsi="宋体" w:hint="eastAsia"/>
          <w:color w:val="000000"/>
          <w:szCs w:val="21"/>
        </w:rPr>
        <w:t>沈其工</w:t>
      </w:r>
      <w:proofErr w:type="gramEnd"/>
      <w:r w:rsidRPr="005603AC">
        <w:rPr>
          <w:rFonts w:ascii="Times New Roman" w:hAnsi="Times New Roman"/>
          <w:color w:val="000000"/>
          <w:szCs w:val="21"/>
        </w:rPr>
        <w:t xml:space="preserve">. </w:t>
      </w:r>
      <w:r w:rsidRPr="005603AC">
        <w:rPr>
          <w:rFonts w:ascii="Times New Roman" w:hAnsi="宋体" w:hint="eastAsia"/>
          <w:color w:val="000000"/>
          <w:szCs w:val="21"/>
        </w:rPr>
        <w:t>高电压技术（</w:t>
      </w:r>
      <w:r w:rsidRPr="005603AC">
        <w:rPr>
          <w:rFonts w:ascii="Times New Roman" w:hAnsi="Times New Roman"/>
          <w:color w:val="000000"/>
          <w:szCs w:val="21"/>
        </w:rPr>
        <w:t>4</w:t>
      </w:r>
      <w:r w:rsidRPr="005603AC">
        <w:rPr>
          <w:rFonts w:ascii="Times New Roman" w:hAnsi="宋体" w:hint="eastAsia"/>
          <w:color w:val="000000"/>
          <w:szCs w:val="21"/>
        </w:rPr>
        <w:t>版）</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2012</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参考书：</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赵智大</w:t>
      </w:r>
      <w:r w:rsidRPr="005603AC">
        <w:rPr>
          <w:rFonts w:ascii="Times New Roman" w:hAnsi="Times New Roman"/>
          <w:color w:val="000000"/>
          <w:szCs w:val="21"/>
        </w:rPr>
        <w:t xml:space="preserve">. </w:t>
      </w:r>
      <w:r w:rsidRPr="005603AC">
        <w:rPr>
          <w:rFonts w:ascii="Times New Roman" w:hAnsi="宋体" w:hint="eastAsia"/>
          <w:color w:val="000000"/>
          <w:szCs w:val="21"/>
        </w:rPr>
        <w:t>高电压技术（</w:t>
      </w:r>
      <w:r w:rsidRPr="005603AC">
        <w:rPr>
          <w:rFonts w:ascii="Times New Roman" w:hAnsi="Times New Roman"/>
          <w:color w:val="000000"/>
          <w:szCs w:val="21"/>
        </w:rPr>
        <w:t>3</w:t>
      </w:r>
      <w:r w:rsidRPr="005603AC">
        <w:rPr>
          <w:rFonts w:ascii="Times New Roman" w:hAnsi="宋体" w:hint="eastAsia"/>
          <w:color w:val="000000"/>
          <w:szCs w:val="21"/>
        </w:rPr>
        <w:t>版）</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2013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proofErr w:type="gramStart"/>
      <w:r w:rsidRPr="005603AC">
        <w:rPr>
          <w:rFonts w:ascii="Times New Roman" w:hAnsi="宋体" w:hint="eastAsia"/>
          <w:szCs w:val="21"/>
        </w:rPr>
        <w:t>施围</w:t>
      </w:r>
      <w:proofErr w:type="gramEnd"/>
      <w:r w:rsidRPr="005603AC">
        <w:rPr>
          <w:rFonts w:ascii="Times New Roman" w:hAnsi="Times New Roman"/>
          <w:szCs w:val="21"/>
        </w:rPr>
        <w:t xml:space="preserve">. </w:t>
      </w:r>
      <w:r w:rsidRPr="005603AC">
        <w:rPr>
          <w:rFonts w:ascii="Times New Roman" w:hAnsi="宋体" w:hint="eastAsia"/>
          <w:color w:val="000000"/>
          <w:szCs w:val="21"/>
        </w:rPr>
        <w:t>高电压工程基础</w:t>
      </w: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版）</w:t>
      </w:r>
      <w:r w:rsidRPr="005603AC">
        <w:rPr>
          <w:rFonts w:ascii="Times New Roman" w:hAnsi="Times New Roman"/>
          <w:szCs w:val="21"/>
        </w:rPr>
        <w:t xml:space="preserve">. </w:t>
      </w:r>
      <w:r w:rsidRPr="005603AC">
        <w:rPr>
          <w:rFonts w:ascii="Times New Roman" w:hAnsi="宋体" w:hint="eastAsia"/>
          <w:color w:val="000000"/>
          <w:szCs w:val="21"/>
        </w:rPr>
        <w:t>北京：</w:t>
      </w:r>
      <w:r w:rsidRPr="005603AC">
        <w:rPr>
          <w:rFonts w:ascii="Times New Roman" w:hAnsi="宋体" w:hint="eastAsia"/>
          <w:szCs w:val="21"/>
        </w:rPr>
        <w:t>高等教育出版社，</w:t>
      </w:r>
      <w:r w:rsidRPr="005603AC">
        <w:rPr>
          <w:rFonts w:ascii="Times New Roman" w:hAnsi="Times New Roman"/>
          <w:szCs w:val="21"/>
        </w:rPr>
        <w:t>2008</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szCs w:val="21"/>
        </w:rPr>
        <w:t>[3]</w:t>
      </w:r>
      <w:proofErr w:type="gramStart"/>
      <w:r w:rsidRPr="005603AC">
        <w:rPr>
          <w:rFonts w:ascii="Times New Roman" w:hAnsi="宋体" w:hint="eastAsia"/>
          <w:szCs w:val="21"/>
        </w:rPr>
        <w:t>梁曦东</w:t>
      </w:r>
      <w:proofErr w:type="gramEnd"/>
      <w:r w:rsidRPr="005603AC">
        <w:rPr>
          <w:rFonts w:ascii="Times New Roman" w:hAnsi="Times New Roman"/>
          <w:szCs w:val="21"/>
        </w:rPr>
        <w:t>.</w:t>
      </w:r>
      <w:r w:rsidRPr="005603AC">
        <w:rPr>
          <w:rFonts w:ascii="Times New Roman" w:hAnsi="宋体" w:hint="eastAsia"/>
          <w:szCs w:val="21"/>
        </w:rPr>
        <w:t>高电压工程</w:t>
      </w:r>
      <w:r w:rsidRPr="005603AC">
        <w:rPr>
          <w:rFonts w:ascii="Times New Roman" w:hAnsi="Times New Roman"/>
          <w:szCs w:val="21"/>
        </w:rPr>
        <w:t>.</w:t>
      </w:r>
      <w:r w:rsidRPr="005603AC">
        <w:rPr>
          <w:rFonts w:ascii="Times New Roman" w:hAnsi="宋体" w:hint="eastAsia"/>
          <w:szCs w:val="21"/>
        </w:rPr>
        <w:t>北京：清华大学出版社，</w:t>
      </w:r>
      <w:r w:rsidRPr="005603AC">
        <w:rPr>
          <w:rFonts w:ascii="Times New Roman" w:hAnsi="Times New Roman"/>
          <w:szCs w:val="21"/>
        </w:rPr>
        <w:t>2003</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教学参考资源：</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本课程已在三峡大学</w:t>
      </w:r>
      <w:r w:rsidRPr="005603AC">
        <w:rPr>
          <w:rFonts w:ascii="Times New Roman" w:hAnsi="Times New Roman"/>
          <w:color w:val="000000"/>
          <w:szCs w:val="21"/>
        </w:rPr>
        <w:t>“</w:t>
      </w:r>
      <w:r w:rsidRPr="005603AC">
        <w:rPr>
          <w:rFonts w:ascii="Times New Roman" w:hAnsi="宋体" w:hint="eastAsia"/>
          <w:color w:val="000000"/>
          <w:szCs w:val="21"/>
        </w:rPr>
        <w:t>求索学堂</w:t>
      </w:r>
      <w:r w:rsidRPr="005603AC">
        <w:rPr>
          <w:rFonts w:ascii="Times New Roman" w:hAnsi="Times New Roman"/>
          <w:color w:val="000000"/>
          <w:szCs w:val="21"/>
        </w:rPr>
        <w:t>”</w:t>
      </w:r>
      <w:r w:rsidRPr="005603AC">
        <w:rPr>
          <w:rFonts w:ascii="Times New Roman" w:hAnsi="宋体" w:hint="eastAsia"/>
          <w:color w:val="000000"/>
          <w:szCs w:val="21"/>
        </w:rPr>
        <w:t>平台上建设成为在线开放课程，网址为：</w:t>
      </w:r>
      <w:r w:rsidRPr="005603AC">
        <w:rPr>
          <w:rFonts w:ascii="Times New Roman" w:hAnsi="Times New Roman"/>
          <w:color w:val="000000"/>
          <w:szCs w:val="21"/>
        </w:rPr>
        <w:t>http://210.42.35.80/G2S/Template/View.aspx?action=view&amp;courseType=0&amp;courseId=806</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八、课程考核内容及方式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5"/>
        <w:gridCol w:w="6645"/>
        <w:gridCol w:w="1167"/>
      </w:tblGrid>
      <w:tr w:rsidR="0085098C" w:rsidRPr="005603AC" w:rsidTr="005603AC">
        <w:trPr>
          <w:trHeight w:val="23"/>
          <w:jc w:val="center"/>
        </w:trPr>
        <w:tc>
          <w:tcPr>
            <w:tcW w:w="55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序号</w:t>
            </w:r>
          </w:p>
        </w:tc>
        <w:tc>
          <w:tcPr>
            <w:tcW w:w="378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成绩组成</w:t>
            </w:r>
          </w:p>
        </w:tc>
        <w:tc>
          <w:tcPr>
            <w:tcW w:w="66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比例</w:t>
            </w:r>
          </w:p>
        </w:tc>
      </w:tr>
      <w:tr w:rsidR="0085098C" w:rsidRPr="005603AC" w:rsidTr="005603AC">
        <w:trPr>
          <w:trHeight w:val="23"/>
          <w:jc w:val="center"/>
        </w:trPr>
        <w:tc>
          <w:tcPr>
            <w:tcW w:w="55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w:t>
            </w:r>
          </w:p>
        </w:tc>
        <w:tc>
          <w:tcPr>
            <w:tcW w:w="378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课堂考勤及课堂表现</w:t>
            </w:r>
          </w:p>
        </w:tc>
        <w:tc>
          <w:tcPr>
            <w:tcW w:w="66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15%</w:t>
            </w:r>
          </w:p>
        </w:tc>
      </w:tr>
      <w:tr w:rsidR="0085098C" w:rsidRPr="005603AC" w:rsidTr="005603AC">
        <w:trPr>
          <w:trHeight w:val="23"/>
          <w:jc w:val="center"/>
        </w:trPr>
        <w:tc>
          <w:tcPr>
            <w:tcW w:w="55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2</w:t>
            </w:r>
          </w:p>
        </w:tc>
        <w:tc>
          <w:tcPr>
            <w:tcW w:w="378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作业</w:t>
            </w:r>
          </w:p>
        </w:tc>
        <w:tc>
          <w:tcPr>
            <w:tcW w:w="66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10%</w:t>
            </w:r>
          </w:p>
        </w:tc>
      </w:tr>
      <w:tr w:rsidR="0085098C" w:rsidRPr="005603AC" w:rsidTr="005603AC">
        <w:trPr>
          <w:trHeight w:val="23"/>
          <w:jc w:val="center"/>
        </w:trPr>
        <w:tc>
          <w:tcPr>
            <w:tcW w:w="55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3</w:t>
            </w:r>
          </w:p>
        </w:tc>
        <w:tc>
          <w:tcPr>
            <w:tcW w:w="378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课外作业</w:t>
            </w:r>
          </w:p>
        </w:tc>
        <w:tc>
          <w:tcPr>
            <w:tcW w:w="66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10%</w:t>
            </w:r>
          </w:p>
        </w:tc>
      </w:tr>
      <w:tr w:rsidR="0085098C" w:rsidRPr="005603AC" w:rsidTr="005603AC">
        <w:trPr>
          <w:trHeight w:val="23"/>
          <w:jc w:val="center"/>
        </w:trPr>
        <w:tc>
          <w:tcPr>
            <w:tcW w:w="55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4</w:t>
            </w:r>
          </w:p>
        </w:tc>
        <w:tc>
          <w:tcPr>
            <w:tcW w:w="378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课程实验</w:t>
            </w:r>
          </w:p>
        </w:tc>
        <w:tc>
          <w:tcPr>
            <w:tcW w:w="66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15%</w:t>
            </w:r>
          </w:p>
        </w:tc>
      </w:tr>
      <w:tr w:rsidR="0085098C" w:rsidRPr="005603AC" w:rsidTr="005603AC">
        <w:trPr>
          <w:trHeight w:val="23"/>
          <w:jc w:val="center"/>
        </w:trPr>
        <w:tc>
          <w:tcPr>
            <w:tcW w:w="55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w:t>
            </w:r>
          </w:p>
        </w:tc>
        <w:tc>
          <w:tcPr>
            <w:tcW w:w="378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期终考试</w:t>
            </w:r>
          </w:p>
        </w:tc>
        <w:tc>
          <w:tcPr>
            <w:tcW w:w="66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50%</w:t>
            </w:r>
          </w:p>
        </w:tc>
      </w:tr>
      <w:tr w:rsidR="0085098C" w:rsidRPr="005603AC" w:rsidTr="005603AC">
        <w:trPr>
          <w:trHeight w:val="23"/>
          <w:jc w:val="center"/>
        </w:trPr>
        <w:tc>
          <w:tcPr>
            <w:tcW w:w="555" w:type="pct"/>
            <w:vAlign w:val="center"/>
          </w:tcPr>
          <w:p w:rsidR="0085098C" w:rsidRPr="005603AC" w:rsidRDefault="0085098C" w:rsidP="005603AC">
            <w:pPr>
              <w:jc w:val="center"/>
              <w:rPr>
                <w:rFonts w:ascii="Times New Roman" w:hAnsi="Times New Roman"/>
                <w:sz w:val="20"/>
                <w:szCs w:val="21"/>
              </w:rPr>
            </w:pPr>
          </w:p>
        </w:tc>
        <w:tc>
          <w:tcPr>
            <w:tcW w:w="378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总计</w:t>
            </w:r>
          </w:p>
        </w:tc>
        <w:tc>
          <w:tcPr>
            <w:tcW w:w="66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100%</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课堂考勤及课堂表现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50"/>
        <w:gridCol w:w="1137"/>
      </w:tblGrid>
      <w:tr w:rsidR="0085098C" w:rsidRPr="005603AC" w:rsidTr="005603AC">
        <w:trPr>
          <w:trHeight w:val="23"/>
          <w:jc w:val="center"/>
        </w:trPr>
        <w:tc>
          <w:tcPr>
            <w:tcW w:w="4353"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sz w:val="20"/>
                <w:szCs w:val="21"/>
              </w:rPr>
              <w:t>课堂考勤及课堂表现</w:t>
            </w:r>
          </w:p>
        </w:tc>
        <w:tc>
          <w:tcPr>
            <w:tcW w:w="647"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43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90%</w:t>
            </w:r>
            <w:r w:rsidRPr="005603AC">
              <w:rPr>
                <w:rFonts w:ascii="Times New Roman"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647"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14-15</w:t>
            </w:r>
            <w:r w:rsidRPr="005603AC">
              <w:rPr>
                <w:rFonts w:ascii="Times New Roman" w:hAnsi="宋体" w:hint="eastAsia"/>
                <w:sz w:val="20"/>
                <w:szCs w:val="21"/>
              </w:rPr>
              <w:t>分</w:t>
            </w:r>
          </w:p>
        </w:tc>
      </w:tr>
      <w:tr w:rsidR="0085098C" w:rsidRPr="005603AC" w:rsidTr="005603AC">
        <w:trPr>
          <w:trHeight w:val="23"/>
          <w:jc w:val="center"/>
        </w:trPr>
        <w:tc>
          <w:tcPr>
            <w:tcW w:w="43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80%</w:t>
            </w:r>
            <w:r w:rsidRPr="005603AC">
              <w:rPr>
                <w:rFonts w:ascii="Times New Roman" w:hAnsi="宋体" w:hint="eastAsia"/>
                <w:sz w:val="20"/>
                <w:szCs w:val="21"/>
              </w:rPr>
              <w:t>以上；课堂点名回答问题基本清晰，能提出解决问题的正确方案，积极参与课堂交流，能组织同组学生进行讨论学习。</w:t>
            </w:r>
          </w:p>
        </w:tc>
        <w:tc>
          <w:tcPr>
            <w:tcW w:w="647"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12-13</w:t>
            </w:r>
            <w:r w:rsidRPr="005603AC">
              <w:rPr>
                <w:rFonts w:ascii="Times New Roman" w:hAnsi="宋体" w:hint="eastAsia"/>
                <w:sz w:val="20"/>
                <w:szCs w:val="21"/>
              </w:rPr>
              <w:t>分</w:t>
            </w:r>
          </w:p>
        </w:tc>
      </w:tr>
      <w:tr w:rsidR="0085098C" w:rsidRPr="005603AC" w:rsidTr="005603AC">
        <w:trPr>
          <w:trHeight w:val="23"/>
          <w:jc w:val="center"/>
        </w:trPr>
        <w:tc>
          <w:tcPr>
            <w:tcW w:w="43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60%</w:t>
            </w:r>
            <w:r w:rsidRPr="005603AC">
              <w:rPr>
                <w:rFonts w:ascii="Times New Roman" w:hAnsi="宋体" w:hint="eastAsia"/>
                <w:sz w:val="20"/>
                <w:szCs w:val="21"/>
              </w:rPr>
              <w:t>以上；课堂点名回答问题基本清晰，能提出解决问题的合理方案，能参与课堂交流，能参与同组学生进行讨论学习。</w:t>
            </w:r>
          </w:p>
        </w:tc>
        <w:tc>
          <w:tcPr>
            <w:tcW w:w="647"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8-11</w:t>
            </w:r>
            <w:r w:rsidRPr="005603AC">
              <w:rPr>
                <w:rFonts w:ascii="Times New Roman" w:hAnsi="宋体" w:hint="eastAsia"/>
                <w:sz w:val="20"/>
                <w:szCs w:val="21"/>
              </w:rPr>
              <w:t>分</w:t>
            </w:r>
          </w:p>
        </w:tc>
      </w:tr>
      <w:tr w:rsidR="0085098C" w:rsidRPr="005603AC" w:rsidTr="005603AC">
        <w:trPr>
          <w:trHeight w:val="23"/>
          <w:jc w:val="center"/>
        </w:trPr>
        <w:tc>
          <w:tcPr>
            <w:tcW w:w="43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60%</w:t>
            </w:r>
            <w:r w:rsidRPr="005603AC">
              <w:rPr>
                <w:rFonts w:ascii="Times New Roman" w:hAnsi="宋体" w:hint="eastAsia"/>
                <w:sz w:val="20"/>
                <w:szCs w:val="21"/>
              </w:rPr>
              <w:t>以下；不能够提出解决问题的基本方案</w:t>
            </w:r>
            <w:r w:rsidRPr="005603AC">
              <w:rPr>
                <w:rFonts w:ascii="Times New Roman" w:hAnsi="Times New Roman"/>
                <w:sz w:val="20"/>
                <w:szCs w:val="21"/>
              </w:rPr>
              <w:t>,</w:t>
            </w:r>
            <w:r w:rsidRPr="005603AC">
              <w:rPr>
                <w:rFonts w:ascii="Times New Roman" w:hAnsi="宋体" w:hint="eastAsia"/>
                <w:sz w:val="20"/>
                <w:szCs w:val="21"/>
              </w:rPr>
              <w:t>参与课堂交流少。</w:t>
            </w:r>
          </w:p>
        </w:tc>
        <w:tc>
          <w:tcPr>
            <w:tcW w:w="647"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0-7</w:t>
            </w:r>
            <w:r w:rsidRPr="005603AC">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2.2 </w:t>
      </w:r>
      <w:r w:rsidRPr="005603AC">
        <w:rPr>
          <w:rFonts w:ascii="Times New Roman" w:hAnsi="宋体" w:hint="eastAsia"/>
          <w:szCs w:val="21"/>
        </w:rPr>
        <w:t>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29"/>
        <w:gridCol w:w="1058"/>
      </w:tblGrid>
      <w:tr w:rsidR="0085098C" w:rsidRPr="005603AC" w:rsidTr="005603AC">
        <w:trPr>
          <w:trHeight w:val="23"/>
          <w:jc w:val="center"/>
        </w:trPr>
        <w:tc>
          <w:tcPr>
            <w:tcW w:w="4398"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bCs/>
                <w:sz w:val="20"/>
                <w:szCs w:val="21"/>
              </w:rPr>
              <w:t>作业</w:t>
            </w:r>
          </w:p>
        </w:tc>
        <w:tc>
          <w:tcPr>
            <w:tcW w:w="602"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439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作业严格按要求并及时完成；书写清晰、逻辑性强，正确率</w:t>
            </w:r>
            <w:r w:rsidRPr="005603AC">
              <w:rPr>
                <w:rFonts w:ascii="Times New Roman" w:hAnsi="Times New Roman"/>
                <w:sz w:val="20"/>
                <w:szCs w:val="21"/>
              </w:rPr>
              <w:t>95%</w:t>
            </w:r>
            <w:r w:rsidRPr="005603AC">
              <w:rPr>
                <w:rFonts w:ascii="Times New Roman" w:hAnsi="宋体" w:hint="eastAsia"/>
                <w:sz w:val="20"/>
                <w:szCs w:val="21"/>
              </w:rPr>
              <w:t>以上，没有抄袭情况。</w:t>
            </w:r>
          </w:p>
        </w:tc>
        <w:tc>
          <w:tcPr>
            <w:tcW w:w="60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9-10</w:t>
            </w:r>
            <w:r w:rsidRPr="005603AC">
              <w:rPr>
                <w:rFonts w:ascii="Times New Roman" w:hAnsi="宋体" w:hint="eastAsia"/>
                <w:sz w:val="20"/>
                <w:szCs w:val="21"/>
              </w:rPr>
              <w:t>分</w:t>
            </w:r>
          </w:p>
        </w:tc>
      </w:tr>
      <w:tr w:rsidR="0085098C" w:rsidRPr="005603AC" w:rsidTr="005603AC">
        <w:trPr>
          <w:trHeight w:val="23"/>
          <w:jc w:val="center"/>
        </w:trPr>
        <w:tc>
          <w:tcPr>
            <w:tcW w:w="4398" w:type="pct"/>
            <w:vAlign w:val="center"/>
          </w:tcPr>
          <w:p w:rsidR="0085098C" w:rsidRPr="005603AC" w:rsidRDefault="0085098C" w:rsidP="005603AC">
            <w:pPr>
              <w:jc w:val="center"/>
              <w:rPr>
                <w:rFonts w:ascii="Times New Roman" w:hAnsi="Times New Roman"/>
                <w:sz w:val="20"/>
                <w:szCs w:val="21"/>
              </w:rPr>
            </w:pPr>
            <w:proofErr w:type="gramStart"/>
            <w:r w:rsidRPr="005603AC">
              <w:rPr>
                <w:rFonts w:ascii="Times New Roman" w:hAnsi="宋体" w:hint="eastAsia"/>
                <w:sz w:val="20"/>
                <w:szCs w:val="21"/>
              </w:rPr>
              <w:t>作业按</w:t>
            </w:r>
            <w:proofErr w:type="gramEnd"/>
            <w:r w:rsidRPr="005603AC">
              <w:rPr>
                <w:rFonts w:ascii="Times New Roman" w:hAnsi="宋体" w:hint="eastAsia"/>
                <w:sz w:val="20"/>
                <w:szCs w:val="21"/>
              </w:rPr>
              <w:t>要求并及时完成；书写清晰，正确率</w:t>
            </w:r>
            <w:r w:rsidRPr="005603AC">
              <w:rPr>
                <w:rFonts w:ascii="Times New Roman" w:hAnsi="Times New Roman"/>
                <w:sz w:val="20"/>
                <w:szCs w:val="21"/>
              </w:rPr>
              <w:t>80%</w:t>
            </w:r>
            <w:r w:rsidRPr="005603AC">
              <w:rPr>
                <w:rFonts w:ascii="Times New Roman" w:hAnsi="宋体" w:hint="eastAsia"/>
                <w:sz w:val="20"/>
                <w:szCs w:val="21"/>
              </w:rPr>
              <w:t>至</w:t>
            </w:r>
            <w:r w:rsidRPr="005603AC">
              <w:rPr>
                <w:rFonts w:ascii="Times New Roman" w:hAnsi="Times New Roman"/>
                <w:sz w:val="20"/>
                <w:szCs w:val="21"/>
              </w:rPr>
              <w:t>95%</w:t>
            </w:r>
            <w:r w:rsidRPr="005603AC">
              <w:rPr>
                <w:rFonts w:ascii="Times New Roman" w:hAnsi="宋体" w:hint="eastAsia"/>
                <w:sz w:val="20"/>
                <w:szCs w:val="21"/>
              </w:rPr>
              <w:t>，没有抄袭情况。</w:t>
            </w:r>
          </w:p>
        </w:tc>
        <w:tc>
          <w:tcPr>
            <w:tcW w:w="60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7-8.9</w:t>
            </w:r>
            <w:r w:rsidRPr="005603AC">
              <w:rPr>
                <w:rFonts w:ascii="Times New Roman" w:hAnsi="宋体" w:hint="eastAsia"/>
                <w:sz w:val="20"/>
                <w:szCs w:val="21"/>
              </w:rPr>
              <w:t>分</w:t>
            </w:r>
          </w:p>
        </w:tc>
      </w:tr>
      <w:tr w:rsidR="0085098C" w:rsidRPr="005603AC" w:rsidTr="005603AC">
        <w:trPr>
          <w:trHeight w:val="23"/>
          <w:jc w:val="center"/>
        </w:trPr>
        <w:tc>
          <w:tcPr>
            <w:tcW w:w="439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不能按照作业要求，未及时完成次数少于三次，但改正及时，态度端正。</w:t>
            </w:r>
          </w:p>
        </w:tc>
        <w:tc>
          <w:tcPr>
            <w:tcW w:w="60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7-7.9</w:t>
            </w:r>
            <w:r w:rsidRPr="005603AC">
              <w:rPr>
                <w:rFonts w:ascii="Times New Roman" w:hAnsi="宋体" w:hint="eastAsia"/>
                <w:sz w:val="20"/>
                <w:szCs w:val="21"/>
              </w:rPr>
              <w:t>分</w:t>
            </w:r>
          </w:p>
        </w:tc>
      </w:tr>
      <w:tr w:rsidR="0085098C" w:rsidRPr="005603AC" w:rsidTr="005603AC">
        <w:trPr>
          <w:trHeight w:val="23"/>
          <w:jc w:val="center"/>
        </w:trPr>
        <w:tc>
          <w:tcPr>
            <w:tcW w:w="439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不能按照作业要求，未及时完成，未及时完成次数大于三次，老师指出后改正态度端正并补充完成。</w:t>
            </w:r>
          </w:p>
        </w:tc>
        <w:tc>
          <w:tcPr>
            <w:tcW w:w="60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6-6.9</w:t>
            </w:r>
            <w:r w:rsidRPr="005603AC">
              <w:rPr>
                <w:rFonts w:ascii="Times New Roman" w:hAnsi="宋体" w:hint="eastAsia"/>
                <w:sz w:val="20"/>
                <w:szCs w:val="21"/>
              </w:rPr>
              <w:t>分</w:t>
            </w:r>
          </w:p>
        </w:tc>
      </w:tr>
      <w:tr w:rsidR="0085098C" w:rsidRPr="005603AC" w:rsidTr="005603AC">
        <w:trPr>
          <w:trHeight w:val="23"/>
          <w:jc w:val="center"/>
        </w:trPr>
        <w:tc>
          <w:tcPr>
            <w:tcW w:w="439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不能按照作业要求，未及时完成，老师指出仍不改正次数达三次以上。</w:t>
            </w:r>
          </w:p>
        </w:tc>
        <w:tc>
          <w:tcPr>
            <w:tcW w:w="60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0-5.9</w:t>
            </w:r>
            <w:r w:rsidRPr="005603AC">
              <w:rPr>
                <w:rFonts w:ascii="Times New Roman" w:hAnsi="宋体" w:hint="eastAsia"/>
                <w:sz w:val="20"/>
                <w:szCs w:val="21"/>
              </w:rPr>
              <w:t>分</w:t>
            </w:r>
          </w:p>
        </w:tc>
      </w:tr>
    </w:tbl>
    <w:p w:rsidR="0085098C" w:rsidRDefault="0085098C" w:rsidP="00201A55">
      <w:pPr>
        <w:spacing w:line="360" w:lineRule="auto"/>
        <w:ind w:firstLineChars="200" w:firstLine="420"/>
        <w:rPr>
          <w:rFonts w:ascii="Times New Roman" w:hAnsi="Times New Roman"/>
          <w:szCs w:val="21"/>
        </w:rPr>
      </w:pPr>
    </w:p>
    <w:p w:rsidR="0085098C" w:rsidRDefault="0085098C" w:rsidP="00201A55">
      <w:pPr>
        <w:spacing w:line="360" w:lineRule="auto"/>
        <w:ind w:firstLineChars="200" w:firstLine="420"/>
        <w:rPr>
          <w:rFonts w:ascii="Times New Roman" w:hAnsi="Times New Roman"/>
          <w:szCs w:val="21"/>
        </w:rPr>
      </w:pPr>
    </w:p>
    <w:p w:rsidR="00B971CA" w:rsidRDefault="00B971CA"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 xml:space="preserve">2.3 </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15"/>
        <w:gridCol w:w="1072"/>
      </w:tblGrid>
      <w:tr w:rsidR="0085098C" w:rsidRPr="005603AC" w:rsidTr="005603AC">
        <w:trPr>
          <w:trHeight w:val="23"/>
          <w:jc w:val="center"/>
        </w:trPr>
        <w:tc>
          <w:tcPr>
            <w:tcW w:w="4390"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sz w:val="20"/>
                <w:szCs w:val="21"/>
              </w:rPr>
              <w:t>课外作业</w:t>
            </w:r>
          </w:p>
        </w:tc>
        <w:tc>
          <w:tcPr>
            <w:tcW w:w="610"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4390"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了解仿真软件的用途及种类，能选择并应用合适的仿真软件对所学一种过电压进行仿真分析，能对仿真效果进行归纳总结分析。</w:t>
            </w:r>
          </w:p>
        </w:tc>
        <w:tc>
          <w:tcPr>
            <w:tcW w:w="610"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9-10</w:t>
            </w:r>
            <w:r w:rsidRPr="005603AC">
              <w:rPr>
                <w:rFonts w:ascii="Times New Roman" w:hAnsi="宋体" w:hint="eastAsia"/>
                <w:sz w:val="20"/>
                <w:szCs w:val="21"/>
              </w:rPr>
              <w:t>分</w:t>
            </w:r>
          </w:p>
        </w:tc>
      </w:tr>
      <w:tr w:rsidR="0085098C" w:rsidRPr="005603AC" w:rsidTr="005603AC">
        <w:trPr>
          <w:trHeight w:val="23"/>
          <w:jc w:val="center"/>
        </w:trPr>
        <w:tc>
          <w:tcPr>
            <w:tcW w:w="4390"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基本了解仿真软件的用途及种类，能正确应用一种仿真软件对所学一种过电压进行仿真分析。</w:t>
            </w:r>
          </w:p>
        </w:tc>
        <w:tc>
          <w:tcPr>
            <w:tcW w:w="610"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7-8</w:t>
            </w:r>
            <w:r w:rsidRPr="005603AC">
              <w:rPr>
                <w:rFonts w:ascii="Times New Roman" w:hAnsi="宋体" w:hint="eastAsia"/>
                <w:sz w:val="20"/>
                <w:szCs w:val="21"/>
              </w:rPr>
              <w:t>分</w:t>
            </w:r>
          </w:p>
        </w:tc>
      </w:tr>
      <w:tr w:rsidR="0085098C" w:rsidRPr="005603AC" w:rsidTr="005603AC">
        <w:trPr>
          <w:trHeight w:val="23"/>
          <w:jc w:val="center"/>
        </w:trPr>
        <w:tc>
          <w:tcPr>
            <w:tcW w:w="4390"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基本能应用一种仿真软件对所学一种过电压进行仿真分析。</w:t>
            </w:r>
          </w:p>
        </w:tc>
        <w:tc>
          <w:tcPr>
            <w:tcW w:w="610"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5-6</w:t>
            </w:r>
            <w:r w:rsidRPr="005603AC">
              <w:rPr>
                <w:rFonts w:ascii="Times New Roman" w:hAnsi="宋体" w:hint="eastAsia"/>
                <w:sz w:val="20"/>
                <w:szCs w:val="21"/>
              </w:rPr>
              <w:t>分</w:t>
            </w:r>
          </w:p>
        </w:tc>
      </w:tr>
      <w:tr w:rsidR="0085098C" w:rsidRPr="005603AC" w:rsidTr="005603AC">
        <w:trPr>
          <w:trHeight w:val="23"/>
          <w:jc w:val="center"/>
        </w:trPr>
        <w:tc>
          <w:tcPr>
            <w:tcW w:w="4390"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不能应用过电压仿真软件。</w:t>
            </w:r>
          </w:p>
        </w:tc>
        <w:tc>
          <w:tcPr>
            <w:tcW w:w="610"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0-5</w:t>
            </w:r>
            <w:r w:rsidRPr="005603AC">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课程实验</w:t>
      </w:r>
    </w:p>
    <w:tbl>
      <w:tblPr>
        <w:tblW w:w="8787" w:type="dxa"/>
        <w:jc w:val="center"/>
        <w:tblLayout w:type="fixed"/>
        <w:tblCellMar>
          <w:left w:w="0" w:type="dxa"/>
          <w:right w:w="0" w:type="dxa"/>
        </w:tblCellMar>
        <w:tblLook w:val="00A0"/>
      </w:tblPr>
      <w:tblGrid>
        <w:gridCol w:w="2155"/>
        <w:gridCol w:w="2190"/>
        <w:gridCol w:w="3344"/>
        <w:gridCol w:w="1098"/>
      </w:tblGrid>
      <w:tr w:rsidR="0085098C" w:rsidRPr="005603AC" w:rsidTr="005603AC">
        <w:trPr>
          <w:trHeight w:val="23"/>
          <w:jc w:val="center"/>
        </w:trPr>
        <w:tc>
          <w:tcPr>
            <w:tcW w:w="5000" w:type="pct"/>
            <w:gridSpan w:val="4"/>
            <w:tcBorders>
              <w:top w:val="single" w:sz="4" w:space="0" w:color="auto"/>
              <w:left w:val="single" w:sz="4" w:space="0" w:color="auto"/>
              <w:bottom w:val="single" w:sz="4" w:space="0" w:color="auto"/>
              <w:right w:val="single" w:sz="4" w:space="0" w:color="000000"/>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高电压技术实验成绩评分标准表</w:t>
            </w:r>
          </w:p>
        </w:tc>
      </w:tr>
      <w:tr w:rsidR="0085098C" w:rsidRPr="005603AC" w:rsidTr="005603AC">
        <w:trPr>
          <w:trHeight w:val="23"/>
          <w:jc w:val="center"/>
        </w:trPr>
        <w:tc>
          <w:tcPr>
            <w:tcW w:w="1226" w:type="pct"/>
            <w:tcBorders>
              <w:top w:val="nil"/>
              <w:left w:val="single" w:sz="4" w:space="0" w:color="auto"/>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实验准备</w:t>
            </w:r>
          </w:p>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w:t>
            </w:r>
            <w:proofErr w:type="gramStart"/>
            <w:r w:rsidRPr="005603AC">
              <w:rPr>
                <w:rFonts w:ascii="Times New Roman" w:hAnsi="宋体" w:hint="eastAsia"/>
                <w:sz w:val="20"/>
                <w:szCs w:val="21"/>
              </w:rPr>
              <w:t>分值占</w:t>
            </w:r>
            <w:proofErr w:type="gramEnd"/>
            <w:r w:rsidRPr="005603AC">
              <w:rPr>
                <w:rFonts w:ascii="Times New Roman" w:hAnsi="宋体" w:hint="eastAsia"/>
                <w:sz w:val="20"/>
                <w:szCs w:val="21"/>
              </w:rPr>
              <w:t>比</w:t>
            </w:r>
            <w:r w:rsidRPr="005603AC">
              <w:rPr>
                <w:rFonts w:ascii="Times New Roman" w:hAnsi="Times New Roman"/>
                <w:sz w:val="20"/>
                <w:szCs w:val="21"/>
              </w:rPr>
              <w:t>30</w:t>
            </w:r>
            <w:r w:rsidRPr="005603AC">
              <w:rPr>
                <w:rFonts w:ascii="Times New Roman" w:hAnsi="宋体" w:hint="eastAsia"/>
                <w:sz w:val="20"/>
                <w:szCs w:val="21"/>
              </w:rPr>
              <w:t>％）</w:t>
            </w:r>
          </w:p>
        </w:tc>
        <w:tc>
          <w:tcPr>
            <w:tcW w:w="1246"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实验操作</w:t>
            </w:r>
          </w:p>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w:t>
            </w:r>
            <w:proofErr w:type="gramStart"/>
            <w:r w:rsidRPr="005603AC">
              <w:rPr>
                <w:rFonts w:ascii="Times New Roman" w:hAnsi="宋体" w:hint="eastAsia"/>
                <w:sz w:val="20"/>
                <w:szCs w:val="21"/>
              </w:rPr>
              <w:t>分值占</w:t>
            </w:r>
            <w:proofErr w:type="gramEnd"/>
            <w:r w:rsidRPr="005603AC">
              <w:rPr>
                <w:rFonts w:ascii="Times New Roman" w:hAnsi="宋体" w:hint="eastAsia"/>
                <w:sz w:val="20"/>
                <w:szCs w:val="21"/>
              </w:rPr>
              <w:t>比</w:t>
            </w:r>
            <w:r w:rsidRPr="005603AC">
              <w:rPr>
                <w:rFonts w:ascii="Times New Roman" w:hAnsi="Times New Roman"/>
                <w:sz w:val="20"/>
                <w:szCs w:val="21"/>
              </w:rPr>
              <w:t>30</w:t>
            </w:r>
            <w:r w:rsidRPr="005603AC">
              <w:rPr>
                <w:rFonts w:ascii="Times New Roman" w:hAnsi="宋体" w:hint="eastAsia"/>
                <w:sz w:val="20"/>
                <w:szCs w:val="21"/>
              </w:rPr>
              <w:t>％）</w:t>
            </w:r>
          </w:p>
        </w:tc>
        <w:tc>
          <w:tcPr>
            <w:tcW w:w="1903"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实验报告（</w:t>
            </w:r>
            <w:proofErr w:type="gramStart"/>
            <w:r w:rsidRPr="005603AC">
              <w:rPr>
                <w:rFonts w:ascii="Times New Roman" w:hAnsi="宋体" w:hint="eastAsia"/>
                <w:sz w:val="20"/>
                <w:szCs w:val="21"/>
              </w:rPr>
              <w:t>分值占</w:t>
            </w:r>
            <w:proofErr w:type="gramEnd"/>
            <w:r w:rsidRPr="005603AC">
              <w:rPr>
                <w:rFonts w:ascii="Times New Roman" w:hAnsi="宋体" w:hint="eastAsia"/>
                <w:sz w:val="20"/>
                <w:szCs w:val="21"/>
              </w:rPr>
              <w:t>比</w:t>
            </w:r>
            <w:r w:rsidRPr="005603AC">
              <w:rPr>
                <w:rFonts w:ascii="Times New Roman" w:hAnsi="Times New Roman"/>
                <w:sz w:val="20"/>
                <w:szCs w:val="21"/>
              </w:rPr>
              <w:t>40</w:t>
            </w:r>
            <w:r w:rsidRPr="005603AC">
              <w:rPr>
                <w:rFonts w:ascii="Times New Roman" w:hAnsi="宋体" w:hint="eastAsia"/>
                <w:sz w:val="20"/>
                <w:szCs w:val="21"/>
              </w:rPr>
              <w:t>％）</w:t>
            </w:r>
          </w:p>
        </w:tc>
        <w:tc>
          <w:tcPr>
            <w:tcW w:w="625"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折算</w:t>
            </w:r>
          </w:p>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分值</w:t>
            </w:r>
          </w:p>
        </w:tc>
      </w:tr>
      <w:tr w:rsidR="0085098C" w:rsidRPr="005603AC" w:rsidTr="005603AC">
        <w:trPr>
          <w:trHeight w:val="23"/>
          <w:jc w:val="center"/>
        </w:trPr>
        <w:tc>
          <w:tcPr>
            <w:tcW w:w="1226" w:type="pct"/>
            <w:tcBorders>
              <w:top w:val="nil"/>
              <w:left w:val="single" w:sz="4" w:space="0" w:color="auto"/>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按预</w:t>
            </w:r>
            <w:proofErr w:type="gramStart"/>
            <w:r w:rsidRPr="005603AC">
              <w:rPr>
                <w:rFonts w:ascii="Times New Roman" w:hAnsi="宋体" w:hint="eastAsia"/>
                <w:sz w:val="20"/>
                <w:szCs w:val="21"/>
              </w:rPr>
              <w:t>排时间</w:t>
            </w:r>
            <w:proofErr w:type="gramEnd"/>
            <w:r w:rsidRPr="005603AC">
              <w:rPr>
                <w:rFonts w:ascii="Times New Roman" w:hAnsi="宋体" w:hint="eastAsia"/>
                <w:sz w:val="20"/>
                <w:szCs w:val="21"/>
              </w:rPr>
              <w:t>准时到达实验室；预习报告完成率</w:t>
            </w:r>
            <w:r w:rsidRPr="005603AC">
              <w:rPr>
                <w:rFonts w:ascii="Times New Roman" w:hAnsi="Times New Roman"/>
                <w:sz w:val="20"/>
                <w:szCs w:val="21"/>
              </w:rPr>
              <w:t>95</w:t>
            </w:r>
            <w:r w:rsidRPr="005603AC">
              <w:rPr>
                <w:rFonts w:ascii="Times New Roman" w:hAnsi="宋体" w:hint="eastAsia"/>
                <w:sz w:val="20"/>
                <w:szCs w:val="21"/>
              </w:rPr>
              <w:t>％以上，</w:t>
            </w:r>
            <w:proofErr w:type="gramStart"/>
            <w:r w:rsidRPr="005603AC">
              <w:rPr>
                <w:rFonts w:ascii="Times New Roman" w:hAnsi="宋体" w:hint="eastAsia"/>
                <w:sz w:val="20"/>
                <w:szCs w:val="21"/>
              </w:rPr>
              <w:t>且表达</w:t>
            </w:r>
            <w:proofErr w:type="gramEnd"/>
            <w:r w:rsidRPr="005603AC">
              <w:rPr>
                <w:rFonts w:ascii="Times New Roman" w:hAnsi="宋体" w:hint="eastAsia"/>
                <w:sz w:val="20"/>
                <w:szCs w:val="21"/>
              </w:rPr>
              <w:t>准确、书写端正，条理清晰。</w:t>
            </w:r>
          </w:p>
        </w:tc>
        <w:tc>
          <w:tcPr>
            <w:tcW w:w="1246"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按要求分组、遵守纪律、认真独立完成实验；原始数据完整准确，且书写端正、修改规范。</w:t>
            </w:r>
          </w:p>
        </w:tc>
        <w:tc>
          <w:tcPr>
            <w:tcW w:w="1903"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报告内容完整，正确率</w:t>
            </w:r>
            <w:r w:rsidRPr="005603AC">
              <w:rPr>
                <w:rFonts w:ascii="Times New Roman" w:hAnsi="Times New Roman"/>
                <w:sz w:val="20"/>
                <w:szCs w:val="21"/>
              </w:rPr>
              <w:t>95</w:t>
            </w:r>
            <w:r w:rsidRPr="005603AC">
              <w:rPr>
                <w:rFonts w:ascii="Times New Roman" w:hAnsi="宋体" w:hint="eastAsia"/>
                <w:sz w:val="20"/>
                <w:szCs w:val="21"/>
              </w:rPr>
              <w:t>％以上；书写端正并保留完整清晰的计算过程，没有抄袭；对实验过程中存在问题有详细透彻的分析。</w:t>
            </w:r>
          </w:p>
        </w:tc>
        <w:tc>
          <w:tcPr>
            <w:tcW w:w="625"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Times New Roman"/>
                <w:sz w:val="20"/>
                <w:szCs w:val="21"/>
              </w:rPr>
              <w:t>13-15</w:t>
            </w:r>
          </w:p>
        </w:tc>
      </w:tr>
      <w:tr w:rsidR="0085098C" w:rsidRPr="005603AC" w:rsidTr="005603AC">
        <w:trPr>
          <w:trHeight w:val="23"/>
          <w:jc w:val="center"/>
        </w:trPr>
        <w:tc>
          <w:tcPr>
            <w:tcW w:w="1226" w:type="pct"/>
            <w:tcBorders>
              <w:top w:val="nil"/>
              <w:left w:val="single" w:sz="4" w:space="0" w:color="auto"/>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按预</w:t>
            </w:r>
            <w:proofErr w:type="gramStart"/>
            <w:r w:rsidRPr="005603AC">
              <w:rPr>
                <w:rFonts w:ascii="Times New Roman" w:hAnsi="宋体" w:hint="eastAsia"/>
                <w:sz w:val="20"/>
                <w:szCs w:val="21"/>
              </w:rPr>
              <w:t>排时间</w:t>
            </w:r>
            <w:proofErr w:type="gramEnd"/>
            <w:r w:rsidRPr="005603AC">
              <w:rPr>
                <w:rFonts w:ascii="Times New Roman" w:hAnsi="宋体" w:hint="eastAsia"/>
                <w:sz w:val="20"/>
                <w:szCs w:val="21"/>
              </w:rPr>
              <w:t>准时到达实验室；预习报告完成率</w:t>
            </w:r>
            <w:r w:rsidRPr="005603AC">
              <w:rPr>
                <w:rFonts w:ascii="Times New Roman" w:hAnsi="Times New Roman"/>
                <w:sz w:val="20"/>
                <w:szCs w:val="21"/>
              </w:rPr>
              <w:t>80%</w:t>
            </w:r>
            <w:r w:rsidRPr="005603AC">
              <w:rPr>
                <w:rFonts w:ascii="Times New Roman" w:hAnsi="宋体" w:hint="eastAsia"/>
                <w:sz w:val="20"/>
                <w:szCs w:val="21"/>
              </w:rPr>
              <w:t>至</w:t>
            </w:r>
            <w:r w:rsidRPr="005603AC">
              <w:rPr>
                <w:rFonts w:ascii="Times New Roman" w:hAnsi="Times New Roman"/>
                <w:sz w:val="20"/>
                <w:szCs w:val="21"/>
              </w:rPr>
              <w:t>95</w:t>
            </w:r>
            <w:r w:rsidRPr="005603AC">
              <w:rPr>
                <w:rFonts w:ascii="Times New Roman" w:hAnsi="宋体" w:hint="eastAsia"/>
                <w:sz w:val="20"/>
                <w:szCs w:val="21"/>
              </w:rPr>
              <w:t>％，</w:t>
            </w:r>
            <w:proofErr w:type="gramStart"/>
            <w:r w:rsidRPr="005603AC">
              <w:rPr>
                <w:rFonts w:ascii="Times New Roman" w:hAnsi="宋体" w:hint="eastAsia"/>
                <w:sz w:val="20"/>
                <w:szCs w:val="21"/>
              </w:rPr>
              <w:t>且表达</w:t>
            </w:r>
            <w:proofErr w:type="gramEnd"/>
            <w:r w:rsidRPr="005603AC">
              <w:rPr>
                <w:rFonts w:ascii="Times New Roman" w:hAnsi="宋体" w:hint="eastAsia"/>
                <w:sz w:val="20"/>
                <w:szCs w:val="21"/>
              </w:rPr>
              <w:t>基本准确、书写端正，条理清晰。</w:t>
            </w:r>
          </w:p>
        </w:tc>
        <w:tc>
          <w:tcPr>
            <w:tcW w:w="1246"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按要求分组、遵守纪律、认真独立完成实验；原始数据完整准确，且书写端正、修改规范。</w:t>
            </w:r>
          </w:p>
        </w:tc>
        <w:tc>
          <w:tcPr>
            <w:tcW w:w="1903"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报告内容完整，正确率</w:t>
            </w:r>
            <w:r w:rsidRPr="005603AC">
              <w:rPr>
                <w:rFonts w:ascii="Times New Roman" w:hAnsi="Times New Roman"/>
                <w:sz w:val="20"/>
                <w:szCs w:val="21"/>
              </w:rPr>
              <w:t>80%</w:t>
            </w:r>
            <w:r w:rsidRPr="005603AC">
              <w:rPr>
                <w:rFonts w:ascii="Times New Roman" w:hAnsi="宋体" w:hint="eastAsia"/>
                <w:sz w:val="20"/>
                <w:szCs w:val="21"/>
              </w:rPr>
              <w:t>至</w:t>
            </w:r>
            <w:r w:rsidRPr="005603AC">
              <w:rPr>
                <w:rFonts w:ascii="Times New Roman" w:hAnsi="Times New Roman"/>
                <w:sz w:val="20"/>
                <w:szCs w:val="21"/>
              </w:rPr>
              <w:t>95</w:t>
            </w:r>
            <w:r w:rsidRPr="005603AC">
              <w:rPr>
                <w:rFonts w:ascii="Times New Roman" w:hAnsi="宋体" w:hint="eastAsia"/>
                <w:sz w:val="20"/>
                <w:szCs w:val="21"/>
              </w:rPr>
              <w:t>％；书写端正并保留完整清晰的计算过程，没有抄袭。</w:t>
            </w:r>
          </w:p>
        </w:tc>
        <w:tc>
          <w:tcPr>
            <w:tcW w:w="625"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Times New Roman"/>
                <w:sz w:val="20"/>
                <w:szCs w:val="21"/>
              </w:rPr>
              <w:t>10-12</w:t>
            </w:r>
          </w:p>
        </w:tc>
      </w:tr>
      <w:tr w:rsidR="0085098C" w:rsidRPr="005603AC" w:rsidTr="005603AC">
        <w:trPr>
          <w:trHeight w:val="23"/>
          <w:jc w:val="center"/>
        </w:trPr>
        <w:tc>
          <w:tcPr>
            <w:tcW w:w="1226" w:type="pct"/>
            <w:tcBorders>
              <w:top w:val="nil"/>
              <w:left w:val="single" w:sz="4" w:space="0" w:color="auto"/>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预习报告完成率</w:t>
            </w:r>
            <w:r w:rsidRPr="005603AC">
              <w:rPr>
                <w:rFonts w:ascii="Times New Roman" w:hAnsi="Times New Roman"/>
                <w:sz w:val="20"/>
                <w:szCs w:val="21"/>
              </w:rPr>
              <w:t>60%</w:t>
            </w:r>
            <w:r w:rsidRPr="005603AC">
              <w:rPr>
                <w:rFonts w:ascii="Times New Roman" w:hAnsi="宋体" w:hint="eastAsia"/>
                <w:sz w:val="20"/>
                <w:szCs w:val="21"/>
              </w:rPr>
              <w:t>至</w:t>
            </w:r>
            <w:r w:rsidRPr="005603AC">
              <w:rPr>
                <w:rFonts w:ascii="Times New Roman" w:hAnsi="Times New Roman"/>
                <w:sz w:val="20"/>
                <w:szCs w:val="21"/>
              </w:rPr>
              <w:t>80</w:t>
            </w:r>
            <w:r w:rsidRPr="005603AC">
              <w:rPr>
                <w:rFonts w:ascii="Times New Roman" w:hAnsi="宋体" w:hint="eastAsia"/>
                <w:sz w:val="20"/>
                <w:szCs w:val="21"/>
              </w:rPr>
              <w:t>％，且书写端正。</w:t>
            </w:r>
          </w:p>
        </w:tc>
        <w:tc>
          <w:tcPr>
            <w:tcW w:w="1246"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按要求分组完成实验；原始数据完整准确，且书写端正。</w:t>
            </w:r>
          </w:p>
        </w:tc>
        <w:tc>
          <w:tcPr>
            <w:tcW w:w="1903"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报告内容基本完整，正确率</w:t>
            </w:r>
            <w:r w:rsidRPr="005603AC">
              <w:rPr>
                <w:rFonts w:ascii="Times New Roman" w:hAnsi="Times New Roman"/>
                <w:sz w:val="20"/>
                <w:szCs w:val="21"/>
              </w:rPr>
              <w:t>60%</w:t>
            </w:r>
            <w:r w:rsidRPr="005603AC">
              <w:rPr>
                <w:rFonts w:ascii="Times New Roman" w:hAnsi="宋体" w:hint="eastAsia"/>
                <w:sz w:val="20"/>
                <w:szCs w:val="21"/>
              </w:rPr>
              <w:t>至</w:t>
            </w:r>
            <w:r w:rsidRPr="005603AC">
              <w:rPr>
                <w:rFonts w:ascii="Times New Roman" w:hAnsi="Times New Roman"/>
                <w:sz w:val="20"/>
                <w:szCs w:val="21"/>
              </w:rPr>
              <w:t>80</w:t>
            </w:r>
            <w:r w:rsidRPr="005603AC">
              <w:rPr>
                <w:rFonts w:ascii="Times New Roman" w:hAnsi="宋体" w:hint="eastAsia"/>
                <w:sz w:val="20"/>
                <w:szCs w:val="21"/>
              </w:rPr>
              <w:t>％，且书写端正。</w:t>
            </w:r>
          </w:p>
        </w:tc>
        <w:tc>
          <w:tcPr>
            <w:tcW w:w="625"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Times New Roman"/>
                <w:sz w:val="20"/>
                <w:szCs w:val="21"/>
              </w:rPr>
              <w:t>7-9</w:t>
            </w:r>
          </w:p>
        </w:tc>
      </w:tr>
      <w:tr w:rsidR="0085098C" w:rsidRPr="005603AC" w:rsidTr="005603AC">
        <w:trPr>
          <w:trHeight w:val="23"/>
          <w:jc w:val="center"/>
        </w:trPr>
        <w:tc>
          <w:tcPr>
            <w:tcW w:w="1226" w:type="pct"/>
            <w:tcBorders>
              <w:top w:val="single" w:sz="4" w:space="0" w:color="auto"/>
              <w:left w:val="single" w:sz="4" w:space="0" w:color="auto"/>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预习报告完成率</w:t>
            </w:r>
            <w:r w:rsidRPr="005603AC">
              <w:rPr>
                <w:rFonts w:ascii="Times New Roman" w:hAnsi="Times New Roman"/>
                <w:sz w:val="20"/>
                <w:szCs w:val="21"/>
              </w:rPr>
              <w:t>30%</w:t>
            </w:r>
            <w:r w:rsidRPr="005603AC">
              <w:rPr>
                <w:rFonts w:ascii="Times New Roman" w:hAnsi="宋体" w:hint="eastAsia"/>
                <w:sz w:val="20"/>
                <w:szCs w:val="21"/>
              </w:rPr>
              <w:t>至</w:t>
            </w:r>
            <w:r w:rsidRPr="005603AC">
              <w:rPr>
                <w:rFonts w:ascii="Times New Roman" w:hAnsi="Times New Roman"/>
                <w:sz w:val="20"/>
                <w:szCs w:val="21"/>
              </w:rPr>
              <w:t>60</w:t>
            </w:r>
            <w:r w:rsidRPr="005603AC">
              <w:rPr>
                <w:rFonts w:ascii="Times New Roman" w:hAnsi="宋体" w:hint="eastAsia"/>
                <w:sz w:val="20"/>
                <w:szCs w:val="21"/>
              </w:rPr>
              <w:t>％。</w:t>
            </w:r>
          </w:p>
        </w:tc>
        <w:tc>
          <w:tcPr>
            <w:tcW w:w="1246" w:type="pct"/>
            <w:tcBorders>
              <w:top w:val="single" w:sz="4" w:space="0" w:color="auto"/>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按要求完成实验；原始数据完整。</w:t>
            </w:r>
          </w:p>
        </w:tc>
        <w:tc>
          <w:tcPr>
            <w:tcW w:w="1903" w:type="pct"/>
            <w:tcBorders>
              <w:top w:val="single" w:sz="4" w:space="0" w:color="auto"/>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报告内容不完整，指导教师指出后补充完整。</w:t>
            </w:r>
          </w:p>
        </w:tc>
        <w:tc>
          <w:tcPr>
            <w:tcW w:w="625" w:type="pct"/>
            <w:tcBorders>
              <w:top w:val="single" w:sz="4" w:space="0" w:color="auto"/>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Times New Roman"/>
                <w:sz w:val="20"/>
                <w:szCs w:val="21"/>
              </w:rPr>
              <w:t>4-6</w:t>
            </w:r>
          </w:p>
        </w:tc>
      </w:tr>
      <w:tr w:rsidR="0085098C" w:rsidRPr="005603AC" w:rsidTr="005603AC">
        <w:trPr>
          <w:trHeight w:val="23"/>
          <w:jc w:val="center"/>
        </w:trPr>
        <w:tc>
          <w:tcPr>
            <w:tcW w:w="1226" w:type="pct"/>
            <w:tcBorders>
              <w:top w:val="nil"/>
              <w:left w:val="single" w:sz="4" w:space="0" w:color="auto"/>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预习报告完成率</w:t>
            </w:r>
            <w:r w:rsidRPr="005603AC">
              <w:rPr>
                <w:rFonts w:ascii="Times New Roman" w:hAnsi="Times New Roman"/>
                <w:sz w:val="20"/>
                <w:szCs w:val="21"/>
              </w:rPr>
              <w:t>30</w:t>
            </w:r>
            <w:r w:rsidRPr="005603AC">
              <w:rPr>
                <w:rFonts w:ascii="Times New Roman" w:hAnsi="宋体" w:hint="eastAsia"/>
                <w:sz w:val="20"/>
                <w:szCs w:val="21"/>
              </w:rPr>
              <w:t>％以下。</w:t>
            </w:r>
          </w:p>
        </w:tc>
        <w:tc>
          <w:tcPr>
            <w:tcW w:w="1246"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未能按要求完成实验；原始数据不完整。</w:t>
            </w:r>
          </w:p>
        </w:tc>
        <w:tc>
          <w:tcPr>
            <w:tcW w:w="1903"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宋体" w:hint="eastAsia"/>
                <w:sz w:val="20"/>
                <w:szCs w:val="21"/>
              </w:rPr>
              <w:t>报告内容不完整，指导教师指出后补充仍不完整。</w:t>
            </w:r>
          </w:p>
        </w:tc>
        <w:tc>
          <w:tcPr>
            <w:tcW w:w="625" w:type="pct"/>
            <w:tcBorders>
              <w:top w:val="nil"/>
              <w:left w:val="nil"/>
              <w:bottom w:val="single" w:sz="4" w:space="0" w:color="auto"/>
              <w:right w:val="single" w:sz="4" w:space="0" w:color="auto"/>
            </w:tcBorders>
            <w:vAlign w:val="center"/>
          </w:tcPr>
          <w:p w:rsidR="0085098C" w:rsidRPr="005603AC" w:rsidRDefault="0085098C" w:rsidP="005603AC">
            <w:pPr>
              <w:ind w:firstLine="420"/>
              <w:jc w:val="center"/>
              <w:rPr>
                <w:rFonts w:ascii="Times New Roman" w:hAnsi="Times New Roman"/>
                <w:sz w:val="20"/>
                <w:szCs w:val="21"/>
              </w:rPr>
            </w:pPr>
            <w:r w:rsidRPr="005603AC">
              <w:rPr>
                <w:rFonts w:ascii="Times New Roman" w:hAnsi="Times New Roman"/>
                <w:sz w:val="20"/>
                <w:szCs w:val="21"/>
              </w:rPr>
              <w:t>0-3</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按照期终考试的标准答案或要求，按百分制评分，总评后折算成</w:t>
      </w:r>
      <w:r w:rsidRPr="005603AC">
        <w:rPr>
          <w:rFonts w:ascii="Times New Roman" w:hAnsi="Times New Roman"/>
          <w:szCs w:val="21"/>
        </w:rPr>
        <w:t>50</w:t>
      </w:r>
      <w:r w:rsidRPr="005603AC">
        <w:rPr>
          <w:rFonts w:ascii="Times New Roman" w:hAnsi="宋体" w:hint="eastAsia"/>
          <w:szCs w:val="21"/>
        </w:rPr>
        <w:t>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2.6</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47"/>
        <w:gridCol w:w="1763"/>
        <w:gridCol w:w="1063"/>
        <w:gridCol w:w="1165"/>
        <w:gridCol w:w="1239"/>
        <w:gridCol w:w="1299"/>
        <w:gridCol w:w="1111"/>
      </w:tblGrid>
      <w:tr w:rsidR="0085098C" w:rsidRPr="005603AC" w:rsidTr="005603AC">
        <w:trPr>
          <w:trHeight w:val="23"/>
          <w:jc w:val="center"/>
        </w:trPr>
        <w:tc>
          <w:tcPr>
            <w:tcW w:w="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姓名</w:t>
            </w:r>
          </w:p>
        </w:tc>
        <w:tc>
          <w:tcPr>
            <w:tcW w:w="100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课堂考勤与课堂表现</w:t>
            </w:r>
          </w:p>
        </w:tc>
        <w:tc>
          <w:tcPr>
            <w:tcW w:w="60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平时作业</w:t>
            </w:r>
          </w:p>
        </w:tc>
        <w:tc>
          <w:tcPr>
            <w:tcW w:w="66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课外作业</w:t>
            </w:r>
          </w:p>
        </w:tc>
        <w:tc>
          <w:tcPr>
            <w:tcW w:w="70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课程实验</w:t>
            </w:r>
          </w:p>
        </w:tc>
        <w:tc>
          <w:tcPr>
            <w:tcW w:w="73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期终考试</w:t>
            </w:r>
          </w:p>
        </w:tc>
        <w:tc>
          <w:tcPr>
            <w:tcW w:w="63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总评</w:t>
            </w:r>
          </w:p>
        </w:tc>
      </w:tr>
      <w:tr w:rsidR="0085098C" w:rsidRPr="005603AC" w:rsidTr="005603AC">
        <w:trPr>
          <w:trHeight w:val="23"/>
          <w:jc w:val="center"/>
        </w:trPr>
        <w:tc>
          <w:tcPr>
            <w:tcW w:w="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张三</w:t>
            </w:r>
          </w:p>
        </w:tc>
        <w:tc>
          <w:tcPr>
            <w:tcW w:w="100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14</w:t>
            </w:r>
          </w:p>
        </w:tc>
        <w:tc>
          <w:tcPr>
            <w:tcW w:w="60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8</w:t>
            </w:r>
          </w:p>
        </w:tc>
        <w:tc>
          <w:tcPr>
            <w:tcW w:w="66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8</w:t>
            </w:r>
          </w:p>
        </w:tc>
        <w:tc>
          <w:tcPr>
            <w:tcW w:w="70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12</w:t>
            </w:r>
          </w:p>
        </w:tc>
        <w:tc>
          <w:tcPr>
            <w:tcW w:w="73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45</w:t>
            </w:r>
          </w:p>
        </w:tc>
        <w:tc>
          <w:tcPr>
            <w:tcW w:w="63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87</w:t>
            </w:r>
          </w:p>
        </w:tc>
      </w:tr>
      <w:tr w:rsidR="0085098C" w:rsidRPr="005603AC" w:rsidTr="005603AC">
        <w:trPr>
          <w:trHeight w:val="23"/>
          <w:jc w:val="center"/>
        </w:trPr>
        <w:tc>
          <w:tcPr>
            <w:tcW w:w="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李四</w:t>
            </w:r>
          </w:p>
        </w:tc>
        <w:tc>
          <w:tcPr>
            <w:tcW w:w="100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10</w:t>
            </w:r>
          </w:p>
        </w:tc>
        <w:tc>
          <w:tcPr>
            <w:tcW w:w="60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6</w:t>
            </w:r>
          </w:p>
        </w:tc>
        <w:tc>
          <w:tcPr>
            <w:tcW w:w="66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w:t>
            </w:r>
          </w:p>
        </w:tc>
        <w:tc>
          <w:tcPr>
            <w:tcW w:w="70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8</w:t>
            </w:r>
          </w:p>
        </w:tc>
        <w:tc>
          <w:tcPr>
            <w:tcW w:w="73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30</w:t>
            </w:r>
          </w:p>
        </w:tc>
        <w:tc>
          <w:tcPr>
            <w:tcW w:w="63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59</w:t>
            </w:r>
          </w:p>
        </w:tc>
      </w:tr>
      <w:tr w:rsidR="0085098C" w:rsidRPr="005603AC" w:rsidTr="005603AC">
        <w:trPr>
          <w:trHeight w:val="23"/>
          <w:jc w:val="center"/>
        </w:trPr>
        <w:tc>
          <w:tcPr>
            <w:tcW w:w="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1003" w:type="pct"/>
            <w:vAlign w:val="center"/>
          </w:tcPr>
          <w:p w:rsidR="0085098C" w:rsidRPr="005603AC" w:rsidRDefault="0085098C" w:rsidP="005603AC">
            <w:pPr>
              <w:jc w:val="center"/>
              <w:rPr>
                <w:rFonts w:ascii="Times New Roman" w:hAnsi="Times New Roman"/>
                <w:sz w:val="20"/>
                <w:szCs w:val="21"/>
              </w:rPr>
            </w:pPr>
          </w:p>
        </w:tc>
        <w:tc>
          <w:tcPr>
            <w:tcW w:w="60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66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705" w:type="pct"/>
            <w:vAlign w:val="center"/>
          </w:tcPr>
          <w:p w:rsidR="0085098C" w:rsidRPr="005603AC" w:rsidRDefault="0085098C" w:rsidP="005603AC">
            <w:pPr>
              <w:jc w:val="center"/>
              <w:rPr>
                <w:rFonts w:ascii="Times New Roman" w:hAnsi="Times New Roman"/>
                <w:sz w:val="20"/>
                <w:szCs w:val="21"/>
              </w:rPr>
            </w:pPr>
          </w:p>
        </w:tc>
        <w:tc>
          <w:tcPr>
            <w:tcW w:w="73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63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r>
    </w:tbl>
    <w:p w:rsidR="0085098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Times New Roman"/>
          <w:szCs w:val="21"/>
        </w:rPr>
        <w:t xml:space="preserve"> </w:t>
      </w: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方春华</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proofErr w:type="gramStart"/>
      <w:r w:rsidRPr="005603AC">
        <w:rPr>
          <w:rFonts w:ascii="Times New Roman" w:hAnsi="宋体" w:hint="eastAsia"/>
          <w:szCs w:val="21"/>
        </w:rPr>
        <w:t>刘会家</w:t>
      </w:r>
      <w:proofErr w:type="gramEnd"/>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603AC">
      <w:pPr>
        <w:pStyle w:val="1"/>
        <w:rPr>
          <w:rFonts w:hAnsi="Times New Roman"/>
        </w:rPr>
      </w:pPr>
      <w:r w:rsidRPr="005603AC">
        <w:rPr>
          <w:rFonts w:hAnsi="Times New Roman"/>
          <w:szCs w:val="21"/>
        </w:rPr>
        <w:br w:type="page"/>
      </w:r>
      <w:bookmarkStart w:id="13" w:name="_Toc508200154"/>
      <w:bookmarkStart w:id="14" w:name="_Toc511331886"/>
      <w:r w:rsidRPr="005603AC">
        <w:rPr>
          <w:rFonts w:hint="eastAsia"/>
        </w:rPr>
        <w:lastRenderedPageBreak/>
        <w:t>《输电线路力学基础》课程教学大纲</w:t>
      </w:r>
      <w:bookmarkEnd w:id="13"/>
      <w:bookmarkEnd w:id="14"/>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课程中文名称</w:t>
      </w:r>
      <w:r w:rsidRPr="005603AC">
        <w:rPr>
          <w:rFonts w:ascii="Times New Roman" w:hAnsi="宋体" w:hint="eastAsia"/>
          <w:szCs w:val="21"/>
        </w:rPr>
        <w:t>：输电线路力学基础</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课程英文名称</w:t>
      </w:r>
      <w:r w:rsidRPr="005603AC">
        <w:rPr>
          <w:rFonts w:ascii="Times New Roman" w:hAnsi="宋体" w:hint="eastAsia"/>
          <w:szCs w:val="21"/>
        </w:rPr>
        <w:t>：</w:t>
      </w:r>
      <w:r w:rsidRPr="005603AC">
        <w:rPr>
          <w:rFonts w:ascii="Times New Roman" w:hAnsi="Times New Roman"/>
          <w:szCs w:val="21"/>
        </w:rPr>
        <w:t>Engineering Mechanics of Transmission Line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课程编号：</w:t>
      </w:r>
      <w:r w:rsidRPr="005603AC">
        <w:rPr>
          <w:rFonts w:ascii="Times New Roman" w:hAnsi="Times New Roman"/>
          <w:szCs w:val="21"/>
        </w:rPr>
        <w:t>C1338</w:t>
      </w:r>
      <w:r w:rsidRPr="005603AC">
        <w:rPr>
          <w:rFonts w:ascii="Times New Roman" w:hAnsi="Times New Roman"/>
          <w:szCs w:val="21"/>
        </w:rPr>
        <w:tab/>
      </w:r>
      <w:r w:rsidRPr="005603AC">
        <w:rPr>
          <w:rFonts w:ascii="Times New Roman" w:hAnsi="宋体" w:hint="eastAsia"/>
          <w:b/>
          <w:szCs w:val="21"/>
        </w:rPr>
        <w:t>应开课学期：</w:t>
      </w:r>
      <w:r w:rsidRPr="005603AC">
        <w:rPr>
          <w:rFonts w:ascii="Times New Roman" w:hAnsi="Times New Roman"/>
          <w:szCs w:val="21"/>
        </w:rPr>
        <w:t>4</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学</w:t>
      </w:r>
      <w:r w:rsidR="00A94F1C">
        <w:rPr>
          <w:rFonts w:ascii="Times New Roman" w:hAnsi="宋体" w:hint="eastAsia"/>
          <w:b/>
          <w:szCs w:val="21"/>
        </w:rPr>
        <w:t xml:space="preserve"> </w:t>
      </w:r>
      <w:r w:rsidRPr="005603AC">
        <w:rPr>
          <w:rFonts w:ascii="Times New Roman" w:hAnsi="宋体" w:hint="eastAsia"/>
          <w:b/>
          <w:szCs w:val="21"/>
        </w:rPr>
        <w:t>时</w:t>
      </w:r>
      <w:r w:rsidR="00A94F1C">
        <w:rPr>
          <w:rFonts w:ascii="Times New Roman" w:hAnsi="宋体" w:hint="eastAsia"/>
          <w:b/>
          <w:szCs w:val="21"/>
        </w:rPr>
        <w:t xml:space="preserve"> </w:t>
      </w:r>
      <w:r w:rsidRPr="005603AC">
        <w:rPr>
          <w:rFonts w:ascii="Times New Roman" w:hAnsi="宋体" w:hint="eastAsia"/>
          <w:b/>
          <w:szCs w:val="21"/>
        </w:rPr>
        <w:t>数：</w:t>
      </w:r>
      <w:r w:rsidRPr="005603AC">
        <w:rPr>
          <w:rFonts w:ascii="Times New Roman" w:hAnsi="Times New Roman"/>
          <w:szCs w:val="21"/>
        </w:rPr>
        <w:t>64</w:t>
      </w:r>
      <w:r w:rsidRPr="005603AC">
        <w:rPr>
          <w:rFonts w:ascii="Times New Roman" w:hAnsi="Times New Roman"/>
          <w:szCs w:val="21"/>
        </w:rPr>
        <w:tab/>
      </w:r>
      <w:r w:rsidRPr="005603AC">
        <w:rPr>
          <w:rFonts w:ascii="Times New Roman" w:hAnsi="宋体" w:hint="eastAsia"/>
          <w:b/>
          <w:szCs w:val="21"/>
        </w:rPr>
        <w:t>学</w:t>
      </w:r>
      <w:r w:rsidR="00A94F1C">
        <w:rPr>
          <w:rFonts w:ascii="Times New Roman" w:hAnsi="宋体" w:hint="eastAsia"/>
          <w:b/>
          <w:szCs w:val="21"/>
        </w:rPr>
        <w:t xml:space="preserve"> </w:t>
      </w:r>
      <w:r w:rsidRPr="005603AC">
        <w:rPr>
          <w:rFonts w:ascii="Times New Roman" w:hAnsi="宋体" w:hint="eastAsia"/>
          <w:b/>
          <w:szCs w:val="21"/>
        </w:rPr>
        <w:t>分</w:t>
      </w:r>
      <w:r w:rsidR="00A94F1C">
        <w:rPr>
          <w:rFonts w:ascii="Times New Roman" w:hAnsi="宋体" w:hint="eastAsia"/>
          <w:b/>
          <w:szCs w:val="21"/>
        </w:rPr>
        <w:t xml:space="preserve"> </w:t>
      </w:r>
      <w:r w:rsidRPr="005603AC">
        <w:rPr>
          <w:rFonts w:ascii="Times New Roman" w:hAnsi="宋体" w:hint="eastAsia"/>
          <w:b/>
          <w:szCs w:val="21"/>
        </w:rPr>
        <w:t>数：</w:t>
      </w:r>
      <w:r w:rsidRPr="005603AC">
        <w:rPr>
          <w:rFonts w:ascii="Times New Roman" w:hAnsi="Times New Roman"/>
          <w:szCs w:val="21"/>
        </w:rPr>
        <w:t>4</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先修课程：</w:t>
      </w:r>
      <w:r w:rsidRPr="005603AC">
        <w:rPr>
          <w:rFonts w:ascii="Times New Roman" w:hAnsi="宋体" w:hint="eastAsia"/>
          <w:szCs w:val="21"/>
        </w:rPr>
        <w:t>高等数学Ⅰ、线性代数Ⅰ、大学物理Ⅰ</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输电线路工程方向）的专业核心课程，具有理论严密、逻辑性强的特点。对培养学生的辩证思维能力，树立理论联系实际的科学作风和提高学生分析问题解决问题的能力，都有重要的作用。</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理论力学的学习，使学生掌握质点、质点系和刚体机械运动的基本规律和研究方法。使学生学会应用理论力学的理论和分析方法，解决一些简单的工程实际问题；通过材料力学的学习，要求学生掌握构件的强度、刚度及稳定性的计算方法；通过结构力学的学习，使学生掌握平面构件结构分析计算的基本概念、基本原理和基本方法，了解各类结构的受力性能，为学生学习有关专业课程以及进行结构设计和科学研究打好力学基础。</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、通过本课程的教学，学生应能从简单机构或结构中选取分离体，画出受力图。能对构件进行静力分析，并能正确确定约束力。能正确应用截面法确定内力，并绘制简单内力图。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、通过本课程的教学，学生正确掌握应力、应力状态、变形、位移、应变、强度、刚度、稳定性等基本概念，并能正确应用各种基本公式。掌握杆件结构的计算原理和方法。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、通过本课程的教学，学生应能对复杂的工程力学问题建立力学模型，画出受力图。能对构件进行力学分析。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、能分析和解决简单受力构件的强度、刚度、稳定性问题掌握复杂应力状态下构件强度基本理论。掌握杆件结构的计算原理和方法，培养分析与解决工程实际</w:t>
      </w:r>
      <w:proofErr w:type="gramStart"/>
      <w:r w:rsidRPr="005603AC">
        <w:rPr>
          <w:rFonts w:ascii="Times New Roman" w:hAnsi="宋体" w:hint="eastAsia"/>
          <w:szCs w:val="21"/>
        </w:rPr>
        <w:t>中杆系结构力学</w:t>
      </w:r>
      <w:proofErr w:type="gramEnd"/>
      <w:r w:rsidRPr="005603AC">
        <w:rPr>
          <w:rFonts w:ascii="Times New Roman" w:hAnsi="宋体" w:hint="eastAsia"/>
          <w:szCs w:val="21"/>
        </w:rPr>
        <w:t>问题的能力。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、通过本课程的教学，学生能够利用所学的力学知识表达输电线路工程中的力学问题；分析和解决简单受力构件的强度、刚度、稳定性问题；应具有分析与解决输电线路工程实际中力学问题的能力。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6</w:t>
      </w:r>
      <w:r w:rsidRPr="005603AC">
        <w:rPr>
          <w:rFonts w:ascii="Times New Roman" w:hAnsi="宋体" w:hint="eastAsia"/>
          <w:szCs w:val="21"/>
        </w:rPr>
        <w:t>、通过本课程的教学，学生应能够对铁塔结构、基础等结构问题，建立计算模型，进行计算分析。</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49"/>
        <w:gridCol w:w="4098"/>
        <w:gridCol w:w="2640"/>
      </w:tblGrid>
      <w:tr w:rsidR="0085098C" w:rsidRPr="005603AC" w:rsidTr="005603AC">
        <w:trPr>
          <w:trHeight w:val="23"/>
          <w:jc w:val="center"/>
        </w:trPr>
        <w:tc>
          <w:tcPr>
            <w:tcW w:w="1166" w:type="pct"/>
            <w:vAlign w:val="center"/>
          </w:tcPr>
          <w:p w:rsidR="0085098C" w:rsidRPr="005603AC" w:rsidRDefault="0085098C" w:rsidP="005603AC">
            <w:pPr>
              <w:pStyle w:val="a3"/>
              <w:jc w:val="center"/>
              <w:rPr>
                <w:rFonts w:ascii="Times New Roman" w:hAnsi="Times New Roman"/>
                <w:b/>
                <w:sz w:val="20"/>
                <w:szCs w:val="21"/>
              </w:rPr>
            </w:pPr>
            <w:r w:rsidRPr="005603AC">
              <w:rPr>
                <w:rFonts w:ascii="Times New Roman" w:hAnsi="宋体" w:hint="eastAsia"/>
                <w:b/>
                <w:sz w:val="20"/>
                <w:szCs w:val="21"/>
              </w:rPr>
              <w:t>毕业要求</w:t>
            </w:r>
          </w:p>
        </w:tc>
        <w:tc>
          <w:tcPr>
            <w:tcW w:w="2332" w:type="pct"/>
            <w:vAlign w:val="center"/>
          </w:tcPr>
          <w:p w:rsidR="0085098C" w:rsidRPr="005603AC" w:rsidRDefault="0085098C" w:rsidP="005603AC">
            <w:pPr>
              <w:pStyle w:val="a3"/>
              <w:jc w:val="center"/>
              <w:rPr>
                <w:rFonts w:ascii="Times New Roman" w:hAnsi="Times New Roman"/>
                <w:b/>
                <w:sz w:val="20"/>
                <w:szCs w:val="21"/>
              </w:rPr>
            </w:pPr>
            <w:bookmarkStart w:id="15" w:name="OLE_LINK3"/>
            <w:bookmarkStart w:id="16" w:name="OLE_LINK4"/>
            <w:r w:rsidRPr="005603AC">
              <w:rPr>
                <w:rFonts w:ascii="Times New Roman" w:hAnsi="宋体" w:hint="eastAsia"/>
                <w:b/>
                <w:sz w:val="20"/>
                <w:szCs w:val="21"/>
              </w:rPr>
              <w:t>相应支撑毕业要求指标点</w:t>
            </w:r>
            <w:bookmarkEnd w:id="15"/>
            <w:bookmarkEnd w:id="16"/>
          </w:p>
        </w:tc>
        <w:tc>
          <w:tcPr>
            <w:tcW w:w="1502" w:type="pct"/>
            <w:vAlign w:val="center"/>
          </w:tcPr>
          <w:p w:rsidR="0085098C" w:rsidRPr="005603AC" w:rsidRDefault="0085098C" w:rsidP="005603AC">
            <w:pPr>
              <w:pStyle w:val="a3"/>
              <w:jc w:val="center"/>
              <w:rPr>
                <w:rFonts w:ascii="Times New Roman" w:hAnsi="Times New Roman"/>
                <w:b/>
                <w:sz w:val="20"/>
                <w:szCs w:val="21"/>
              </w:rPr>
            </w:pPr>
            <w:bookmarkStart w:id="17" w:name="OLE_LINK5"/>
            <w:bookmarkStart w:id="18" w:name="OLE_LINK6"/>
            <w:r w:rsidRPr="005603AC">
              <w:rPr>
                <w:rFonts w:ascii="Times New Roman" w:hAnsi="宋体" w:hint="eastAsia"/>
                <w:b/>
                <w:sz w:val="20"/>
                <w:szCs w:val="21"/>
              </w:rPr>
              <w:t>课程教学目标</w:t>
            </w:r>
            <w:bookmarkEnd w:id="17"/>
            <w:bookmarkEnd w:id="18"/>
          </w:p>
        </w:tc>
      </w:tr>
      <w:tr w:rsidR="0085098C" w:rsidRPr="005603AC" w:rsidTr="005603AC">
        <w:trPr>
          <w:trHeight w:val="23"/>
          <w:jc w:val="center"/>
        </w:trPr>
        <w:tc>
          <w:tcPr>
            <w:tcW w:w="1166" w:type="pct"/>
            <w:vMerge w:val="restart"/>
            <w:vAlign w:val="center"/>
          </w:tcPr>
          <w:p w:rsidR="0085098C" w:rsidRPr="005603AC" w:rsidRDefault="0085098C" w:rsidP="005603AC">
            <w:pPr>
              <w:pStyle w:val="a3"/>
              <w:jc w:val="center"/>
              <w:rPr>
                <w:rFonts w:ascii="Times New Roman" w:hAnsi="Times New Roman"/>
                <w:sz w:val="20"/>
                <w:szCs w:val="21"/>
              </w:rPr>
            </w:pPr>
            <w:r w:rsidRPr="005603AC">
              <w:rPr>
                <w:rFonts w:ascii="Times New Roman" w:hAnsi="Times New Roman"/>
                <w:sz w:val="20"/>
                <w:szCs w:val="21"/>
              </w:rPr>
              <w:t>1</w:t>
            </w:r>
            <w:r w:rsidRPr="005603AC">
              <w:rPr>
                <w:rFonts w:ascii="Times New Roman" w:hAnsi="宋体" w:hint="eastAsia"/>
                <w:sz w:val="20"/>
                <w:szCs w:val="21"/>
              </w:rPr>
              <w:t>．工程知识</w:t>
            </w:r>
          </w:p>
        </w:tc>
        <w:tc>
          <w:tcPr>
            <w:tcW w:w="2332" w:type="pct"/>
            <w:vAlign w:val="center"/>
          </w:tcPr>
          <w:p w:rsidR="0085098C" w:rsidRPr="005603AC" w:rsidRDefault="0085098C" w:rsidP="005603AC">
            <w:pPr>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1.2</w:t>
            </w:r>
            <w:r w:rsidRPr="005603AC">
              <w:rPr>
                <w:rFonts w:ascii="Times New Roman" w:hAnsi="宋体" w:hint="eastAsia"/>
                <w:sz w:val="20"/>
                <w:szCs w:val="21"/>
              </w:rPr>
              <w:t>：能够将电气工程、土木工程和计算机的基础知识用于解决输电线路工程问题。</w:t>
            </w:r>
          </w:p>
        </w:tc>
        <w:tc>
          <w:tcPr>
            <w:tcW w:w="150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bCs/>
                <w:sz w:val="20"/>
                <w:szCs w:val="21"/>
              </w:rPr>
              <w:t>教学目标：</w:t>
            </w:r>
            <w:r w:rsidRPr="005603AC">
              <w:rPr>
                <w:rFonts w:ascii="Times New Roman" w:hAnsi="Times New Roman"/>
                <w:sz w:val="20"/>
                <w:szCs w:val="21"/>
              </w:rPr>
              <w:t>1</w:t>
            </w:r>
            <w:r w:rsidRPr="005603AC">
              <w:rPr>
                <w:rFonts w:ascii="Times New Roman" w:hAnsi="宋体" w:hint="eastAsia"/>
                <w:sz w:val="20"/>
                <w:szCs w:val="21"/>
              </w:rPr>
              <w:t>、</w:t>
            </w:r>
            <w:r w:rsidRPr="005603AC">
              <w:rPr>
                <w:rFonts w:ascii="Times New Roman" w:hAnsi="Times New Roman"/>
                <w:sz w:val="20"/>
                <w:szCs w:val="21"/>
              </w:rPr>
              <w:t>2</w:t>
            </w:r>
          </w:p>
        </w:tc>
      </w:tr>
      <w:tr w:rsidR="0085098C" w:rsidRPr="005603AC" w:rsidTr="005603AC">
        <w:trPr>
          <w:trHeight w:val="23"/>
          <w:jc w:val="center"/>
        </w:trPr>
        <w:tc>
          <w:tcPr>
            <w:tcW w:w="1166" w:type="pct"/>
            <w:vMerge/>
            <w:vAlign w:val="center"/>
          </w:tcPr>
          <w:p w:rsidR="0085098C" w:rsidRPr="005603AC" w:rsidRDefault="0085098C" w:rsidP="005603AC">
            <w:pPr>
              <w:pStyle w:val="a3"/>
              <w:jc w:val="center"/>
              <w:rPr>
                <w:rFonts w:ascii="Times New Roman" w:hAnsi="Times New Roman"/>
                <w:sz w:val="20"/>
                <w:szCs w:val="21"/>
              </w:rPr>
            </w:pPr>
          </w:p>
        </w:tc>
        <w:tc>
          <w:tcPr>
            <w:tcW w:w="2332" w:type="pct"/>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1.3</w:t>
            </w:r>
            <w:r w:rsidRPr="005603AC">
              <w:rPr>
                <w:rFonts w:ascii="Times New Roman" w:hAnsi="宋体" w:hint="eastAsia"/>
                <w:sz w:val="20"/>
                <w:szCs w:val="21"/>
              </w:rPr>
              <w:t>：能够将输电线路工程的专业知识用于解决复杂工程问题。</w:t>
            </w:r>
          </w:p>
        </w:tc>
        <w:tc>
          <w:tcPr>
            <w:tcW w:w="150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3</w:t>
            </w:r>
            <w:r w:rsidRPr="005603AC">
              <w:rPr>
                <w:rFonts w:ascii="Times New Roman" w:hAnsi="宋体" w:hint="eastAsia"/>
                <w:sz w:val="20"/>
                <w:szCs w:val="21"/>
              </w:rPr>
              <w:t>、</w:t>
            </w:r>
            <w:r w:rsidRPr="005603AC">
              <w:rPr>
                <w:rFonts w:ascii="Times New Roman" w:hAnsi="Times New Roman"/>
                <w:sz w:val="20"/>
                <w:szCs w:val="21"/>
              </w:rPr>
              <w:t>4</w:t>
            </w:r>
          </w:p>
        </w:tc>
      </w:tr>
      <w:tr w:rsidR="0085098C" w:rsidRPr="005603AC" w:rsidTr="005603AC">
        <w:trPr>
          <w:trHeight w:val="23"/>
          <w:jc w:val="center"/>
        </w:trPr>
        <w:tc>
          <w:tcPr>
            <w:tcW w:w="1166" w:type="pct"/>
            <w:vMerge w:val="restart"/>
            <w:vAlign w:val="center"/>
          </w:tcPr>
          <w:p w:rsidR="0085098C" w:rsidRPr="005603AC" w:rsidRDefault="0085098C" w:rsidP="005603AC">
            <w:pPr>
              <w:pStyle w:val="a3"/>
              <w:jc w:val="center"/>
              <w:rPr>
                <w:rFonts w:ascii="Times New Roman" w:hAnsi="Times New Roman"/>
                <w:sz w:val="20"/>
                <w:szCs w:val="21"/>
              </w:rPr>
            </w:pPr>
            <w:r w:rsidRPr="005603AC">
              <w:rPr>
                <w:rFonts w:ascii="Times New Roman" w:hAnsi="Times New Roman"/>
                <w:sz w:val="20"/>
                <w:szCs w:val="21"/>
              </w:rPr>
              <w:t>2</w:t>
            </w:r>
            <w:r w:rsidRPr="005603AC">
              <w:rPr>
                <w:rFonts w:ascii="Times New Roman" w:hAnsi="宋体" w:hint="eastAsia"/>
                <w:sz w:val="20"/>
                <w:szCs w:val="21"/>
              </w:rPr>
              <w:t>．问题分析</w:t>
            </w:r>
          </w:p>
        </w:tc>
        <w:tc>
          <w:tcPr>
            <w:tcW w:w="2332" w:type="pct"/>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2.2</w:t>
            </w:r>
            <w:r w:rsidRPr="005603AC">
              <w:rPr>
                <w:rFonts w:ascii="Times New Roman" w:hAnsi="宋体" w:hint="eastAsia"/>
                <w:sz w:val="20"/>
                <w:szCs w:val="21"/>
              </w:rPr>
              <w:t>：能够运用数学、自然科学和工程科学的基本原理，识别、表达输电线路工程问题。</w:t>
            </w:r>
          </w:p>
        </w:tc>
        <w:tc>
          <w:tcPr>
            <w:tcW w:w="150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bCs/>
                <w:sz w:val="20"/>
                <w:szCs w:val="21"/>
              </w:rPr>
              <w:t>教学目标：</w:t>
            </w:r>
            <w:r w:rsidRPr="005603AC">
              <w:rPr>
                <w:rFonts w:ascii="Times New Roman" w:hAnsi="Times New Roman"/>
                <w:sz w:val="20"/>
                <w:szCs w:val="21"/>
              </w:rPr>
              <w:t>5</w:t>
            </w:r>
          </w:p>
        </w:tc>
      </w:tr>
      <w:tr w:rsidR="0085098C" w:rsidRPr="005603AC" w:rsidTr="005603AC">
        <w:trPr>
          <w:trHeight w:val="23"/>
          <w:jc w:val="center"/>
        </w:trPr>
        <w:tc>
          <w:tcPr>
            <w:tcW w:w="1166" w:type="pct"/>
            <w:vMerge/>
            <w:vAlign w:val="center"/>
          </w:tcPr>
          <w:p w:rsidR="0085098C" w:rsidRPr="005603AC" w:rsidRDefault="0085098C" w:rsidP="005603AC">
            <w:pPr>
              <w:pStyle w:val="a3"/>
              <w:jc w:val="center"/>
              <w:rPr>
                <w:rFonts w:ascii="Times New Roman" w:hAnsi="Times New Roman"/>
                <w:sz w:val="20"/>
                <w:szCs w:val="21"/>
              </w:rPr>
            </w:pPr>
          </w:p>
        </w:tc>
        <w:tc>
          <w:tcPr>
            <w:tcW w:w="2332" w:type="pct"/>
            <w:vAlign w:val="center"/>
          </w:tcPr>
          <w:p w:rsidR="0085098C" w:rsidRPr="005603AC" w:rsidRDefault="0085098C" w:rsidP="005603AC">
            <w:pPr>
              <w:pStyle w:val="a3"/>
              <w:rPr>
                <w:rFonts w:ascii="Times New Roman" w:hAnsi="Times New Roman"/>
                <w:sz w:val="20"/>
                <w:szCs w:val="21"/>
              </w:rPr>
            </w:pPr>
            <w:r w:rsidRPr="005603AC">
              <w:rPr>
                <w:rFonts w:ascii="Times New Roman" w:hAnsi="宋体" w:hint="eastAsia"/>
                <w:sz w:val="20"/>
                <w:szCs w:val="21"/>
              </w:rPr>
              <w:t>指标点</w:t>
            </w:r>
            <w:r w:rsidRPr="005603AC">
              <w:rPr>
                <w:rFonts w:ascii="Times New Roman" w:hAnsi="Times New Roman"/>
                <w:sz w:val="20"/>
                <w:szCs w:val="21"/>
              </w:rPr>
              <w:t>2.3</w:t>
            </w:r>
            <w:r w:rsidRPr="005603AC">
              <w:rPr>
                <w:rFonts w:ascii="Times New Roman" w:hAnsi="宋体" w:hint="eastAsia"/>
                <w:sz w:val="20"/>
                <w:szCs w:val="21"/>
              </w:rPr>
              <w:t>：能够分析输电线路复杂工程问题，建立问题的模型，并求解。</w:t>
            </w:r>
          </w:p>
        </w:tc>
        <w:tc>
          <w:tcPr>
            <w:tcW w:w="1502"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教学目标：</w:t>
            </w:r>
            <w:r w:rsidRPr="005603AC">
              <w:rPr>
                <w:rFonts w:ascii="Times New Roman" w:hAnsi="Times New Roman"/>
                <w:sz w:val="20"/>
                <w:szCs w:val="21"/>
              </w:rPr>
              <w:t>6</w:t>
            </w:r>
          </w:p>
        </w:tc>
      </w:tr>
    </w:tbl>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第一部分</w:t>
      </w:r>
      <w:r w:rsidRPr="005603AC">
        <w:rPr>
          <w:rFonts w:ascii="Times New Roman" w:hAnsi="Times New Roman"/>
          <w:b/>
          <w:szCs w:val="21"/>
        </w:rPr>
        <w:t xml:space="preserve"> </w:t>
      </w:r>
      <w:r w:rsidRPr="005603AC">
        <w:rPr>
          <w:rFonts w:ascii="Times New Roman" w:hAnsi="宋体" w:hint="eastAsia"/>
          <w:b/>
          <w:szCs w:val="21"/>
        </w:rPr>
        <w:t>理论力学</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静力学的基本概念</w:t>
      </w:r>
      <w:r w:rsidRPr="005603AC">
        <w:rPr>
          <w:rFonts w:ascii="Times New Roman" w:hAnsi="Times New Roman"/>
          <w:b/>
          <w:szCs w:val="21"/>
        </w:rPr>
        <w:t xml:space="preserve"> </w:t>
      </w:r>
      <w:r w:rsidRPr="005603AC">
        <w:rPr>
          <w:rFonts w:ascii="Times New Roman" w:hAnsi="宋体" w:hint="eastAsia"/>
          <w:b/>
          <w:szCs w:val="21"/>
        </w:rPr>
        <w:t>受力图（</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）了解力的概念，力的运动效应与变形效应。了解刚体与变形体，加减平衡力系原理，力的可传性及限制；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）了解平衡的概念：二力构件与二力平衡条件，三力平衡条件；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）掌握约束的概念与约束力分析：几种典型约束及相应的约束力；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）掌握静力分析的基本方法：分离体与受力图。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重点难点：分离体的选取，典型约束和约束反力。</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平面汇交力系（</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）了解平面汇交力系合成的几何法与平衡的几何条件。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）掌握平面汇交力系合成的解析法、平衡方程及其应用。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重点难点：平面汇交力系合成的解析法、平衡方程及其应用。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力矩</w:t>
      </w:r>
      <w:r w:rsidRPr="005603AC">
        <w:rPr>
          <w:rFonts w:ascii="Times New Roman" w:hAnsi="Times New Roman"/>
          <w:b/>
          <w:szCs w:val="21"/>
        </w:rPr>
        <w:t xml:space="preserve"> </w:t>
      </w:r>
      <w:r w:rsidRPr="005603AC">
        <w:rPr>
          <w:rFonts w:ascii="Times New Roman" w:hAnsi="宋体" w:hint="eastAsia"/>
          <w:b/>
          <w:szCs w:val="21"/>
        </w:rPr>
        <w:t>平面力偶系（</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）了解力对点之距、力偶和力偶矩的基本概念；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）掌握力偶的等效、力偶系的合成和平衡条件。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重点难点：力偶的等效、力偶系的合成和平衡条件；利用力偶平衡条件解题，约束反力方向的确定。</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平面一般力系（</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）理解力的平移定理。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）理解平面任意力系的简化及简化结果。</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）掌握平面任意力系的平衡方程及应用。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）掌握简单物体系统平衡问题的解法，熟悉简单平面桁架的内力计算。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重点难点：力线平移定理；求解平衡问题的方法步骤；平衡条件与平衡方程；灵活求解物系</w:t>
      </w:r>
      <w:r w:rsidRPr="005603AC">
        <w:rPr>
          <w:rFonts w:ascii="Times New Roman" w:hAnsi="宋体" w:hint="eastAsia"/>
          <w:szCs w:val="21"/>
        </w:rPr>
        <w:lastRenderedPageBreak/>
        <w:t>的平衡问题；灵活求解物系的平衡问题。</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摩擦（</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）掌握静滑动摩擦力的计算，考虑摩擦的平衡问题计算；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）理解摩擦角及自锁的概念。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重点难点：考虑摩擦的平衡问题计算；摩擦角及自锁的概念；考虑摩擦的平衡问题计算。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空间力系</w:t>
      </w:r>
      <w:r w:rsidRPr="005603AC">
        <w:rPr>
          <w:rFonts w:ascii="Times New Roman" w:hAnsi="Times New Roman"/>
          <w:b/>
          <w:szCs w:val="21"/>
        </w:rPr>
        <w:t xml:space="preserve"> </w:t>
      </w:r>
      <w:r w:rsidRPr="005603AC">
        <w:rPr>
          <w:rFonts w:ascii="Times New Roman" w:hAnsi="宋体" w:hint="eastAsia"/>
          <w:b/>
          <w:szCs w:val="21"/>
        </w:rPr>
        <w:t>重心（</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）理解力在空间坐标轴上的投影，力对轴之矩。</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）掌握空间力系的平衡方程及其应用。了解重心的概念。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重点难点：力在空间坐标轴上的投影；空间力系的平衡方程。</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第二部分</w:t>
      </w:r>
      <w:r w:rsidRPr="005603AC">
        <w:rPr>
          <w:rFonts w:ascii="Times New Roman" w:hAnsi="Times New Roman"/>
          <w:b/>
          <w:szCs w:val="21"/>
        </w:rPr>
        <w:t xml:space="preserve"> </w:t>
      </w:r>
      <w:r w:rsidRPr="005603AC">
        <w:rPr>
          <w:rFonts w:ascii="Times New Roman" w:hAnsi="宋体" w:hint="eastAsia"/>
          <w:b/>
          <w:szCs w:val="21"/>
        </w:rPr>
        <w:t>材料力学</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r w:rsidR="00FE0EA3">
        <w:rPr>
          <w:rFonts w:ascii="Times New Roman" w:hAnsi="宋体" w:hint="eastAsia"/>
          <w:b/>
          <w:szCs w:val="21"/>
        </w:rPr>
        <w:t>变形固体的强度、刚度、稳定性</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）了解强度、刚度、稳定性的基本概念；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）理解变形固体的基本假设；了解构件四种基本变形形式。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重点难点：变形固体的基本假设。</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第八章</w:t>
      </w:r>
      <w:r w:rsidRPr="005603AC">
        <w:rPr>
          <w:rFonts w:ascii="Times New Roman" w:hAnsi="Times New Roman"/>
          <w:b/>
          <w:szCs w:val="21"/>
        </w:rPr>
        <w:t xml:space="preserve"> </w:t>
      </w:r>
      <w:r w:rsidRPr="005603AC">
        <w:rPr>
          <w:rFonts w:ascii="Times New Roman" w:hAnsi="宋体" w:hint="eastAsia"/>
          <w:b/>
          <w:szCs w:val="21"/>
        </w:rPr>
        <w:t>轴向拉伸和压缩（</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）理解轴向拉伸与压缩的概念，许用应力概念，低碳钢和铸铁的力学性能；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）掌握截面法、轴力与轴力图，横截面和斜截面上的应力计算；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）掌握虎克定律的应用，强度条件及其应用，一次静不定问题的求解。</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重点难点：截面法，轴力图的画法，强度条件及其应用；超静定问题的求解。</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第九章</w:t>
      </w:r>
      <w:r w:rsidRPr="005603AC">
        <w:rPr>
          <w:rFonts w:ascii="Times New Roman" w:hAnsi="Times New Roman"/>
          <w:b/>
          <w:szCs w:val="21"/>
        </w:rPr>
        <w:t xml:space="preserve"> </w:t>
      </w:r>
      <w:r w:rsidRPr="005603AC">
        <w:rPr>
          <w:rFonts w:ascii="Times New Roman" w:hAnsi="宋体" w:hint="eastAsia"/>
          <w:b/>
          <w:szCs w:val="21"/>
        </w:rPr>
        <w:t>剪切（</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）了解剪切、挤压概念。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）掌握剪切面积，有效挤压面积及剪应力、挤压应力计算。会设计连接件尺寸与强度校核。</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重点难点：剪应力、挤压应力计算；剪应力、挤压应力计算。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第十章</w:t>
      </w:r>
      <w:r w:rsidRPr="005603AC">
        <w:rPr>
          <w:rFonts w:ascii="Times New Roman" w:hAnsi="Times New Roman"/>
          <w:b/>
          <w:szCs w:val="21"/>
        </w:rPr>
        <w:t xml:space="preserve"> </w:t>
      </w:r>
      <w:r w:rsidRPr="005603AC">
        <w:rPr>
          <w:rFonts w:ascii="Times New Roman" w:hAnsi="宋体" w:hint="eastAsia"/>
          <w:b/>
          <w:szCs w:val="21"/>
        </w:rPr>
        <w:t>扭转（</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）了解纯剪切变形、剪应变、</w:t>
      </w:r>
      <w:proofErr w:type="gramStart"/>
      <w:r w:rsidRPr="005603AC">
        <w:rPr>
          <w:rFonts w:ascii="Times New Roman" w:hAnsi="宋体" w:hint="eastAsia"/>
          <w:szCs w:val="21"/>
        </w:rPr>
        <w:t>剪应力互等定理</w:t>
      </w:r>
      <w:proofErr w:type="gramEnd"/>
      <w:r w:rsidRPr="005603AC">
        <w:rPr>
          <w:rFonts w:ascii="Times New Roman" w:hAnsi="宋体" w:hint="eastAsia"/>
          <w:szCs w:val="21"/>
        </w:rPr>
        <w:t>及剪切胡克定律；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w:t>
      </w:r>
      <w:proofErr w:type="gramStart"/>
      <w:r w:rsidRPr="005603AC">
        <w:rPr>
          <w:rFonts w:ascii="Times New Roman" w:hAnsi="宋体" w:hint="eastAsia"/>
          <w:szCs w:val="21"/>
        </w:rPr>
        <w:t>了解圆轴扭转</w:t>
      </w:r>
      <w:proofErr w:type="gramEnd"/>
      <w:r w:rsidRPr="005603AC">
        <w:rPr>
          <w:rFonts w:ascii="Times New Roman" w:hAnsi="宋体" w:hint="eastAsia"/>
          <w:szCs w:val="21"/>
        </w:rPr>
        <w:t>时横截面上的内力分析，</w:t>
      </w:r>
      <w:proofErr w:type="gramStart"/>
      <w:r w:rsidRPr="005603AC">
        <w:rPr>
          <w:rFonts w:ascii="Times New Roman" w:hAnsi="宋体" w:hint="eastAsia"/>
          <w:szCs w:val="21"/>
        </w:rPr>
        <w:t>圆轴扭转</w:t>
      </w:r>
      <w:proofErr w:type="gramEnd"/>
      <w:r w:rsidRPr="005603AC">
        <w:rPr>
          <w:rFonts w:ascii="Times New Roman" w:hAnsi="宋体" w:hint="eastAsia"/>
          <w:szCs w:val="21"/>
        </w:rPr>
        <w:t>时的应力和强度、刚度计算。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w:t>
      </w:r>
      <w:proofErr w:type="gramStart"/>
      <w:r w:rsidRPr="005603AC">
        <w:rPr>
          <w:rFonts w:ascii="Times New Roman" w:hAnsi="宋体" w:hint="eastAsia"/>
          <w:szCs w:val="21"/>
        </w:rPr>
        <w:t>圆轴扭转</w:t>
      </w:r>
      <w:proofErr w:type="gramEnd"/>
      <w:r w:rsidRPr="005603AC">
        <w:rPr>
          <w:rFonts w:ascii="Times New Roman" w:hAnsi="宋体" w:hint="eastAsia"/>
          <w:szCs w:val="21"/>
        </w:rPr>
        <w:t>时的应力和强度、刚度计算。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第十一章</w:t>
      </w:r>
      <w:r w:rsidRPr="005603AC">
        <w:rPr>
          <w:rFonts w:ascii="Times New Roman" w:hAnsi="Times New Roman"/>
          <w:b/>
          <w:szCs w:val="21"/>
        </w:rPr>
        <w:t xml:space="preserve"> </w:t>
      </w:r>
      <w:r w:rsidRPr="005603AC">
        <w:rPr>
          <w:rFonts w:ascii="Times New Roman" w:hAnsi="宋体" w:hint="eastAsia"/>
          <w:b/>
          <w:szCs w:val="21"/>
        </w:rPr>
        <w:t>弯曲内力（</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）了解弯曲变形的基本概念，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）掌握剪力和弯矩的计算及剪力图和弯矩图的画法。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重点难点：剪力图和弯矩图的画法。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lastRenderedPageBreak/>
        <w:t>第十二章</w:t>
      </w:r>
      <w:r w:rsidRPr="005603AC">
        <w:rPr>
          <w:rFonts w:ascii="Times New Roman" w:hAnsi="Times New Roman"/>
          <w:b/>
          <w:szCs w:val="21"/>
        </w:rPr>
        <w:t xml:space="preserve"> </w:t>
      </w:r>
      <w:r w:rsidRPr="005603AC">
        <w:rPr>
          <w:rFonts w:ascii="Times New Roman" w:hAnsi="宋体" w:hint="eastAsia"/>
          <w:b/>
          <w:szCs w:val="21"/>
        </w:rPr>
        <w:t>弯曲应力（</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）了解构件弯曲变形，横截面上正应力、剪应力的分布规律。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）掌握惯性矩的计算，平行移轴公式的应用，构件弯曲变形时横截面上正应力与剪应力的计算方法及强度条件。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重点难点：梁弯曲时的强度计算；组合截面惯性矩的计算。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第十三章</w:t>
      </w:r>
      <w:r w:rsidRPr="005603AC">
        <w:rPr>
          <w:rFonts w:ascii="Times New Roman" w:hAnsi="Times New Roman"/>
          <w:b/>
          <w:szCs w:val="21"/>
        </w:rPr>
        <w:t xml:space="preserve"> </w:t>
      </w:r>
      <w:r w:rsidRPr="005603AC">
        <w:rPr>
          <w:rFonts w:ascii="Times New Roman" w:hAnsi="宋体" w:hint="eastAsia"/>
          <w:b/>
          <w:szCs w:val="21"/>
        </w:rPr>
        <w:t>弯曲变形</w:t>
      </w:r>
      <w:r w:rsidRPr="005603AC">
        <w:rPr>
          <w:rFonts w:ascii="Times New Roman" w:hAnsi="Times New Roman"/>
          <w:b/>
          <w:szCs w:val="21"/>
        </w:rPr>
        <w:t xml:space="preserve"> </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）了解弯曲变形，横截面的挠度、转角及挠曲线，长细杆等基本概念。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）掌握积分法，叠加法计算梁的变形，梁的刚度校核，简单超静定梁计算。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w:t>
      </w:r>
      <w:proofErr w:type="gramStart"/>
      <w:r w:rsidRPr="005603AC">
        <w:rPr>
          <w:rFonts w:ascii="Times New Roman" w:hAnsi="宋体" w:hint="eastAsia"/>
          <w:szCs w:val="21"/>
        </w:rPr>
        <w:t>叠加法求梁的</w:t>
      </w:r>
      <w:proofErr w:type="gramEnd"/>
      <w:r w:rsidRPr="005603AC">
        <w:rPr>
          <w:rFonts w:ascii="Times New Roman" w:hAnsi="宋体" w:hint="eastAsia"/>
          <w:szCs w:val="21"/>
        </w:rPr>
        <w:t>变形，梁的刚度校核。</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第十四章</w:t>
      </w:r>
      <w:r w:rsidRPr="005603AC">
        <w:rPr>
          <w:rFonts w:ascii="Times New Roman" w:hAnsi="Times New Roman"/>
          <w:b/>
          <w:szCs w:val="21"/>
        </w:rPr>
        <w:t xml:space="preserve"> </w:t>
      </w:r>
      <w:r w:rsidRPr="005603AC">
        <w:rPr>
          <w:rFonts w:ascii="Times New Roman" w:hAnsi="宋体" w:hint="eastAsia"/>
          <w:b/>
          <w:szCs w:val="21"/>
        </w:rPr>
        <w:t>应力状态和强度理论（</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）理解应力状态概念，主应力和主平面；</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）掌握用解析法分析平面应力状态下一点处的应力，主应力和最大剪应力表达式，常用的四种强度理论；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）了解广义虎克定律。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重点难点：主平面、主应力的概念，解析法分析平面应力状态下一点处的应力，四种强度理论的应用；平面应力状态的分析，强度理论的应用。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第三部分</w:t>
      </w:r>
      <w:r w:rsidRPr="005603AC">
        <w:rPr>
          <w:rFonts w:ascii="Times New Roman" w:hAnsi="Times New Roman"/>
          <w:b/>
          <w:szCs w:val="21"/>
        </w:rPr>
        <w:t xml:space="preserve"> </w:t>
      </w:r>
      <w:r w:rsidRPr="005603AC">
        <w:rPr>
          <w:rFonts w:ascii="Times New Roman" w:hAnsi="宋体" w:hint="eastAsia"/>
          <w:b/>
          <w:szCs w:val="21"/>
        </w:rPr>
        <w:t>结构力学</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第十五章</w:t>
      </w:r>
      <w:r w:rsidRPr="005603AC">
        <w:rPr>
          <w:rFonts w:ascii="Times New Roman" w:hAnsi="Times New Roman"/>
          <w:b/>
          <w:szCs w:val="21"/>
        </w:rPr>
        <w:t xml:space="preserve"> </w:t>
      </w:r>
      <w:r w:rsidRPr="005603AC">
        <w:rPr>
          <w:rFonts w:ascii="Times New Roman" w:hAnsi="宋体" w:hint="eastAsia"/>
          <w:b/>
          <w:szCs w:val="21"/>
        </w:rPr>
        <w:t>结构</w:t>
      </w:r>
      <w:r w:rsidR="00FE0EA3">
        <w:rPr>
          <w:rFonts w:ascii="Times New Roman" w:hAnsi="宋体" w:hint="eastAsia"/>
          <w:b/>
          <w:szCs w:val="21"/>
        </w:rPr>
        <w:t>计算简图</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）了解结构力学的研究对象和基本内容；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）了解荷载的分类；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）掌握计算简图的绘制原则，掌握简图的简化要点；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）了解支座和结点的类型，熟悉结构的分类。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重点难点：计算简图的简化要点</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第十六章</w:t>
      </w:r>
      <w:r w:rsidRPr="005603AC">
        <w:rPr>
          <w:rFonts w:ascii="Times New Roman" w:hAnsi="Times New Roman"/>
          <w:b/>
          <w:szCs w:val="21"/>
        </w:rPr>
        <w:t xml:space="preserve"> </w:t>
      </w:r>
      <w:r w:rsidRPr="005603AC">
        <w:rPr>
          <w:rFonts w:ascii="Times New Roman" w:hAnsi="宋体" w:hint="eastAsia"/>
          <w:b/>
          <w:szCs w:val="21"/>
        </w:rPr>
        <w:t>平面体系的机动分析（</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）理解几何组成分析的目的，分清几何不变体系和几何可变体系；掌握自由度和联系的概念；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）熟练掌握平面几何不变体系的基本组成规则及其应用；正确、灵活地运用基本规则对一般体系进行几何构造分析；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）了解瞬变体系的概念；理解体系的几何组成与静定性的关系。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重点难点：平面几何不变体系的基本组成规则及其应用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第十七章</w:t>
      </w:r>
      <w:r w:rsidRPr="005603AC">
        <w:rPr>
          <w:rFonts w:ascii="Times New Roman" w:hAnsi="Times New Roman"/>
          <w:b/>
          <w:szCs w:val="21"/>
        </w:rPr>
        <w:t xml:space="preserve"> </w:t>
      </w:r>
      <w:r w:rsidRPr="005603AC">
        <w:rPr>
          <w:rFonts w:ascii="Times New Roman" w:hAnsi="宋体" w:hint="eastAsia"/>
          <w:b/>
          <w:szCs w:val="21"/>
        </w:rPr>
        <w:t>静定梁与静定刚架（</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）熟练掌握单跨静定梁及多跨静定梁的内力计算；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2</w:t>
      </w:r>
      <w:r w:rsidRPr="005603AC">
        <w:rPr>
          <w:rFonts w:ascii="Times New Roman" w:hAnsi="宋体" w:hint="eastAsia"/>
          <w:szCs w:val="21"/>
        </w:rPr>
        <w:t>）理解静定平面刚架的特点和形式；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）掌握静定刚架弯矩图的绘制。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重点难点：单跨静定梁的内力计算。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第十八章</w:t>
      </w:r>
      <w:r w:rsidRPr="005603AC">
        <w:rPr>
          <w:rFonts w:ascii="Times New Roman" w:hAnsi="Times New Roman"/>
          <w:b/>
          <w:szCs w:val="21"/>
        </w:rPr>
        <w:t xml:space="preserve"> </w:t>
      </w:r>
      <w:r w:rsidRPr="005603AC">
        <w:rPr>
          <w:rFonts w:ascii="Times New Roman" w:hAnsi="宋体" w:hint="eastAsia"/>
          <w:b/>
          <w:szCs w:val="21"/>
        </w:rPr>
        <w:t>静定拱（</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）了解静定拱的组成；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）掌握三铰拱的支座反力及截面内力的计算；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）了解拱的合理拱轴线概念。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重点难点：三铰拱的支座反力及截面内力的计算。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第十九章</w:t>
      </w:r>
      <w:r w:rsidRPr="005603AC">
        <w:rPr>
          <w:rFonts w:ascii="Times New Roman" w:hAnsi="Times New Roman"/>
          <w:b/>
          <w:szCs w:val="21"/>
        </w:rPr>
        <w:t xml:space="preserve"> </w:t>
      </w:r>
      <w:r w:rsidRPr="005603AC">
        <w:rPr>
          <w:rFonts w:ascii="Times New Roman" w:hAnsi="宋体" w:hint="eastAsia"/>
          <w:b/>
          <w:szCs w:val="21"/>
        </w:rPr>
        <w:t>静定平面桁架（</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）理解桁架的特点和组成分类；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）掌握平面桁架的内力计算，结点法及截面法；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）了解截面法和结点法计算技巧，解决复杂桁架结构。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重点难点：结点法及截面法计算平面桁架的内力。</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第二十章</w:t>
      </w:r>
      <w:r w:rsidRPr="005603AC">
        <w:rPr>
          <w:rFonts w:ascii="Times New Roman" w:hAnsi="Times New Roman"/>
          <w:b/>
          <w:szCs w:val="21"/>
        </w:rPr>
        <w:t xml:space="preserve"> </w:t>
      </w:r>
      <w:r w:rsidRPr="005603AC">
        <w:rPr>
          <w:rFonts w:ascii="Times New Roman" w:hAnsi="宋体" w:hint="eastAsia"/>
          <w:b/>
          <w:szCs w:val="21"/>
        </w:rPr>
        <w:t>结构位移计算（</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）了解位移计算目的，虚功原理的内容及应用；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）理解位移计算的一般公式；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）掌握静定位移计算的方法，图乘法；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）了解在支座移动下位移计算。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重点难点：图乘法计算静定结构的位移。</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第二十一章</w:t>
      </w:r>
      <w:r w:rsidRPr="005603AC">
        <w:rPr>
          <w:rFonts w:ascii="Times New Roman" w:hAnsi="Times New Roman"/>
          <w:b/>
          <w:szCs w:val="21"/>
        </w:rPr>
        <w:t xml:space="preserve"> </w:t>
      </w:r>
      <w:r w:rsidRPr="005603AC">
        <w:rPr>
          <w:rFonts w:ascii="Times New Roman" w:hAnsi="宋体" w:hint="eastAsia"/>
          <w:b/>
          <w:szCs w:val="21"/>
        </w:rPr>
        <w:t>力法（</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）了解超静定结构；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）掌握力法的基本未知量和基本体系、基本方程；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）理解结构的对称性，能利用对称性对力法简化计算。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重点难点：力法的基本体系、基本方程的建立及求解。</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第二十二章</w:t>
      </w:r>
      <w:r w:rsidRPr="005603AC">
        <w:rPr>
          <w:rFonts w:ascii="Times New Roman" w:hAnsi="Times New Roman"/>
          <w:b/>
          <w:szCs w:val="21"/>
        </w:rPr>
        <w:t xml:space="preserve"> </w:t>
      </w:r>
      <w:r w:rsidRPr="005603AC">
        <w:rPr>
          <w:rFonts w:ascii="Times New Roman" w:hAnsi="宋体" w:hint="eastAsia"/>
          <w:b/>
          <w:szCs w:val="21"/>
        </w:rPr>
        <w:t>位移法（</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）掌握位移法的基本概念；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）理解位移法的基本原理和刚架在荷载作用下的计算；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）理解等截面杆件的转角位移方程。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重点难点：位移法的基本原理。</w:t>
      </w:r>
    </w:p>
    <w:p w:rsidR="00B10EDA" w:rsidRDefault="00B10EDA" w:rsidP="00201A55">
      <w:pPr>
        <w:spacing w:line="360" w:lineRule="auto"/>
        <w:ind w:firstLineChars="200" w:firstLine="422"/>
        <w:rPr>
          <w:rFonts w:ascii="Times New Roman" w:hAnsi="宋体"/>
          <w:b/>
          <w:color w:val="000000"/>
          <w:szCs w:val="21"/>
        </w:rPr>
      </w:pPr>
    </w:p>
    <w:p w:rsidR="00B10EDA" w:rsidRDefault="00B10EDA" w:rsidP="00201A55">
      <w:pPr>
        <w:spacing w:line="360" w:lineRule="auto"/>
        <w:ind w:firstLineChars="200" w:firstLine="422"/>
        <w:rPr>
          <w:rFonts w:ascii="Times New Roman" w:hAnsi="宋体"/>
          <w:b/>
          <w:color w:val="000000"/>
          <w:szCs w:val="21"/>
        </w:rPr>
      </w:pPr>
    </w:p>
    <w:p w:rsidR="00B10EDA" w:rsidRDefault="00B10EDA" w:rsidP="00201A55">
      <w:pPr>
        <w:spacing w:line="360" w:lineRule="auto"/>
        <w:ind w:firstLineChars="200" w:firstLine="422"/>
        <w:rPr>
          <w:rFonts w:ascii="Times New Roman" w:hAnsi="宋体"/>
          <w:b/>
          <w:color w:val="000000"/>
          <w:szCs w:val="21"/>
        </w:rPr>
      </w:pPr>
    </w:p>
    <w:p w:rsidR="00B10EDA" w:rsidRDefault="00B10EDA" w:rsidP="00201A55">
      <w:pPr>
        <w:spacing w:line="360" w:lineRule="auto"/>
        <w:ind w:firstLineChars="200" w:firstLine="422"/>
        <w:rPr>
          <w:rFonts w:ascii="Times New Roman" w:hAnsi="宋体"/>
          <w:b/>
          <w:color w:val="000000"/>
          <w:szCs w:val="21"/>
        </w:rPr>
      </w:pP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lastRenderedPageBreak/>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9"/>
        <w:gridCol w:w="1923"/>
        <w:gridCol w:w="4459"/>
        <w:gridCol w:w="1566"/>
      </w:tblGrid>
      <w:tr w:rsidR="0085098C" w:rsidRPr="005603AC" w:rsidTr="005603AC">
        <w:trPr>
          <w:trHeight w:val="23"/>
          <w:jc w:val="center"/>
        </w:trPr>
        <w:tc>
          <w:tcPr>
            <w:tcW w:w="478"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序号</w:t>
            </w:r>
          </w:p>
        </w:tc>
        <w:tc>
          <w:tcPr>
            <w:tcW w:w="1094"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教学环节</w:t>
            </w:r>
          </w:p>
        </w:tc>
        <w:tc>
          <w:tcPr>
            <w:tcW w:w="2537"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教学内容</w:t>
            </w:r>
          </w:p>
        </w:tc>
        <w:tc>
          <w:tcPr>
            <w:tcW w:w="891"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学时</w:t>
            </w:r>
          </w:p>
        </w:tc>
      </w:tr>
      <w:tr w:rsidR="0085098C" w:rsidRPr="005603AC" w:rsidTr="005603AC">
        <w:trPr>
          <w:trHeight w:val="23"/>
          <w:jc w:val="center"/>
        </w:trPr>
        <w:tc>
          <w:tcPr>
            <w:tcW w:w="478"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1</w:t>
            </w:r>
          </w:p>
        </w:tc>
        <w:tc>
          <w:tcPr>
            <w:tcW w:w="1094"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课外作业</w:t>
            </w:r>
          </w:p>
        </w:tc>
        <w:tc>
          <w:tcPr>
            <w:tcW w:w="253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每</w:t>
            </w:r>
            <w:r w:rsidRPr="005603AC">
              <w:rPr>
                <w:rFonts w:ascii="Times New Roman" w:hAnsi="Times New Roman"/>
                <w:color w:val="000000"/>
                <w:sz w:val="20"/>
                <w:szCs w:val="21"/>
              </w:rPr>
              <w:t>4</w:t>
            </w:r>
            <w:r w:rsidRPr="005603AC">
              <w:rPr>
                <w:rFonts w:ascii="Times New Roman" w:hAnsi="宋体" w:hint="eastAsia"/>
                <w:color w:val="000000"/>
                <w:sz w:val="20"/>
                <w:szCs w:val="21"/>
              </w:rPr>
              <w:t>学时布置教材中作业</w:t>
            </w:r>
            <w:r w:rsidRPr="005603AC">
              <w:rPr>
                <w:rFonts w:ascii="Times New Roman" w:hAnsi="Times New Roman"/>
                <w:color w:val="000000"/>
                <w:sz w:val="20"/>
                <w:szCs w:val="21"/>
              </w:rPr>
              <w:t>2-4</w:t>
            </w:r>
            <w:r w:rsidRPr="005603AC">
              <w:rPr>
                <w:rFonts w:ascii="Times New Roman" w:hAnsi="宋体" w:hint="eastAsia"/>
                <w:color w:val="000000"/>
                <w:sz w:val="20"/>
                <w:szCs w:val="21"/>
              </w:rPr>
              <w:t>题。</w:t>
            </w:r>
          </w:p>
        </w:tc>
        <w:tc>
          <w:tcPr>
            <w:tcW w:w="891"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0</w:t>
            </w:r>
            <w:r w:rsidRPr="005603AC">
              <w:rPr>
                <w:rFonts w:ascii="Times New Roman" w:hAnsi="宋体" w:hint="eastAsia"/>
                <w:color w:val="000000"/>
                <w:sz w:val="20"/>
                <w:szCs w:val="21"/>
              </w:rPr>
              <w:t>学时</w:t>
            </w:r>
          </w:p>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（课后完成）</w:t>
            </w:r>
          </w:p>
        </w:tc>
      </w:tr>
      <w:tr w:rsidR="0085098C" w:rsidRPr="005603AC" w:rsidTr="005603AC">
        <w:trPr>
          <w:trHeight w:val="23"/>
          <w:jc w:val="center"/>
        </w:trPr>
        <w:tc>
          <w:tcPr>
            <w:tcW w:w="478"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2</w:t>
            </w:r>
          </w:p>
        </w:tc>
        <w:tc>
          <w:tcPr>
            <w:tcW w:w="1094"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课堂提问和讨论</w:t>
            </w:r>
          </w:p>
        </w:tc>
        <w:tc>
          <w:tcPr>
            <w:tcW w:w="253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每次上课均就以前和当前授课内容向个体学生提问，并根据学生回答问题情况开展课堂讨论。</w:t>
            </w:r>
          </w:p>
        </w:tc>
        <w:tc>
          <w:tcPr>
            <w:tcW w:w="891"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0</w:t>
            </w:r>
            <w:r w:rsidRPr="005603AC">
              <w:rPr>
                <w:rFonts w:ascii="Times New Roman" w:hAnsi="宋体" w:hint="eastAsia"/>
                <w:color w:val="000000"/>
                <w:sz w:val="20"/>
                <w:szCs w:val="21"/>
              </w:rPr>
              <w:t>学时</w:t>
            </w:r>
          </w:p>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（随堂完成）</w:t>
            </w:r>
          </w:p>
        </w:tc>
      </w:tr>
      <w:tr w:rsidR="0085098C" w:rsidRPr="005603AC" w:rsidTr="005603AC">
        <w:trPr>
          <w:trHeight w:val="23"/>
          <w:jc w:val="center"/>
        </w:trPr>
        <w:tc>
          <w:tcPr>
            <w:tcW w:w="478"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3</w:t>
            </w:r>
          </w:p>
        </w:tc>
        <w:tc>
          <w:tcPr>
            <w:tcW w:w="1094"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专题</w:t>
            </w:r>
          </w:p>
        </w:tc>
        <w:tc>
          <w:tcPr>
            <w:tcW w:w="2537"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要求学生针对输电线路工程中某</w:t>
            </w:r>
            <w:proofErr w:type="gramStart"/>
            <w:r w:rsidRPr="005603AC">
              <w:rPr>
                <w:rFonts w:ascii="Times New Roman" w:hAnsi="宋体" w:hint="eastAsia"/>
                <w:color w:val="000000"/>
                <w:sz w:val="20"/>
                <w:szCs w:val="21"/>
              </w:rPr>
              <w:t>一结构</w:t>
            </w:r>
            <w:proofErr w:type="gramEnd"/>
            <w:r w:rsidRPr="005603AC">
              <w:rPr>
                <w:rFonts w:ascii="Times New Roman" w:hAnsi="宋体" w:hint="eastAsia"/>
                <w:color w:val="000000"/>
                <w:sz w:val="20"/>
                <w:szCs w:val="21"/>
              </w:rPr>
              <w:t>问题进行力学建模，计算分析。</w:t>
            </w:r>
          </w:p>
        </w:tc>
        <w:tc>
          <w:tcPr>
            <w:tcW w:w="891" w:type="pct"/>
            <w:vAlign w:val="center"/>
          </w:tcPr>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Times New Roman"/>
                <w:color w:val="000000"/>
                <w:sz w:val="20"/>
                <w:szCs w:val="21"/>
              </w:rPr>
              <w:t>0</w:t>
            </w:r>
            <w:r w:rsidRPr="005603AC">
              <w:rPr>
                <w:rFonts w:ascii="Times New Roman" w:hAnsi="宋体" w:hint="eastAsia"/>
                <w:color w:val="000000"/>
                <w:sz w:val="20"/>
                <w:szCs w:val="21"/>
              </w:rPr>
              <w:t>学时</w:t>
            </w:r>
          </w:p>
          <w:p w:rsidR="0085098C" w:rsidRPr="005603AC" w:rsidRDefault="0085098C" w:rsidP="005603AC">
            <w:pPr>
              <w:tabs>
                <w:tab w:val="left" w:pos="0"/>
              </w:tabs>
              <w:jc w:val="center"/>
              <w:rPr>
                <w:rFonts w:ascii="Times New Roman" w:hAnsi="Times New Roman"/>
                <w:color w:val="000000"/>
                <w:sz w:val="20"/>
                <w:szCs w:val="21"/>
              </w:rPr>
            </w:pPr>
            <w:r w:rsidRPr="005603AC">
              <w:rPr>
                <w:rFonts w:ascii="Times New Roman" w:hAnsi="宋体" w:hint="eastAsia"/>
                <w:color w:val="000000"/>
                <w:sz w:val="20"/>
                <w:szCs w:val="21"/>
              </w:rPr>
              <w:t>（课后完成）</w:t>
            </w:r>
          </w:p>
        </w:tc>
      </w:tr>
    </w:tbl>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本课程教学采用讲授、多媒体教学、课堂提问和讨论等教学方法与手段。</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七、推荐教材和教学参考资源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西南交通大学应用力学与工程系</w:t>
      </w:r>
      <w:r w:rsidRPr="005603AC">
        <w:rPr>
          <w:rFonts w:ascii="Times New Roman" w:hAnsi="Times New Roman"/>
          <w:szCs w:val="21"/>
        </w:rPr>
        <w:t xml:space="preserve">. </w:t>
      </w:r>
      <w:r w:rsidRPr="005603AC">
        <w:rPr>
          <w:rFonts w:ascii="Times New Roman" w:hAnsi="宋体" w:hint="eastAsia"/>
          <w:szCs w:val="21"/>
        </w:rPr>
        <w:t>工程力学教程</w:t>
      </w:r>
      <w:r w:rsidRPr="005603AC">
        <w:rPr>
          <w:rFonts w:ascii="Times New Roman" w:hAnsi="Times New Roman"/>
          <w:szCs w:val="21"/>
        </w:rPr>
        <w:t xml:space="preserve">. </w:t>
      </w:r>
      <w:r w:rsidRPr="005603AC">
        <w:rPr>
          <w:rFonts w:ascii="Times New Roman" w:hAnsi="宋体" w:hint="eastAsia"/>
          <w:szCs w:val="21"/>
        </w:rPr>
        <w:t>北京：高等教育出版社，</w:t>
      </w:r>
      <w:r w:rsidRPr="005603AC">
        <w:rPr>
          <w:rFonts w:ascii="Times New Roman" w:hAnsi="Times New Roman"/>
          <w:szCs w:val="21"/>
        </w:rPr>
        <w:t>2009</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李廉琨</w:t>
      </w:r>
      <w:r w:rsidRPr="005603AC">
        <w:rPr>
          <w:rFonts w:ascii="Times New Roman" w:hAnsi="Times New Roman"/>
          <w:szCs w:val="21"/>
        </w:rPr>
        <w:t xml:space="preserve">. </w:t>
      </w:r>
      <w:r w:rsidRPr="005603AC">
        <w:rPr>
          <w:rFonts w:ascii="Times New Roman" w:hAnsi="宋体" w:hint="eastAsia"/>
          <w:szCs w:val="21"/>
        </w:rPr>
        <w:t>结构力学（第五版）</w:t>
      </w:r>
      <w:r w:rsidRPr="005603AC">
        <w:rPr>
          <w:rFonts w:ascii="Times New Roman" w:hAnsi="Times New Roman"/>
          <w:szCs w:val="21"/>
        </w:rPr>
        <w:t>.</w:t>
      </w:r>
      <w:r w:rsidRPr="005603AC">
        <w:rPr>
          <w:rFonts w:ascii="Times New Roman" w:hAnsi="宋体" w:hint="eastAsia"/>
          <w:szCs w:val="21"/>
        </w:rPr>
        <w:t>北京：高等教育出版社，</w:t>
      </w:r>
      <w:r w:rsidRPr="005603AC">
        <w:rPr>
          <w:rFonts w:ascii="Times New Roman" w:hAnsi="Times New Roman"/>
          <w:szCs w:val="21"/>
        </w:rPr>
        <w:t>2010.</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龙驭球，包</w:t>
      </w:r>
      <w:proofErr w:type="gramStart"/>
      <w:r w:rsidRPr="005603AC">
        <w:rPr>
          <w:rFonts w:ascii="Times New Roman" w:hAnsi="宋体" w:hint="eastAsia"/>
          <w:szCs w:val="21"/>
        </w:rPr>
        <w:t>世</w:t>
      </w:r>
      <w:proofErr w:type="gramEnd"/>
      <w:r w:rsidRPr="005603AC">
        <w:rPr>
          <w:rFonts w:ascii="Times New Roman" w:hAnsi="宋体" w:hint="eastAsia"/>
          <w:szCs w:val="21"/>
        </w:rPr>
        <w:t>华</w:t>
      </w:r>
      <w:r w:rsidRPr="005603AC">
        <w:rPr>
          <w:rFonts w:ascii="Times New Roman" w:hAnsi="Times New Roman"/>
          <w:szCs w:val="21"/>
        </w:rPr>
        <w:t xml:space="preserve">. </w:t>
      </w:r>
      <w:r w:rsidRPr="005603AC">
        <w:rPr>
          <w:rFonts w:ascii="Times New Roman" w:hAnsi="宋体" w:hint="eastAsia"/>
          <w:szCs w:val="21"/>
        </w:rPr>
        <w:t>结构力学教程</w:t>
      </w:r>
      <w:r w:rsidRPr="005603AC">
        <w:rPr>
          <w:rFonts w:ascii="Times New Roman" w:hAnsi="Times New Roman"/>
          <w:szCs w:val="21"/>
        </w:rPr>
        <w:t xml:space="preserve">. </w:t>
      </w:r>
      <w:r w:rsidRPr="005603AC">
        <w:rPr>
          <w:rFonts w:ascii="Times New Roman" w:hAnsi="宋体" w:hint="eastAsia"/>
          <w:szCs w:val="21"/>
        </w:rPr>
        <w:t>北京：高等教育出版社，</w:t>
      </w:r>
      <w:r w:rsidRPr="005603AC">
        <w:rPr>
          <w:rFonts w:ascii="Times New Roman" w:hAnsi="Times New Roman"/>
          <w:szCs w:val="21"/>
        </w:rPr>
        <w:t>2000.</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水小平，白若阳，刘海燕</w:t>
      </w:r>
      <w:r w:rsidRPr="005603AC">
        <w:rPr>
          <w:rFonts w:ascii="Times New Roman" w:hAnsi="Times New Roman"/>
          <w:szCs w:val="21"/>
        </w:rPr>
        <w:t>.</w:t>
      </w:r>
      <w:r w:rsidRPr="005603AC">
        <w:rPr>
          <w:rFonts w:ascii="Times New Roman" w:hAnsi="宋体" w:hint="eastAsia"/>
          <w:szCs w:val="21"/>
        </w:rPr>
        <w:t>理论力学教程</w:t>
      </w:r>
      <w:r w:rsidRPr="005603AC">
        <w:rPr>
          <w:rFonts w:ascii="Times New Roman" w:hAnsi="Times New Roman"/>
          <w:szCs w:val="21"/>
        </w:rPr>
        <w:t>.</w:t>
      </w:r>
      <w:r w:rsidRPr="005603AC">
        <w:rPr>
          <w:rFonts w:ascii="Times New Roman" w:hAnsi="宋体" w:hint="eastAsia"/>
          <w:szCs w:val="21"/>
        </w:rPr>
        <w:t>电子工业出版社，</w:t>
      </w:r>
      <w:r w:rsidRPr="005603AC">
        <w:rPr>
          <w:rFonts w:ascii="Times New Roman" w:hAnsi="Times New Roman"/>
          <w:szCs w:val="21"/>
        </w:rPr>
        <w:t>2013.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章梓茂，</w:t>
      </w:r>
      <w:proofErr w:type="gramStart"/>
      <w:r w:rsidRPr="005603AC">
        <w:rPr>
          <w:rFonts w:ascii="Times New Roman" w:hAnsi="宋体" w:hint="eastAsia"/>
          <w:szCs w:val="21"/>
        </w:rPr>
        <w:t>殷雅俊</w:t>
      </w:r>
      <w:proofErr w:type="gramEnd"/>
      <w:r w:rsidRPr="005603AC">
        <w:rPr>
          <w:rFonts w:ascii="Times New Roman" w:hAnsi="Times New Roman"/>
          <w:szCs w:val="21"/>
        </w:rPr>
        <w:t>.</w:t>
      </w:r>
      <w:r w:rsidRPr="005603AC">
        <w:rPr>
          <w:rFonts w:ascii="Times New Roman" w:hAnsi="宋体" w:hint="eastAsia"/>
          <w:szCs w:val="21"/>
        </w:rPr>
        <w:t>材料力学</w:t>
      </w:r>
      <w:r w:rsidRPr="005603AC">
        <w:rPr>
          <w:rFonts w:ascii="Times New Roman" w:hAnsi="Times New Roman"/>
          <w:szCs w:val="21"/>
        </w:rPr>
        <w:t>.</w:t>
      </w:r>
      <w:r w:rsidRPr="005603AC">
        <w:rPr>
          <w:rFonts w:ascii="Times New Roman" w:hAnsi="宋体" w:hint="eastAsia"/>
          <w:szCs w:val="21"/>
        </w:rPr>
        <w:t>北京：高等教育出版社，</w:t>
      </w:r>
      <w:r w:rsidRPr="005603AC">
        <w:rPr>
          <w:rFonts w:ascii="Times New Roman" w:hAnsi="Times New Roman"/>
          <w:szCs w:val="21"/>
        </w:rPr>
        <w:t>2005.</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5603AC">
        <w:trPr>
          <w:trHeight w:val="23"/>
          <w:jc w:val="center"/>
        </w:trPr>
        <w:tc>
          <w:tcPr>
            <w:tcW w:w="56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序号</w:t>
            </w:r>
          </w:p>
        </w:tc>
        <w:tc>
          <w:tcPr>
            <w:tcW w:w="3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成绩组成</w:t>
            </w:r>
          </w:p>
        </w:tc>
        <w:tc>
          <w:tcPr>
            <w:tcW w:w="77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比例</w:t>
            </w:r>
          </w:p>
        </w:tc>
      </w:tr>
      <w:tr w:rsidR="0085098C" w:rsidRPr="005603AC" w:rsidTr="005603AC">
        <w:trPr>
          <w:trHeight w:val="23"/>
          <w:jc w:val="center"/>
        </w:trPr>
        <w:tc>
          <w:tcPr>
            <w:tcW w:w="56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w:t>
            </w:r>
          </w:p>
        </w:tc>
        <w:tc>
          <w:tcPr>
            <w:tcW w:w="3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课堂考勤及表现</w:t>
            </w:r>
          </w:p>
        </w:tc>
        <w:tc>
          <w:tcPr>
            <w:tcW w:w="77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20%</w:t>
            </w:r>
          </w:p>
        </w:tc>
      </w:tr>
      <w:tr w:rsidR="0085098C" w:rsidRPr="005603AC" w:rsidTr="005603AC">
        <w:trPr>
          <w:trHeight w:val="23"/>
          <w:jc w:val="center"/>
        </w:trPr>
        <w:tc>
          <w:tcPr>
            <w:tcW w:w="56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2</w:t>
            </w:r>
          </w:p>
        </w:tc>
        <w:tc>
          <w:tcPr>
            <w:tcW w:w="3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课外作业</w:t>
            </w:r>
          </w:p>
        </w:tc>
        <w:tc>
          <w:tcPr>
            <w:tcW w:w="77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15%</w:t>
            </w:r>
          </w:p>
        </w:tc>
      </w:tr>
      <w:tr w:rsidR="0085098C" w:rsidRPr="005603AC" w:rsidTr="005603AC">
        <w:trPr>
          <w:trHeight w:val="23"/>
          <w:jc w:val="center"/>
        </w:trPr>
        <w:tc>
          <w:tcPr>
            <w:tcW w:w="56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3</w:t>
            </w:r>
          </w:p>
        </w:tc>
        <w:tc>
          <w:tcPr>
            <w:tcW w:w="3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课堂提问和讨论</w:t>
            </w:r>
          </w:p>
        </w:tc>
        <w:tc>
          <w:tcPr>
            <w:tcW w:w="77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w:t>
            </w:r>
          </w:p>
        </w:tc>
      </w:tr>
      <w:tr w:rsidR="0085098C" w:rsidRPr="005603AC" w:rsidTr="005603AC">
        <w:trPr>
          <w:trHeight w:val="23"/>
          <w:jc w:val="center"/>
        </w:trPr>
        <w:tc>
          <w:tcPr>
            <w:tcW w:w="56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4</w:t>
            </w:r>
          </w:p>
        </w:tc>
        <w:tc>
          <w:tcPr>
            <w:tcW w:w="3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期终考试</w:t>
            </w:r>
          </w:p>
        </w:tc>
        <w:tc>
          <w:tcPr>
            <w:tcW w:w="77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60%</w:t>
            </w:r>
          </w:p>
        </w:tc>
      </w:tr>
      <w:tr w:rsidR="0085098C" w:rsidRPr="005603AC" w:rsidTr="005603AC">
        <w:trPr>
          <w:trHeight w:val="23"/>
          <w:jc w:val="center"/>
        </w:trPr>
        <w:tc>
          <w:tcPr>
            <w:tcW w:w="569" w:type="pct"/>
            <w:vAlign w:val="center"/>
          </w:tcPr>
          <w:p w:rsidR="0085098C" w:rsidRPr="005603AC" w:rsidRDefault="0085098C" w:rsidP="005603AC">
            <w:pPr>
              <w:jc w:val="center"/>
              <w:rPr>
                <w:rFonts w:ascii="Times New Roman" w:hAnsi="Times New Roman"/>
                <w:sz w:val="20"/>
                <w:szCs w:val="21"/>
              </w:rPr>
            </w:pPr>
          </w:p>
        </w:tc>
        <w:tc>
          <w:tcPr>
            <w:tcW w:w="3653"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总计</w:t>
            </w:r>
          </w:p>
        </w:tc>
        <w:tc>
          <w:tcPr>
            <w:tcW w:w="778"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5603AC">
        <w:trPr>
          <w:trHeight w:val="23"/>
          <w:jc w:val="center"/>
        </w:trPr>
        <w:tc>
          <w:tcPr>
            <w:tcW w:w="4226"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sz w:val="20"/>
                <w:szCs w:val="21"/>
              </w:rPr>
              <w:t>课堂考勤及表现</w:t>
            </w:r>
          </w:p>
        </w:tc>
        <w:tc>
          <w:tcPr>
            <w:tcW w:w="774"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422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90%</w:t>
            </w:r>
            <w:r w:rsidRPr="005603AC">
              <w:rPr>
                <w:rFonts w:ascii="Times New Roman" w:hAnsi="宋体" w:hint="eastAsia"/>
                <w:sz w:val="20"/>
                <w:szCs w:val="21"/>
              </w:rPr>
              <w:t>以上，听课认真。</w:t>
            </w:r>
          </w:p>
        </w:tc>
        <w:tc>
          <w:tcPr>
            <w:tcW w:w="77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18-20</w:t>
            </w:r>
            <w:r w:rsidRPr="005603AC">
              <w:rPr>
                <w:rFonts w:ascii="Times New Roman" w:hAnsi="宋体" w:hint="eastAsia"/>
                <w:sz w:val="20"/>
                <w:szCs w:val="21"/>
              </w:rPr>
              <w:t>分</w:t>
            </w:r>
          </w:p>
        </w:tc>
      </w:tr>
      <w:tr w:rsidR="0085098C" w:rsidRPr="005603AC" w:rsidTr="005603AC">
        <w:trPr>
          <w:trHeight w:val="23"/>
          <w:jc w:val="center"/>
        </w:trPr>
        <w:tc>
          <w:tcPr>
            <w:tcW w:w="422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80%</w:t>
            </w:r>
            <w:r w:rsidRPr="005603AC">
              <w:rPr>
                <w:rFonts w:ascii="Times New Roman" w:hAnsi="宋体" w:hint="eastAsia"/>
                <w:sz w:val="20"/>
                <w:szCs w:val="21"/>
              </w:rPr>
              <w:t>以上，听课认真。</w:t>
            </w:r>
          </w:p>
        </w:tc>
        <w:tc>
          <w:tcPr>
            <w:tcW w:w="77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15-17</w:t>
            </w:r>
            <w:r w:rsidRPr="005603AC">
              <w:rPr>
                <w:rFonts w:ascii="Times New Roman" w:hAnsi="宋体" w:hint="eastAsia"/>
                <w:sz w:val="20"/>
                <w:szCs w:val="21"/>
              </w:rPr>
              <w:t>分</w:t>
            </w:r>
          </w:p>
        </w:tc>
      </w:tr>
      <w:tr w:rsidR="0085098C" w:rsidRPr="005603AC" w:rsidTr="005603AC">
        <w:trPr>
          <w:trHeight w:val="23"/>
          <w:jc w:val="center"/>
        </w:trPr>
        <w:tc>
          <w:tcPr>
            <w:tcW w:w="422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60%</w:t>
            </w:r>
            <w:r w:rsidRPr="005603AC">
              <w:rPr>
                <w:rFonts w:ascii="Times New Roman" w:hAnsi="宋体" w:hint="eastAsia"/>
                <w:sz w:val="20"/>
                <w:szCs w:val="21"/>
              </w:rPr>
              <w:t>以上，听课较认真。</w:t>
            </w:r>
          </w:p>
        </w:tc>
        <w:tc>
          <w:tcPr>
            <w:tcW w:w="77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12-14</w:t>
            </w:r>
            <w:r w:rsidRPr="005603AC">
              <w:rPr>
                <w:rFonts w:ascii="Times New Roman" w:hAnsi="宋体" w:hint="eastAsia"/>
                <w:sz w:val="20"/>
                <w:szCs w:val="21"/>
              </w:rPr>
              <w:t>分</w:t>
            </w:r>
          </w:p>
        </w:tc>
      </w:tr>
      <w:tr w:rsidR="0085098C" w:rsidRPr="005603AC" w:rsidTr="005603AC">
        <w:trPr>
          <w:trHeight w:val="23"/>
          <w:jc w:val="center"/>
        </w:trPr>
        <w:tc>
          <w:tcPr>
            <w:tcW w:w="4226"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出勤率</w:t>
            </w:r>
            <w:r w:rsidRPr="005603AC">
              <w:rPr>
                <w:rFonts w:ascii="Times New Roman" w:hAnsi="Times New Roman"/>
                <w:sz w:val="20"/>
                <w:szCs w:val="21"/>
              </w:rPr>
              <w:t>60%</w:t>
            </w:r>
            <w:r w:rsidRPr="005603AC">
              <w:rPr>
                <w:rFonts w:ascii="Times New Roman" w:hAnsi="宋体" w:hint="eastAsia"/>
                <w:sz w:val="20"/>
                <w:szCs w:val="21"/>
              </w:rPr>
              <w:t>以下，或一贯听课不认真。</w:t>
            </w:r>
          </w:p>
        </w:tc>
        <w:tc>
          <w:tcPr>
            <w:tcW w:w="77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0-11</w:t>
            </w:r>
            <w:r w:rsidRPr="005603AC">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bCs/>
                <w:sz w:val="20"/>
                <w:szCs w:val="21"/>
              </w:rPr>
              <w:t>课外作业</w:t>
            </w:r>
          </w:p>
        </w:tc>
        <w:tc>
          <w:tcPr>
            <w:tcW w:w="771"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完整、按时完成作业，且正确率在</w:t>
            </w:r>
            <w:r w:rsidRPr="005603AC">
              <w:rPr>
                <w:rFonts w:ascii="Times New Roman" w:hAnsi="Times New Roman"/>
                <w:sz w:val="20"/>
                <w:szCs w:val="21"/>
              </w:rPr>
              <w:t>90%</w:t>
            </w:r>
            <w:r w:rsidRPr="005603AC">
              <w:rPr>
                <w:rFonts w:ascii="Times New Roman" w:hAnsi="宋体" w:hint="eastAsia"/>
                <w:sz w:val="20"/>
                <w:szCs w:val="21"/>
              </w:rPr>
              <w:t>以上。</w:t>
            </w:r>
          </w:p>
        </w:tc>
        <w:tc>
          <w:tcPr>
            <w:tcW w:w="77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14-15</w:t>
            </w:r>
            <w:r w:rsidRPr="005603AC">
              <w:rPr>
                <w:rFonts w:ascii="Times New Roman" w:hAnsi="宋体" w:hint="eastAsia"/>
                <w:sz w:val="20"/>
                <w:szCs w:val="21"/>
              </w:rPr>
              <w:t>分</w:t>
            </w:r>
          </w:p>
        </w:tc>
      </w:tr>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完整、按时完成作业，且正确率为</w:t>
            </w:r>
            <w:r w:rsidRPr="005603AC">
              <w:rPr>
                <w:rFonts w:ascii="Times New Roman" w:hAnsi="Times New Roman"/>
                <w:sz w:val="20"/>
                <w:szCs w:val="21"/>
              </w:rPr>
              <w:t>75%-90%</w:t>
            </w:r>
            <w:r w:rsidRPr="005603AC">
              <w:rPr>
                <w:rFonts w:ascii="Times New Roman" w:hAnsi="宋体" w:hint="eastAsia"/>
                <w:sz w:val="20"/>
                <w:szCs w:val="21"/>
              </w:rPr>
              <w:t>。</w:t>
            </w:r>
          </w:p>
        </w:tc>
        <w:tc>
          <w:tcPr>
            <w:tcW w:w="77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12-13</w:t>
            </w:r>
            <w:r w:rsidRPr="005603AC">
              <w:rPr>
                <w:rFonts w:ascii="Times New Roman" w:hAnsi="宋体" w:hint="eastAsia"/>
                <w:sz w:val="20"/>
                <w:szCs w:val="21"/>
              </w:rPr>
              <w:t>分</w:t>
            </w:r>
          </w:p>
        </w:tc>
      </w:tr>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完整、按时完成作业，且正确率为</w:t>
            </w:r>
            <w:r w:rsidRPr="005603AC">
              <w:rPr>
                <w:rFonts w:ascii="Times New Roman" w:hAnsi="Times New Roman"/>
                <w:sz w:val="20"/>
                <w:szCs w:val="21"/>
              </w:rPr>
              <w:t>60%-75%</w:t>
            </w:r>
            <w:r w:rsidRPr="005603AC">
              <w:rPr>
                <w:rFonts w:ascii="Times New Roman" w:hAnsi="宋体" w:hint="eastAsia"/>
                <w:sz w:val="20"/>
                <w:szCs w:val="21"/>
              </w:rPr>
              <w:t>。</w:t>
            </w:r>
          </w:p>
        </w:tc>
        <w:tc>
          <w:tcPr>
            <w:tcW w:w="77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9-10</w:t>
            </w:r>
            <w:r w:rsidRPr="005603AC">
              <w:rPr>
                <w:rFonts w:ascii="Times New Roman" w:hAnsi="宋体" w:hint="eastAsia"/>
                <w:sz w:val="20"/>
                <w:szCs w:val="21"/>
              </w:rPr>
              <w:t>分</w:t>
            </w:r>
          </w:p>
        </w:tc>
      </w:tr>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作业内容有少量缺失，或作业正确率为</w:t>
            </w:r>
            <w:r w:rsidRPr="005603AC">
              <w:rPr>
                <w:rFonts w:ascii="Times New Roman" w:hAnsi="Times New Roman"/>
                <w:sz w:val="20"/>
                <w:szCs w:val="21"/>
              </w:rPr>
              <w:t>40%-60%</w:t>
            </w:r>
            <w:r w:rsidRPr="005603AC">
              <w:rPr>
                <w:rFonts w:ascii="Times New Roman" w:hAnsi="宋体" w:hint="eastAsia"/>
                <w:sz w:val="20"/>
                <w:szCs w:val="21"/>
              </w:rPr>
              <w:t>。</w:t>
            </w:r>
          </w:p>
        </w:tc>
        <w:tc>
          <w:tcPr>
            <w:tcW w:w="77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6-8</w:t>
            </w:r>
            <w:r w:rsidRPr="005603AC">
              <w:rPr>
                <w:rFonts w:ascii="Times New Roman" w:hAnsi="宋体" w:hint="eastAsia"/>
                <w:sz w:val="20"/>
                <w:szCs w:val="21"/>
              </w:rPr>
              <w:t>分</w:t>
            </w:r>
          </w:p>
        </w:tc>
      </w:tr>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作业内容大量缺失或抄袭，或作业正确率低于</w:t>
            </w:r>
            <w:r w:rsidRPr="005603AC">
              <w:rPr>
                <w:rFonts w:ascii="Times New Roman" w:hAnsi="Times New Roman"/>
                <w:sz w:val="20"/>
                <w:szCs w:val="21"/>
              </w:rPr>
              <w:t>40%</w:t>
            </w:r>
            <w:r w:rsidRPr="005603AC">
              <w:rPr>
                <w:rFonts w:ascii="Times New Roman" w:hAnsi="宋体" w:hint="eastAsia"/>
                <w:sz w:val="20"/>
                <w:szCs w:val="21"/>
              </w:rPr>
              <w:t>。</w:t>
            </w:r>
          </w:p>
        </w:tc>
        <w:tc>
          <w:tcPr>
            <w:tcW w:w="77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0-5</w:t>
            </w:r>
            <w:r w:rsidRPr="005603AC">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sz w:val="20"/>
                <w:szCs w:val="21"/>
              </w:rPr>
              <w:lastRenderedPageBreak/>
              <w:t>课堂提问和讨论</w:t>
            </w:r>
          </w:p>
        </w:tc>
        <w:tc>
          <w:tcPr>
            <w:tcW w:w="771" w:type="pct"/>
            <w:vAlign w:val="center"/>
          </w:tcPr>
          <w:p w:rsidR="0085098C" w:rsidRPr="005603AC" w:rsidRDefault="0085098C" w:rsidP="005603AC">
            <w:pPr>
              <w:jc w:val="center"/>
              <w:rPr>
                <w:rFonts w:ascii="Times New Roman" w:hAnsi="Times New Roman"/>
                <w:bCs/>
                <w:sz w:val="20"/>
                <w:szCs w:val="21"/>
              </w:rPr>
            </w:pPr>
            <w:r w:rsidRPr="005603AC">
              <w:rPr>
                <w:rFonts w:ascii="Times New Roman" w:hAnsi="宋体" w:hint="eastAsia"/>
                <w:bCs/>
                <w:sz w:val="20"/>
                <w:szCs w:val="21"/>
              </w:rPr>
              <w:t>得分</w:t>
            </w:r>
          </w:p>
        </w:tc>
      </w:tr>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课堂提问回答准确，讨论问题思维方向正确。</w:t>
            </w:r>
          </w:p>
        </w:tc>
        <w:tc>
          <w:tcPr>
            <w:tcW w:w="77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5</w:t>
            </w:r>
            <w:r w:rsidRPr="005603AC">
              <w:rPr>
                <w:rFonts w:ascii="Times New Roman" w:hAnsi="宋体" w:hint="eastAsia"/>
                <w:sz w:val="20"/>
                <w:szCs w:val="21"/>
              </w:rPr>
              <w:t>分</w:t>
            </w:r>
          </w:p>
        </w:tc>
      </w:tr>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课堂提问回答基本准确，讨论问题有一定思路。</w:t>
            </w:r>
          </w:p>
        </w:tc>
        <w:tc>
          <w:tcPr>
            <w:tcW w:w="77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3-4</w:t>
            </w:r>
            <w:r w:rsidRPr="005603AC">
              <w:rPr>
                <w:rFonts w:ascii="Times New Roman" w:hAnsi="宋体" w:hint="eastAsia"/>
                <w:sz w:val="20"/>
                <w:szCs w:val="21"/>
              </w:rPr>
              <w:t>分</w:t>
            </w:r>
          </w:p>
        </w:tc>
      </w:tr>
      <w:tr w:rsidR="0085098C" w:rsidRPr="005603AC" w:rsidTr="005603AC">
        <w:trPr>
          <w:trHeight w:val="23"/>
          <w:jc w:val="center"/>
        </w:trPr>
        <w:tc>
          <w:tcPr>
            <w:tcW w:w="422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课堂提问不能回答问题或回答错误较大，讨论问题思路缺乏。</w:t>
            </w:r>
          </w:p>
        </w:tc>
        <w:tc>
          <w:tcPr>
            <w:tcW w:w="771"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0-2</w:t>
            </w:r>
            <w:r w:rsidRPr="005603AC">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60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2.5</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2"/>
        <w:gridCol w:w="2100"/>
        <w:gridCol w:w="1281"/>
        <w:gridCol w:w="2100"/>
        <w:gridCol w:w="1283"/>
        <w:gridCol w:w="1011"/>
      </w:tblGrid>
      <w:tr w:rsidR="0085098C" w:rsidRPr="005603AC" w:rsidTr="005603AC">
        <w:trPr>
          <w:trHeight w:val="23"/>
          <w:jc w:val="center"/>
        </w:trPr>
        <w:tc>
          <w:tcPr>
            <w:tcW w:w="57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姓名</w:t>
            </w:r>
          </w:p>
        </w:tc>
        <w:tc>
          <w:tcPr>
            <w:tcW w:w="119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课堂考勤及表现</w:t>
            </w:r>
          </w:p>
        </w:tc>
        <w:tc>
          <w:tcPr>
            <w:tcW w:w="729"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课外作业</w:t>
            </w:r>
          </w:p>
        </w:tc>
        <w:tc>
          <w:tcPr>
            <w:tcW w:w="119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课堂提问和讨论</w:t>
            </w:r>
          </w:p>
        </w:tc>
        <w:tc>
          <w:tcPr>
            <w:tcW w:w="730"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期终考试</w:t>
            </w:r>
          </w:p>
        </w:tc>
        <w:tc>
          <w:tcPr>
            <w:tcW w:w="57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总评</w:t>
            </w:r>
          </w:p>
        </w:tc>
      </w:tr>
      <w:tr w:rsidR="0085098C" w:rsidRPr="005603AC" w:rsidTr="005603AC">
        <w:trPr>
          <w:trHeight w:val="23"/>
          <w:jc w:val="center"/>
        </w:trPr>
        <w:tc>
          <w:tcPr>
            <w:tcW w:w="57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张三</w:t>
            </w:r>
          </w:p>
        </w:tc>
        <w:tc>
          <w:tcPr>
            <w:tcW w:w="119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16</w:t>
            </w:r>
          </w:p>
        </w:tc>
        <w:tc>
          <w:tcPr>
            <w:tcW w:w="729"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12</w:t>
            </w:r>
          </w:p>
        </w:tc>
        <w:tc>
          <w:tcPr>
            <w:tcW w:w="119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4</w:t>
            </w:r>
          </w:p>
        </w:tc>
        <w:tc>
          <w:tcPr>
            <w:tcW w:w="730"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45</w:t>
            </w:r>
          </w:p>
        </w:tc>
        <w:tc>
          <w:tcPr>
            <w:tcW w:w="57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77</w:t>
            </w:r>
          </w:p>
        </w:tc>
      </w:tr>
      <w:tr w:rsidR="0085098C" w:rsidRPr="005603AC" w:rsidTr="005603AC">
        <w:trPr>
          <w:trHeight w:val="23"/>
          <w:jc w:val="center"/>
        </w:trPr>
        <w:tc>
          <w:tcPr>
            <w:tcW w:w="57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宋体" w:hint="eastAsia"/>
                <w:sz w:val="20"/>
                <w:szCs w:val="21"/>
              </w:rPr>
              <w:t>李四</w:t>
            </w:r>
          </w:p>
        </w:tc>
        <w:tc>
          <w:tcPr>
            <w:tcW w:w="119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10</w:t>
            </w:r>
          </w:p>
        </w:tc>
        <w:tc>
          <w:tcPr>
            <w:tcW w:w="729"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8</w:t>
            </w:r>
          </w:p>
        </w:tc>
        <w:tc>
          <w:tcPr>
            <w:tcW w:w="119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2</w:t>
            </w:r>
          </w:p>
        </w:tc>
        <w:tc>
          <w:tcPr>
            <w:tcW w:w="730"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30</w:t>
            </w:r>
          </w:p>
        </w:tc>
        <w:tc>
          <w:tcPr>
            <w:tcW w:w="57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50</w:t>
            </w:r>
          </w:p>
        </w:tc>
      </w:tr>
      <w:tr w:rsidR="0085098C" w:rsidRPr="005603AC" w:rsidTr="005603AC">
        <w:trPr>
          <w:trHeight w:val="23"/>
          <w:jc w:val="center"/>
        </w:trPr>
        <w:tc>
          <w:tcPr>
            <w:tcW w:w="57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w:t>
            </w:r>
          </w:p>
        </w:tc>
        <w:tc>
          <w:tcPr>
            <w:tcW w:w="1195" w:type="pct"/>
            <w:vAlign w:val="center"/>
          </w:tcPr>
          <w:p w:rsidR="0085098C" w:rsidRPr="005603AC" w:rsidRDefault="0085098C" w:rsidP="005603AC">
            <w:pPr>
              <w:adjustRightInd w:val="0"/>
              <w:snapToGrid w:val="0"/>
              <w:jc w:val="center"/>
              <w:rPr>
                <w:rFonts w:ascii="Times New Roman" w:hAnsi="Times New Roman"/>
                <w:sz w:val="20"/>
                <w:szCs w:val="21"/>
              </w:rPr>
            </w:pPr>
            <w:r w:rsidRPr="005603AC">
              <w:rPr>
                <w:rFonts w:ascii="Times New Roman" w:hAnsi="Times New Roman"/>
                <w:sz w:val="20"/>
                <w:szCs w:val="21"/>
              </w:rPr>
              <w:t>……</w:t>
            </w:r>
          </w:p>
        </w:tc>
        <w:tc>
          <w:tcPr>
            <w:tcW w:w="729"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119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730"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c>
          <w:tcPr>
            <w:tcW w:w="575"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w:t>
            </w:r>
          </w:p>
        </w:tc>
      </w:tr>
    </w:tbl>
    <w:p w:rsidR="0085098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7"/>
          <w:tab w:val="left" w:pos="4512"/>
          <w:tab w:val="left" w:pos="6255"/>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李旭</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7"/>
          <w:tab w:val="left" w:pos="4512"/>
          <w:tab w:val="left" w:pos="6255"/>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7"/>
          <w:tab w:val="left" w:pos="4512"/>
          <w:tab w:val="left" w:pos="6255"/>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5603AC">
      <w:pPr>
        <w:pStyle w:val="1"/>
        <w:rPr>
          <w:rFonts w:hAnsi="Times New Roman"/>
        </w:rPr>
      </w:pPr>
      <w:r w:rsidRPr="005603AC">
        <w:rPr>
          <w:rFonts w:hAnsi="Times New Roman"/>
          <w:szCs w:val="21"/>
        </w:rPr>
        <w:br w:type="page"/>
      </w:r>
      <w:bookmarkStart w:id="19" w:name="_Toc508200155"/>
      <w:bookmarkStart w:id="20" w:name="_Toc511331887"/>
      <w:r w:rsidRPr="005603AC">
        <w:rPr>
          <w:rFonts w:hint="eastAsia"/>
        </w:rPr>
        <w:lastRenderedPageBreak/>
        <w:t>《架空输电线路设计》课程教学大纲</w:t>
      </w:r>
      <w:bookmarkEnd w:id="19"/>
      <w:bookmarkEnd w:id="20"/>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课程中文名称：</w:t>
      </w:r>
      <w:r w:rsidRPr="005603AC">
        <w:rPr>
          <w:rFonts w:ascii="Times New Roman" w:hAnsi="宋体" w:hint="eastAsia"/>
          <w:szCs w:val="21"/>
        </w:rPr>
        <w:t>架空输电线路设计</w:t>
      </w:r>
      <w:r w:rsidRPr="005603AC">
        <w:rPr>
          <w:rFonts w:ascii="Times New Roman" w:hAnsi="Times New Roman"/>
          <w:szCs w:val="21"/>
        </w:rPr>
        <w:tab/>
      </w:r>
      <w:r w:rsidRPr="005603AC">
        <w:rPr>
          <w:rFonts w:ascii="Times New Roman" w:hAnsi="宋体" w:hint="eastAsia"/>
          <w:b/>
          <w:szCs w:val="21"/>
        </w:rPr>
        <w:t>课程英文名称：</w:t>
      </w:r>
      <w:r w:rsidRPr="005603AC">
        <w:rPr>
          <w:rFonts w:ascii="Times New Roman" w:hAnsi="Times New Roman"/>
          <w:szCs w:val="21"/>
        </w:rPr>
        <w:t>Transmission Line Design</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课程编号：</w:t>
      </w:r>
      <w:r w:rsidRPr="005603AC">
        <w:rPr>
          <w:rFonts w:ascii="Times New Roman" w:hAnsi="Times New Roman"/>
          <w:szCs w:val="21"/>
        </w:rPr>
        <w:t>C1298</w:t>
      </w:r>
      <w:r w:rsidRPr="005603AC">
        <w:rPr>
          <w:rFonts w:ascii="Times New Roman" w:hAnsi="Times New Roman"/>
          <w:szCs w:val="21"/>
        </w:rPr>
        <w:tab/>
      </w:r>
      <w:r w:rsidRPr="005603AC">
        <w:rPr>
          <w:rFonts w:ascii="Times New Roman" w:hAnsi="宋体" w:hint="eastAsia"/>
          <w:b/>
          <w:szCs w:val="21"/>
        </w:rPr>
        <w:t>应开课学期：</w:t>
      </w:r>
      <w:r w:rsidRPr="005603AC">
        <w:rPr>
          <w:rFonts w:ascii="Times New Roman" w:hAnsi="Times New Roman"/>
          <w:szCs w:val="21"/>
        </w:rPr>
        <w:t>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学</w:t>
      </w:r>
      <w:r w:rsidR="00A94F1C">
        <w:rPr>
          <w:rFonts w:ascii="Times New Roman" w:hAnsi="宋体" w:hint="eastAsia"/>
          <w:b/>
          <w:szCs w:val="21"/>
        </w:rPr>
        <w:t xml:space="preserve"> </w:t>
      </w:r>
      <w:r w:rsidRPr="005603AC">
        <w:rPr>
          <w:rFonts w:ascii="Times New Roman" w:hAnsi="宋体" w:hint="eastAsia"/>
          <w:b/>
          <w:szCs w:val="21"/>
        </w:rPr>
        <w:t>时</w:t>
      </w:r>
      <w:r w:rsidR="00A94F1C">
        <w:rPr>
          <w:rFonts w:ascii="Times New Roman" w:hAnsi="宋体" w:hint="eastAsia"/>
          <w:b/>
          <w:szCs w:val="21"/>
        </w:rPr>
        <w:t xml:space="preserve"> </w:t>
      </w:r>
      <w:r w:rsidRPr="005603AC">
        <w:rPr>
          <w:rFonts w:ascii="Times New Roman" w:hAnsi="宋体" w:hint="eastAsia"/>
          <w:b/>
          <w:szCs w:val="21"/>
        </w:rPr>
        <w:t>数：</w:t>
      </w:r>
      <w:r w:rsidRPr="005603AC">
        <w:rPr>
          <w:rFonts w:ascii="Times New Roman" w:hAnsi="Times New Roman"/>
          <w:szCs w:val="21"/>
        </w:rPr>
        <w:t>40</w:t>
      </w:r>
      <w:r w:rsidRPr="005603AC">
        <w:rPr>
          <w:rFonts w:ascii="Times New Roman" w:hAnsi="Times New Roman"/>
          <w:szCs w:val="21"/>
        </w:rPr>
        <w:tab/>
      </w:r>
      <w:r w:rsidRPr="005603AC">
        <w:rPr>
          <w:rFonts w:ascii="Times New Roman" w:hAnsi="宋体" w:hint="eastAsia"/>
          <w:b/>
          <w:szCs w:val="21"/>
        </w:rPr>
        <w:t>学</w:t>
      </w:r>
      <w:r w:rsidR="00A94F1C">
        <w:rPr>
          <w:rFonts w:ascii="Times New Roman" w:hAnsi="宋体" w:hint="eastAsia"/>
          <w:b/>
          <w:szCs w:val="21"/>
        </w:rPr>
        <w:t xml:space="preserve"> </w:t>
      </w:r>
      <w:r w:rsidRPr="005603AC">
        <w:rPr>
          <w:rFonts w:ascii="Times New Roman" w:hAnsi="宋体" w:hint="eastAsia"/>
          <w:b/>
          <w:szCs w:val="21"/>
        </w:rPr>
        <w:t>分</w:t>
      </w:r>
      <w:r w:rsidR="00A94F1C">
        <w:rPr>
          <w:rFonts w:ascii="Times New Roman" w:hAnsi="宋体" w:hint="eastAsia"/>
          <w:b/>
          <w:szCs w:val="21"/>
        </w:rPr>
        <w:t xml:space="preserve"> </w:t>
      </w:r>
      <w:r w:rsidRPr="005603AC">
        <w:rPr>
          <w:rFonts w:ascii="Times New Roman" w:hAnsi="宋体" w:hint="eastAsia"/>
          <w:b/>
          <w:szCs w:val="21"/>
        </w:rPr>
        <w:t>数：</w:t>
      </w:r>
      <w:r w:rsidRPr="005603AC">
        <w:rPr>
          <w:rFonts w:ascii="Times New Roman" w:hAnsi="Times New Roman"/>
          <w:szCs w:val="21"/>
        </w:rPr>
        <w:t>2.5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603AC">
        <w:rPr>
          <w:rFonts w:ascii="Times New Roman" w:hAnsi="宋体" w:hint="eastAsia"/>
          <w:b/>
          <w:szCs w:val="21"/>
        </w:rPr>
        <w:t>先修课程：</w:t>
      </w:r>
      <w:r w:rsidRPr="005603AC">
        <w:rPr>
          <w:rFonts w:ascii="Times New Roman" w:hAnsi="宋体" w:hint="eastAsia"/>
          <w:szCs w:val="21"/>
        </w:rPr>
        <w:t>输电线路力学基础、高电压技术、输电线路工程测量</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本课程是电气工程及其自动化（输电线路工程方向）的必修核心课与学位课，</w:t>
      </w:r>
      <w:r w:rsidRPr="005603AC">
        <w:rPr>
          <w:rFonts w:ascii="Times New Roman" w:hAnsi="宋体" w:hint="eastAsia"/>
          <w:color w:val="000000"/>
          <w:szCs w:val="21"/>
        </w:rPr>
        <w:t>具有</w:t>
      </w:r>
      <w:r w:rsidRPr="005603AC">
        <w:rPr>
          <w:rFonts w:ascii="Times New Roman" w:hAnsi="宋体" w:hint="eastAsia"/>
          <w:szCs w:val="21"/>
        </w:rPr>
        <w:t>理论严密、实践性强、与工程实际结合紧密的特点。本课程既是一门专业课，同时又具备专业基础课的性质。对培养学生的工程思维能力，理论联系实际的科学作风，分析和解决架空输电线路工程复杂问题的能力，都有重要的作用。</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二、课程目标</w:t>
      </w:r>
    </w:p>
    <w:p w:rsidR="0085098C" w:rsidRPr="005603AC" w:rsidRDefault="0085098C" w:rsidP="00201A55">
      <w:pPr>
        <w:pStyle w:val="a5"/>
        <w:ind w:firstLineChars="200" w:firstLine="422"/>
        <w:rPr>
          <w:rFonts w:ascii="Times New Roman" w:hAnsi="Times New Roman"/>
          <w:b/>
          <w:sz w:val="21"/>
          <w:szCs w:val="21"/>
        </w:rPr>
      </w:pPr>
      <w:r w:rsidRPr="005603AC">
        <w:rPr>
          <w:rFonts w:ascii="Times New Roman" w:hint="eastAsia"/>
          <w:b/>
          <w:sz w:val="21"/>
          <w:szCs w:val="21"/>
        </w:rPr>
        <w:t>总体目标：</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int="eastAsia"/>
          <w:sz w:val="21"/>
          <w:szCs w:val="21"/>
        </w:rPr>
        <w:t>通过本课程的学习，使学生掌握架空输电线路设计的基本理论和基本公式，掌握架空输电线路的设计流程及其方法，具备架空输电线路设计和解决输电线路</w:t>
      </w:r>
      <w:proofErr w:type="gramStart"/>
      <w:r w:rsidRPr="005603AC">
        <w:rPr>
          <w:rFonts w:ascii="Times New Roman" w:hint="eastAsia"/>
          <w:sz w:val="21"/>
          <w:szCs w:val="21"/>
        </w:rPr>
        <w:t>工程工程</w:t>
      </w:r>
      <w:proofErr w:type="gramEnd"/>
      <w:r w:rsidRPr="005603AC">
        <w:rPr>
          <w:rFonts w:ascii="Times New Roman" w:hint="eastAsia"/>
          <w:sz w:val="21"/>
          <w:szCs w:val="21"/>
        </w:rPr>
        <w:t>复杂问题的初步能力，并为学习本专业的后续课程打下基础。</w:t>
      </w:r>
      <w:r w:rsidRPr="005603AC">
        <w:rPr>
          <w:rFonts w:ascii="Times New Roman" w:hint="eastAsia"/>
          <w:color w:val="000000"/>
          <w:sz w:val="21"/>
          <w:szCs w:val="21"/>
        </w:rPr>
        <w:t>了解输电线路工程未来发展趋势及所面临的复杂问题，培养工程创新意识。</w:t>
      </w:r>
    </w:p>
    <w:p w:rsidR="0085098C" w:rsidRPr="005603AC" w:rsidRDefault="0085098C" w:rsidP="00201A55">
      <w:pPr>
        <w:pStyle w:val="a5"/>
        <w:ind w:firstLineChars="200" w:firstLine="422"/>
        <w:rPr>
          <w:rFonts w:ascii="Times New Roman" w:hAnsi="Times New Roman"/>
          <w:b/>
          <w:color w:val="000000"/>
          <w:sz w:val="21"/>
          <w:szCs w:val="21"/>
        </w:rPr>
      </w:pPr>
      <w:r w:rsidRPr="005603AC">
        <w:rPr>
          <w:rFonts w:ascii="Times New Roman" w:hint="eastAsia"/>
          <w:b/>
          <w:color w:val="000000"/>
          <w:sz w:val="21"/>
          <w:szCs w:val="21"/>
        </w:rPr>
        <w:t>具体目标：</w:t>
      </w:r>
    </w:p>
    <w:p w:rsidR="0085098C" w:rsidRPr="005603AC" w:rsidRDefault="0085098C" w:rsidP="00201A55">
      <w:pPr>
        <w:pStyle w:val="a5"/>
        <w:ind w:firstLineChars="200" w:firstLine="420"/>
        <w:rPr>
          <w:rFonts w:ascii="Times New Roman" w:hAnsi="Times New Roman"/>
          <w:bCs/>
          <w:color w:val="000000"/>
          <w:sz w:val="21"/>
          <w:szCs w:val="21"/>
        </w:rPr>
      </w:pPr>
      <w:r w:rsidRPr="005603AC">
        <w:rPr>
          <w:rFonts w:ascii="Times New Roman" w:hAnsi="Times New Roman"/>
          <w:sz w:val="21"/>
          <w:szCs w:val="21"/>
        </w:rPr>
        <w:t>1</w:t>
      </w:r>
      <w:r w:rsidRPr="005603AC">
        <w:rPr>
          <w:rFonts w:ascii="Times New Roman" w:hint="eastAsia"/>
          <w:sz w:val="21"/>
          <w:szCs w:val="21"/>
        </w:rPr>
        <w:t>、</w:t>
      </w:r>
      <w:r w:rsidRPr="005603AC">
        <w:rPr>
          <w:rFonts w:ascii="Times New Roman" w:hint="eastAsia"/>
          <w:bCs/>
          <w:color w:val="000000"/>
          <w:sz w:val="21"/>
          <w:szCs w:val="21"/>
        </w:rPr>
        <w:t>理解架空输电线路对环境、</w:t>
      </w:r>
      <w:proofErr w:type="gramStart"/>
      <w:r w:rsidRPr="005603AC">
        <w:rPr>
          <w:rFonts w:ascii="Times New Roman" w:hint="eastAsia"/>
          <w:bCs/>
          <w:color w:val="000000"/>
          <w:sz w:val="21"/>
          <w:szCs w:val="21"/>
        </w:rPr>
        <w:t>社会社会</w:t>
      </w:r>
      <w:proofErr w:type="gramEnd"/>
      <w:r w:rsidRPr="005603AC">
        <w:rPr>
          <w:rFonts w:ascii="Times New Roman" w:hint="eastAsia"/>
          <w:bCs/>
          <w:color w:val="000000"/>
          <w:sz w:val="21"/>
          <w:szCs w:val="21"/>
        </w:rPr>
        <w:t>可持续发展的影响；</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bCs/>
          <w:color w:val="000000"/>
          <w:sz w:val="21"/>
          <w:szCs w:val="21"/>
        </w:rPr>
        <w:t>2</w:t>
      </w:r>
      <w:r w:rsidRPr="005603AC">
        <w:rPr>
          <w:rFonts w:ascii="Times New Roman" w:hint="eastAsia"/>
          <w:bCs/>
          <w:color w:val="000000"/>
          <w:sz w:val="21"/>
          <w:szCs w:val="21"/>
        </w:rPr>
        <w:t>、</w:t>
      </w:r>
      <w:r w:rsidRPr="005603AC">
        <w:rPr>
          <w:rFonts w:ascii="Times New Roman" w:hint="eastAsia"/>
          <w:sz w:val="21"/>
          <w:szCs w:val="21"/>
        </w:rPr>
        <w:t>掌握架空输电线路各组成部分的选用方法与原则；</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sz w:val="21"/>
          <w:szCs w:val="21"/>
        </w:rPr>
        <w:t>3</w:t>
      </w:r>
      <w:r w:rsidRPr="005603AC">
        <w:rPr>
          <w:rFonts w:ascii="Times New Roman" w:hint="eastAsia"/>
          <w:sz w:val="21"/>
          <w:szCs w:val="21"/>
        </w:rPr>
        <w:t>、</w:t>
      </w:r>
      <w:r w:rsidRPr="005603AC">
        <w:rPr>
          <w:rFonts w:ascii="Times New Roman" w:hint="eastAsia"/>
          <w:color w:val="000000"/>
          <w:sz w:val="21"/>
          <w:szCs w:val="21"/>
        </w:rPr>
        <w:t>理解架空输电线路设计中气象组合的影响；</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4</w:t>
      </w:r>
      <w:r w:rsidRPr="005603AC">
        <w:rPr>
          <w:rFonts w:ascii="Times New Roman" w:hint="eastAsia"/>
          <w:sz w:val="21"/>
          <w:szCs w:val="21"/>
        </w:rPr>
        <w:t>、理解架空输电线路的机械物理特性；</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5</w:t>
      </w:r>
      <w:r w:rsidRPr="005603AC">
        <w:rPr>
          <w:rFonts w:ascii="Times New Roman" w:hint="eastAsia"/>
          <w:sz w:val="21"/>
          <w:szCs w:val="21"/>
        </w:rPr>
        <w:t>、掌握均布荷载下架空输电线路的弧垂、应力、线长等相关计算；</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6</w:t>
      </w:r>
      <w:r w:rsidRPr="005603AC">
        <w:rPr>
          <w:rFonts w:ascii="Times New Roman" w:hint="eastAsia"/>
          <w:sz w:val="21"/>
          <w:szCs w:val="21"/>
        </w:rPr>
        <w:t>、掌握架空输电线路状态方程式的原理与应用；</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7</w:t>
      </w:r>
      <w:r w:rsidRPr="005603AC">
        <w:rPr>
          <w:rFonts w:ascii="Times New Roman" w:hint="eastAsia"/>
          <w:sz w:val="21"/>
          <w:szCs w:val="21"/>
        </w:rPr>
        <w:t>、掌握导地线的</w:t>
      </w:r>
      <w:proofErr w:type="gramStart"/>
      <w:r w:rsidRPr="005603AC">
        <w:rPr>
          <w:rFonts w:ascii="Times New Roman" w:hint="eastAsia"/>
          <w:sz w:val="21"/>
          <w:szCs w:val="21"/>
        </w:rPr>
        <w:t>应力弧垂曲线</w:t>
      </w:r>
      <w:proofErr w:type="gramEnd"/>
      <w:r w:rsidRPr="005603AC">
        <w:rPr>
          <w:rFonts w:ascii="Times New Roman" w:hint="eastAsia"/>
          <w:sz w:val="21"/>
          <w:szCs w:val="21"/>
        </w:rPr>
        <w:t>以及安装曲线计算原理与绘制；</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8</w:t>
      </w:r>
      <w:r w:rsidRPr="005603AC">
        <w:rPr>
          <w:rFonts w:ascii="Times New Roman" w:hint="eastAsia"/>
          <w:sz w:val="21"/>
          <w:szCs w:val="21"/>
        </w:rPr>
        <w:t>、了解刚度、初伸长、过牵引等对架空输电线路的影响及处理方法；</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9</w:t>
      </w:r>
      <w:r w:rsidRPr="005603AC">
        <w:rPr>
          <w:rFonts w:ascii="Times New Roman" w:hint="eastAsia"/>
          <w:sz w:val="21"/>
          <w:szCs w:val="21"/>
        </w:rPr>
        <w:t>、掌握非均布荷载下架空输电线路的弧垂、应力、线长等相关计算；</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10</w:t>
      </w:r>
      <w:r w:rsidRPr="005603AC">
        <w:rPr>
          <w:rFonts w:ascii="Times New Roman" w:hint="eastAsia"/>
          <w:sz w:val="21"/>
          <w:szCs w:val="21"/>
        </w:rPr>
        <w:t>、掌握连续</w:t>
      </w:r>
      <w:proofErr w:type="gramStart"/>
      <w:r w:rsidRPr="005603AC">
        <w:rPr>
          <w:rFonts w:ascii="Times New Roman" w:hint="eastAsia"/>
          <w:sz w:val="21"/>
          <w:szCs w:val="21"/>
        </w:rPr>
        <w:t>档</w:t>
      </w:r>
      <w:proofErr w:type="gramEnd"/>
      <w:r w:rsidRPr="005603AC">
        <w:rPr>
          <w:rFonts w:ascii="Times New Roman" w:hint="eastAsia"/>
          <w:sz w:val="21"/>
          <w:szCs w:val="21"/>
        </w:rPr>
        <w:t>架空输电线路的应力</w:t>
      </w:r>
      <w:proofErr w:type="gramStart"/>
      <w:r w:rsidRPr="005603AC">
        <w:rPr>
          <w:rFonts w:ascii="Times New Roman" w:hint="eastAsia"/>
          <w:sz w:val="21"/>
          <w:szCs w:val="21"/>
        </w:rPr>
        <w:t>与弧垂计算</w:t>
      </w:r>
      <w:proofErr w:type="gramEnd"/>
      <w:r w:rsidRPr="005603AC">
        <w:rPr>
          <w:rFonts w:ascii="Times New Roman" w:hint="eastAsia"/>
          <w:sz w:val="21"/>
          <w:szCs w:val="21"/>
        </w:rPr>
        <w:t>；</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11</w:t>
      </w:r>
      <w:r w:rsidRPr="005603AC">
        <w:rPr>
          <w:rFonts w:ascii="Times New Roman" w:hint="eastAsia"/>
          <w:sz w:val="21"/>
          <w:szCs w:val="21"/>
        </w:rPr>
        <w:t>、掌握导线断线张力和不平衡张力的计算原理；</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12</w:t>
      </w:r>
      <w:r w:rsidRPr="005603AC">
        <w:rPr>
          <w:rFonts w:ascii="Times New Roman" w:hint="eastAsia"/>
          <w:sz w:val="21"/>
          <w:szCs w:val="21"/>
        </w:rPr>
        <w:t>、掌握微风振动产生的机理；</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lastRenderedPageBreak/>
        <w:t>13</w:t>
      </w:r>
      <w:r w:rsidRPr="005603AC">
        <w:rPr>
          <w:rFonts w:ascii="Times New Roman" w:hint="eastAsia"/>
          <w:sz w:val="21"/>
          <w:szCs w:val="21"/>
        </w:rPr>
        <w:t>、理解架空输电线路的路径选择原理；掌握杆塔定位的核验。</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9"/>
        <w:gridCol w:w="4819"/>
        <w:gridCol w:w="2249"/>
      </w:tblGrid>
      <w:tr w:rsidR="0085098C" w:rsidRPr="005603AC" w:rsidTr="005603AC">
        <w:trPr>
          <w:trHeight w:val="23"/>
          <w:jc w:val="center"/>
        </w:trPr>
        <w:tc>
          <w:tcPr>
            <w:tcW w:w="978" w:type="pct"/>
            <w:vAlign w:val="center"/>
          </w:tcPr>
          <w:p w:rsidR="0085098C" w:rsidRPr="005603AC" w:rsidRDefault="0085098C" w:rsidP="005603AC">
            <w:pPr>
              <w:pStyle w:val="a3"/>
              <w:jc w:val="center"/>
              <w:rPr>
                <w:rFonts w:ascii="Times New Roman" w:hAnsi="Times New Roman"/>
                <w:b/>
                <w:kern w:val="0"/>
                <w:sz w:val="20"/>
                <w:szCs w:val="21"/>
              </w:rPr>
            </w:pPr>
            <w:r w:rsidRPr="005603AC">
              <w:rPr>
                <w:rFonts w:ascii="Times New Roman" w:hAnsi="宋体" w:hint="eastAsia"/>
                <w:b/>
                <w:kern w:val="0"/>
                <w:sz w:val="20"/>
                <w:szCs w:val="21"/>
              </w:rPr>
              <w:t>毕业要求</w:t>
            </w:r>
          </w:p>
        </w:tc>
        <w:tc>
          <w:tcPr>
            <w:tcW w:w="2742" w:type="pct"/>
            <w:vAlign w:val="center"/>
          </w:tcPr>
          <w:p w:rsidR="0085098C" w:rsidRPr="005603AC" w:rsidRDefault="0085098C" w:rsidP="005603AC">
            <w:pPr>
              <w:pStyle w:val="a3"/>
              <w:jc w:val="center"/>
              <w:rPr>
                <w:rFonts w:ascii="Times New Roman" w:hAnsi="Times New Roman"/>
                <w:b/>
                <w:kern w:val="0"/>
                <w:sz w:val="20"/>
                <w:szCs w:val="21"/>
              </w:rPr>
            </w:pPr>
            <w:r w:rsidRPr="005603AC">
              <w:rPr>
                <w:rFonts w:ascii="Times New Roman" w:hAnsi="宋体" w:hint="eastAsia"/>
                <w:b/>
                <w:kern w:val="0"/>
                <w:sz w:val="20"/>
                <w:szCs w:val="21"/>
              </w:rPr>
              <w:t>相应支撑毕业要求指标点</w:t>
            </w:r>
          </w:p>
        </w:tc>
        <w:tc>
          <w:tcPr>
            <w:tcW w:w="1280" w:type="pct"/>
            <w:vAlign w:val="center"/>
          </w:tcPr>
          <w:p w:rsidR="0085098C" w:rsidRPr="005603AC" w:rsidRDefault="0085098C" w:rsidP="005603AC">
            <w:pPr>
              <w:pStyle w:val="a3"/>
              <w:jc w:val="center"/>
              <w:rPr>
                <w:rFonts w:ascii="Times New Roman" w:hAnsi="Times New Roman"/>
                <w:b/>
                <w:kern w:val="0"/>
                <w:sz w:val="20"/>
                <w:szCs w:val="21"/>
              </w:rPr>
            </w:pPr>
            <w:r w:rsidRPr="005603AC">
              <w:rPr>
                <w:rFonts w:ascii="Times New Roman" w:hAnsi="宋体" w:hint="eastAsia"/>
                <w:b/>
                <w:kern w:val="0"/>
                <w:sz w:val="20"/>
                <w:szCs w:val="21"/>
              </w:rPr>
              <w:t>课程教学目标</w:t>
            </w:r>
          </w:p>
        </w:tc>
      </w:tr>
      <w:tr w:rsidR="0085098C" w:rsidRPr="005603AC" w:rsidTr="005603AC">
        <w:trPr>
          <w:trHeight w:val="23"/>
          <w:jc w:val="center"/>
        </w:trPr>
        <w:tc>
          <w:tcPr>
            <w:tcW w:w="978" w:type="pct"/>
            <w:vMerge w:val="restart"/>
            <w:vAlign w:val="center"/>
          </w:tcPr>
          <w:p w:rsidR="0085098C" w:rsidRPr="005603AC" w:rsidRDefault="0085098C" w:rsidP="005603AC">
            <w:pPr>
              <w:pStyle w:val="a3"/>
              <w:jc w:val="center"/>
              <w:rPr>
                <w:rFonts w:ascii="Times New Roman" w:hAnsi="Times New Roman"/>
                <w:color w:val="000000"/>
                <w:kern w:val="0"/>
                <w:sz w:val="20"/>
                <w:szCs w:val="21"/>
              </w:rPr>
            </w:pPr>
            <w:r w:rsidRPr="005603AC">
              <w:rPr>
                <w:rFonts w:ascii="Times New Roman" w:hAnsi="Times New Roman"/>
                <w:color w:val="000000"/>
                <w:kern w:val="0"/>
                <w:sz w:val="20"/>
                <w:szCs w:val="21"/>
              </w:rPr>
              <w:t>1</w:t>
            </w:r>
            <w:r w:rsidRPr="005603AC">
              <w:rPr>
                <w:rFonts w:ascii="Times New Roman" w:hAnsi="宋体" w:hint="eastAsia"/>
                <w:color w:val="000000"/>
                <w:kern w:val="0"/>
                <w:sz w:val="20"/>
                <w:szCs w:val="21"/>
              </w:rPr>
              <w:t>．工程知识</w:t>
            </w:r>
          </w:p>
        </w:tc>
        <w:tc>
          <w:tcPr>
            <w:tcW w:w="2742" w:type="pct"/>
            <w:vAlign w:val="center"/>
          </w:tcPr>
          <w:p w:rsidR="0085098C" w:rsidRPr="005603AC" w:rsidRDefault="0085098C" w:rsidP="005603AC">
            <w:pPr>
              <w:rPr>
                <w:rFonts w:ascii="Times New Roman" w:hAnsi="Times New Roman"/>
                <w:color w:val="000000"/>
                <w:kern w:val="0"/>
                <w:sz w:val="20"/>
                <w:szCs w:val="21"/>
              </w:rPr>
            </w:pPr>
            <w:r w:rsidRPr="005603AC">
              <w:rPr>
                <w:rFonts w:ascii="Times New Roman" w:hAnsi="宋体" w:hint="eastAsia"/>
                <w:color w:val="000000"/>
                <w:kern w:val="0"/>
                <w:sz w:val="20"/>
                <w:szCs w:val="21"/>
              </w:rPr>
              <w:t>指标点</w:t>
            </w:r>
            <w:r w:rsidRPr="005603AC">
              <w:rPr>
                <w:rFonts w:ascii="Times New Roman" w:hAnsi="Times New Roman"/>
                <w:color w:val="000000"/>
                <w:kern w:val="0"/>
                <w:sz w:val="20"/>
                <w:szCs w:val="21"/>
              </w:rPr>
              <w:t>1.2</w:t>
            </w:r>
            <w:r w:rsidRPr="005603AC">
              <w:rPr>
                <w:rFonts w:ascii="Times New Roman" w:hAnsi="宋体" w:hint="eastAsia"/>
                <w:color w:val="000000"/>
                <w:kern w:val="0"/>
                <w:sz w:val="20"/>
                <w:szCs w:val="21"/>
              </w:rPr>
              <w:t>：能够将电气工程、土木工程的基础知识用于解决复杂电气工程问题。</w:t>
            </w:r>
          </w:p>
        </w:tc>
        <w:tc>
          <w:tcPr>
            <w:tcW w:w="1280" w:type="pct"/>
            <w:vAlign w:val="center"/>
          </w:tcPr>
          <w:p w:rsidR="0085098C" w:rsidRPr="005603AC" w:rsidRDefault="0085098C" w:rsidP="005603AC">
            <w:pPr>
              <w:rPr>
                <w:rFonts w:ascii="Times New Roman" w:hAnsi="Times New Roman"/>
                <w:kern w:val="0"/>
                <w:sz w:val="20"/>
                <w:szCs w:val="21"/>
              </w:rPr>
            </w:pPr>
            <w:r w:rsidRPr="005603AC">
              <w:rPr>
                <w:rFonts w:ascii="Times New Roman" w:hAnsi="宋体" w:hint="eastAsia"/>
                <w:kern w:val="0"/>
                <w:sz w:val="20"/>
                <w:szCs w:val="21"/>
              </w:rPr>
              <w:t>教学目标：</w:t>
            </w:r>
            <w:r w:rsidRPr="005603AC">
              <w:rPr>
                <w:rFonts w:ascii="Times New Roman" w:hAnsi="Times New Roman"/>
                <w:kern w:val="0"/>
                <w:sz w:val="20"/>
                <w:szCs w:val="21"/>
              </w:rPr>
              <w:t>2</w:t>
            </w:r>
            <w:r w:rsidRPr="005603AC">
              <w:rPr>
                <w:rFonts w:ascii="Times New Roman" w:hAnsi="宋体" w:hint="eastAsia"/>
                <w:kern w:val="0"/>
                <w:sz w:val="20"/>
                <w:szCs w:val="21"/>
              </w:rPr>
              <w:t>、</w:t>
            </w:r>
            <w:r w:rsidRPr="005603AC">
              <w:rPr>
                <w:rFonts w:ascii="Times New Roman" w:hAnsi="Times New Roman"/>
                <w:kern w:val="0"/>
                <w:sz w:val="20"/>
                <w:szCs w:val="21"/>
              </w:rPr>
              <w:t>3</w:t>
            </w:r>
            <w:r w:rsidRPr="005603AC">
              <w:rPr>
                <w:rFonts w:ascii="Times New Roman" w:hAnsi="宋体" w:hint="eastAsia"/>
                <w:kern w:val="0"/>
                <w:sz w:val="20"/>
                <w:szCs w:val="21"/>
              </w:rPr>
              <w:t>、</w:t>
            </w:r>
            <w:r w:rsidRPr="005603AC">
              <w:rPr>
                <w:rFonts w:ascii="Times New Roman" w:hAnsi="Times New Roman"/>
                <w:kern w:val="0"/>
                <w:sz w:val="20"/>
                <w:szCs w:val="21"/>
              </w:rPr>
              <w:t>4</w:t>
            </w:r>
          </w:p>
        </w:tc>
      </w:tr>
      <w:tr w:rsidR="0085098C" w:rsidRPr="005603AC" w:rsidTr="005603AC">
        <w:trPr>
          <w:trHeight w:val="23"/>
          <w:jc w:val="center"/>
        </w:trPr>
        <w:tc>
          <w:tcPr>
            <w:tcW w:w="978" w:type="pct"/>
            <w:vMerge/>
            <w:vAlign w:val="center"/>
          </w:tcPr>
          <w:p w:rsidR="0085098C" w:rsidRPr="005603AC" w:rsidRDefault="0085098C" w:rsidP="005603AC">
            <w:pPr>
              <w:pStyle w:val="a3"/>
              <w:jc w:val="center"/>
              <w:rPr>
                <w:rFonts w:ascii="Times New Roman" w:hAnsi="Times New Roman"/>
                <w:color w:val="000000"/>
                <w:kern w:val="0"/>
                <w:sz w:val="20"/>
                <w:szCs w:val="21"/>
              </w:rPr>
            </w:pPr>
          </w:p>
        </w:tc>
        <w:tc>
          <w:tcPr>
            <w:tcW w:w="2742" w:type="pct"/>
            <w:vAlign w:val="center"/>
          </w:tcPr>
          <w:p w:rsidR="0085098C" w:rsidRPr="005603AC" w:rsidRDefault="0085098C" w:rsidP="005603AC">
            <w:pPr>
              <w:rPr>
                <w:rFonts w:ascii="Times New Roman" w:hAnsi="Times New Roman"/>
                <w:kern w:val="0"/>
                <w:sz w:val="20"/>
                <w:szCs w:val="21"/>
              </w:rPr>
            </w:pPr>
            <w:r w:rsidRPr="005603AC">
              <w:rPr>
                <w:rFonts w:ascii="Times New Roman" w:hAnsi="宋体" w:hint="eastAsia"/>
                <w:kern w:val="0"/>
                <w:sz w:val="20"/>
                <w:szCs w:val="21"/>
              </w:rPr>
              <w:t>指标点</w:t>
            </w:r>
            <w:r w:rsidRPr="005603AC">
              <w:rPr>
                <w:rFonts w:ascii="Times New Roman" w:hAnsi="Times New Roman"/>
                <w:kern w:val="0"/>
                <w:sz w:val="20"/>
                <w:szCs w:val="21"/>
              </w:rPr>
              <w:t>1.3</w:t>
            </w:r>
            <w:r w:rsidRPr="005603AC">
              <w:rPr>
                <w:rFonts w:ascii="Times New Roman" w:hAnsi="宋体" w:hint="eastAsia"/>
                <w:kern w:val="0"/>
                <w:sz w:val="20"/>
                <w:szCs w:val="21"/>
              </w:rPr>
              <w:t>：能够将输电线路工程的专业知识用于解决复杂工程问题。</w:t>
            </w:r>
          </w:p>
        </w:tc>
        <w:tc>
          <w:tcPr>
            <w:tcW w:w="1280" w:type="pct"/>
            <w:vAlign w:val="center"/>
          </w:tcPr>
          <w:p w:rsidR="0085098C" w:rsidRPr="005603AC" w:rsidRDefault="0085098C" w:rsidP="005603AC">
            <w:pPr>
              <w:pStyle w:val="a3"/>
              <w:rPr>
                <w:rFonts w:ascii="Times New Roman" w:hAnsi="Times New Roman"/>
                <w:kern w:val="0"/>
                <w:sz w:val="20"/>
                <w:szCs w:val="21"/>
              </w:rPr>
            </w:pPr>
            <w:r w:rsidRPr="005603AC">
              <w:rPr>
                <w:rFonts w:ascii="Times New Roman" w:hAnsi="宋体" w:hint="eastAsia"/>
                <w:kern w:val="0"/>
                <w:sz w:val="20"/>
                <w:szCs w:val="21"/>
              </w:rPr>
              <w:t>教学目标：</w:t>
            </w:r>
            <w:r w:rsidRPr="005603AC">
              <w:rPr>
                <w:rFonts w:ascii="Times New Roman" w:hAnsi="Times New Roman"/>
                <w:color w:val="000000"/>
                <w:kern w:val="0"/>
                <w:sz w:val="20"/>
                <w:szCs w:val="21"/>
              </w:rPr>
              <w:t>5</w:t>
            </w:r>
            <w:r w:rsidRPr="005603AC">
              <w:rPr>
                <w:rFonts w:ascii="Times New Roman" w:hAnsi="宋体" w:hint="eastAsia"/>
                <w:color w:val="000000"/>
                <w:kern w:val="0"/>
                <w:sz w:val="20"/>
                <w:szCs w:val="21"/>
              </w:rPr>
              <w:t>、</w:t>
            </w:r>
            <w:r w:rsidRPr="005603AC">
              <w:rPr>
                <w:rFonts w:ascii="Times New Roman" w:hAnsi="Times New Roman"/>
                <w:color w:val="000000"/>
                <w:kern w:val="0"/>
                <w:sz w:val="20"/>
                <w:szCs w:val="21"/>
              </w:rPr>
              <w:t>6</w:t>
            </w:r>
            <w:r w:rsidRPr="005603AC">
              <w:rPr>
                <w:rFonts w:ascii="Times New Roman" w:hAnsi="宋体" w:hint="eastAsia"/>
                <w:color w:val="000000"/>
                <w:kern w:val="0"/>
                <w:sz w:val="20"/>
                <w:szCs w:val="21"/>
              </w:rPr>
              <w:t>、</w:t>
            </w:r>
            <w:r w:rsidRPr="005603AC">
              <w:rPr>
                <w:rFonts w:ascii="Times New Roman" w:hAnsi="Times New Roman"/>
                <w:color w:val="000000"/>
                <w:kern w:val="0"/>
                <w:sz w:val="20"/>
                <w:szCs w:val="21"/>
              </w:rPr>
              <w:t>8</w:t>
            </w:r>
          </w:p>
        </w:tc>
      </w:tr>
      <w:tr w:rsidR="0085098C" w:rsidRPr="005603AC" w:rsidTr="005603AC">
        <w:trPr>
          <w:trHeight w:val="23"/>
          <w:jc w:val="center"/>
        </w:trPr>
        <w:tc>
          <w:tcPr>
            <w:tcW w:w="978" w:type="pct"/>
            <w:vMerge w:val="restart"/>
            <w:vAlign w:val="center"/>
          </w:tcPr>
          <w:p w:rsidR="0085098C" w:rsidRPr="005603AC" w:rsidRDefault="0085098C" w:rsidP="005603AC">
            <w:pPr>
              <w:pStyle w:val="a3"/>
              <w:jc w:val="center"/>
              <w:rPr>
                <w:rFonts w:ascii="Times New Roman" w:hAnsi="Times New Roman"/>
                <w:color w:val="000000"/>
                <w:kern w:val="0"/>
                <w:sz w:val="20"/>
                <w:szCs w:val="21"/>
              </w:rPr>
            </w:pPr>
            <w:r w:rsidRPr="005603AC">
              <w:rPr>
                <w:rFonts w:ascii="Times New Roman" w:hAnsi="Times New Roman"/>
                <w:color w:val="000000"/>
                <w:kern w:val="0"/>
                <w:sz w:val="20"/>
                <w:szCs w:val="21"/>
              </w:rPr>
              <w:t>2</w:t>
            </w:r>
            <w:r w:rsidRPr="005603AC">
              <w:rPr>
                <w:rFonts w:ascii="Times New Roman" w:hAnsi="宋体" w:hint="eastAsia"/>
                <w:color w:val="000000"/>
                <w:kern w:val="0"/>
                <w:sz w:val="20"/>
                <w:szCs w:val="21"/>
              </w:rPr>
              <w:t>．问题分析</w:t>
            </w:r>
          </w:p>
        </w:tc>
        <w:tc>
          <w:tcPr>
            <w:tcW w:w="2742" w:type="pct"/>
            <w:vAlign w:val="center"/>
          </w:tcPr>
          <w:p w:rsidR="0085098C" w:rsidRPr="005603AC" w:rsidRDefault="0085098C" w:rsidP="005603AC">
            <w:pPr>
              <w:rPr>
                <w:rFonts w:ascii="Times New Roman" w:hAnsi="Times New Roman"/>
                <w:color w:val="000000"/>
                <w:kern w:val="0"/>
                <w:sz w:val="20"/>
                <w:szCs w:val="21"/>
              </w:rPr>
            </w:pPr>
            <w:r w:rsidRPr="005603AC">
              <w:rPr>
                <w:rFonts w:ascii="Times New Roman" w:hAnsi="宋体" w:hint="eastAsia"/>
                <w:color w:val="000000"/>
                <w:kern w:val="0"/>
                <w:sz w:val="20"/>
                <w:szCs w:val="21"/>
              </w:rPr>
              <w:t>指标点</w:t>
            </w:r>
            <w:r w:rsidRPr="005603AC">
              <w:rPr>
                <w:rFonts w:ascii="Times New Roman" w:hAnsi="Times New Roman"/>
                <w:color w:val="000000"/>
                <w:kern w:val="0"/>
                <w:sz w:val="20"/>
                <w:szCs w:val="21"/>
              </w:rPr>
              <w:t>2.2</w:t>
            </w:r>
            <w:r w:rsidRPr="005603AC">
              <w:rPr>
                <w:rFonts w:ascii="Times New Roman" w:hAnsi="宋体" w:hint="eastAsia"/>
                <w:color w:val="000000"/>
                <w:kern w:val="0"/>
                <w:sz w:val="20"/>
                <w:szCs w:val="21"/>
              </w:rPr>
              <w:t>：能够运用数学、自然科学和工程科学的基本原理，识别、表达输电线路工程问题。</w:t>
            </w:r>
          </w:p>
        </w:tc>
        <w:tc>
          <w:tcPr>
            <w:tcW w:w="1280" w:type="pct"/>
            <w:vAlign w:val="center"/>
          </w:tcPr>
          <w:p w:rsidR="0085098C" w:rsidRPr="005603AC" w:rsidRDefault="0085098C" w:rsidP="005603AC">
            <w:pPr>
              <w:pStyle w:val="a3"/>
              <w:rPr>
                <w:rFonts w:ascii="Times New Roman" w:hAnsi="Times New Roman"/>
                <w:kern w:val="0"/>
                <w:sz w:val="20"/>
                <w:szCs w:val="21"/>
              </w:rPr>
            </w:pPr>
            <w:r w:rsidRPr="005603AC">
              <w:rPr>
                <w:rFonts w:ascii="Times New Roman" w:hAnsi="宋体" w:hint="eastAsia"/>
                <w:kern w:val="0"/>
                <w:sz w:val="20"/>
                <w:szCs w:val="21"/>
              </w:rPr>
              <w:t>教学目标：</w:t>
            </w:r>
            <w:r w:rsidRPr="005603AC">
              <w:rPr>
                <w:rFonts w:ascii="Times New Roman" w:hAnsi="Times New Roman"/>
                <w:kern w:val="0"/>
                <w:sz w:val="20"/>
                <w:szCs w:val="21"/>
              </w:rPr>
              <w:t>5</w:t>
            </w:r>
            <w:r w:rsidRPr="005603AC">
              <w:rPr>
                <w:rFonts w:ascii="Times New Roman" w:hAnsi="宋体" w:hint="eastAsia"/>
                <w:kern w:val="0"/>
                <w:sz w:val="20"/>
                <w:szCs w:val="21"/>
              </w:rPr>
              <w:t>、</w:t>
            </w:r>
            <w:r w:rsidRPr="005603AC">
              <w:rPr>
                <w:rFonts w:ascii="Times New Roman" w:hAnsi="Times New Roman"/>
                <w:kern w:val="0"/>
                <w:sz w:val="20"/>
                <w:szCs w:val="21"/>
              </w:rPr>
              <w:t>8</w:t>
            </w:r>
            <w:r w:rsidRPr="005603AC">
              <w:rPr>
                <w:rFonts w:ascii="Times New Roman" w:hAnsi="宋体" w:hint="eastAsia"/>
                <w:kern w:val="0"/>
                <w:sz w:val="20"/>
                <w:szCs w:val="21"/>
              </w:rPr>
              <w:t>、</w:t>
            </w:r>
            <w:r w:rsidRPr="005603AC">
              <w:rPr>
                <w:rFonts w:ascii="Times New Roman" w:hAnsi="Times New Roman"/>
                <w:kern w:val="0"/>
                <w:sz w:val="20"/>
                <w:szCs w:val="21"/>
              </w:rPr>
              <w:t>9</w:t>
            </w:r>
            <w:r w:rsidRPr="005603AC">
              <w:rPr>
                <w:rFonts w:ascii="Times New Roman" w:hAnsi="宋体" w:hint="eastAsia"/>
                <w:kern w:val="0"/>
                <w:sz w:val="20"/>
                <w:szCs w:val="21"/>
              </w:rPr>
              <w:t>、</w:t>
            </w:r>
            <w:r w:rsidRPr="005603AC">
              <w:rPr>
                <w:rFonts w:ascii="Times New Roman" w:hAnsi="Times New Roman"/>
                <w:kern w:val="0"/>
                <w:sz w:val="20"/>
                <w:szCs w:val="21"/>
              </w:rPr>
              <w:t>11</w:t>
            </w:r>
          </w:p>
        </w:tc>
      </w:tr>
      <w:tr w:rsidR="0085098C" w:rsidRPr="005603AC" w:rsidTr="005603AC">
        <w:trPr>
          <w:trHeight w:val="23"/>
          <w:jc w:val="center"/>
        </w:trPr>
        <w:tc>
          <w:tcPr>
            <w:tcW w:w="978" w:type="pct"/>
            <w:vMerge/>
            <w:vAlign w:val="center"/>
          </w:tcPr>
          <w:p w:rsidR="0085098C" w:rsidRPr="005603AC" w:rsidRDefault="0085098C" w:rsidP="005603AC">
            <w:pPr>
              <w:pStyle w:val="a3"/>
              <w:jc w:val="center"/>
              <w:rPr>
                <w:rFonts w:ascii="Times New Roman" w:hAnsi="Times New Roman"/>
                <w:color w:val="000000"/>
                <w:kern w:val="0"/>
                <w:sz w:val="20"/>
                <w:szCs w:val="21"/>
              </w:rPr>
            </w:pPr>
          </w:p>
        </w:tc>
        <w:tc>
          <w:tcPr>
            <w:tcW w:w="2742" w:type="pct"/>
            <w:vAlign w:val="center"/>
          </w:tcPr>
          <w:p w:rsidR="0085098C" w:rsidRPr="005603AC" w:rsidRDefault="0085098C" w:rsidP="005603AC">
            <w:pPr>
              <w:rPr>
                <w:rFonts w:ascii="Times New Roman" w:hAnsi="Times New Roman"/>
                <w:kern w:val="0"/>
                <w:sz w:val="20"/>
                <w:szCs w:val="21"/>
              </w:rPr>
            </w:pPr>
            <w:r w:rsidRPr="005603AC">
              <w:rPr>
                <w:rFonts w:ascii="Times New Roman" w:hAnsi="宋体" w:hint="eastAsia"/>
                <w:kern w:val="0"/>
                <w:sz w:val="20"/>
                <w:szCs w:val="21"/>
              </w:rPr>
              <w:t>指标点</w:t>
            </w:r>
            <w:r w:rsidRPr="005603AC">
              <w:rPr>
                <w:rFonts w:ascii="Times New Roman" w:hAnsi="Times New Roman"/>
                <w:kern w:val="0"/>
                <w:sz w:val="20"/>
                <w:szCs w:val="21"/>
              </w:rPr>
              <w:t>2.3</w:t>
            </w:r>
            <w:r w:rsidRPr="005603AC">
              <w:rPr>
                <w:rFonts w:ascii="Times New Roman" w:hAnsi="宋体" w:hint="eastAsia"/>
                <w:kern w:val="0"/>
                <w:sz w:val="20"/>
                <w:szCs w:val="21"/>
              </w:rPr>
              <w:t>：能够分析输电线路复杂工程问题，建立问题的模型，并求解。</w:t>
            </w:r>
          </w:p>
        </w:tc>
        <w:tc>
          <w:tcPr>
            <w:tcW w:w="1280" w:type="pct"/>
            <w:vAlign w:val="center"/>
          </w:tcPr>
          <w:p w:rsidR="0085098C" w:rsidRPr="005603AC" w:rsidRDefault="0085098C" w:rsidP="005603AC">
            <w:pPr>
              <w:pStyle w:val="a3"/>
              <w:rPr>
                <w:rFonts w:ascii="Times New Roman" w:hAnsi="Times New Roman"/>
                <w:kern w:val="0"/>
                <w:sz w:val="20"/>
                <w:szCs w:val="21"/>
              </w:rPr>
            </w:pPr>
            <w:r w:rsidRPr="005603AC">
              <w:rPr>
                <w:rFonts w:ascii="Times New Roman" w:hAnsi="宋体" w:hint="eastAsia"/>
                <w:kern w:val="0"/>
                <w:sz w:val="20"/>
                <w:szCs w:val="21"/>
              </w:rPr>
              <w:t>教学目标：</w:t>
            </w:r>
            <w:r w:rsidRPr="005603AC">
              <w:rPr>
                <w:rFonts w:ascii="Times New Roman" w:hAnsi="Times New Roman"/>
                <w:kern w:val="0"/>
                <w:sz w:val="20"/>
                <w:szCs w:val="21"/>
              </w:rPr>
              <w:t>5</w:t>
            </w:r>
            <w:r w:rsidRPr="005603AC">
              <w:rPr>
                <w:rFonts w:ascii="Times New Roman" w:hAnsi="宋体" w:hint="eastAsia"/>
                <w:kern w:val="0"/>
                <w:sz w:val="20"/>
                <w:szCs w:val="21"/>
              </w:rPr>
              <w:t>、</w:t>
            </w:r>
            <w:r w:rsidRPr="005603AC">
              <w:rPr>
                <w:rFonts w:ascii="Times New Roman" w:hAnsi="Times New Roman"/>
                <w:kern w:val="0"/>
                <w:sz w:val="20"/>
                <w:szCs w:val="21"/>
              </w:rPr>
              <w:t>9</w:t>
            </w:r>
            <w:r w:rsidRPr="005603AC">
              <w:rPr>
                <w:rFonts w:ascii="Times New Roman" w:hAnsi="宋体" w:hint="eastAsia"/>
                <w:kern w:val="0"/>
                <w:sz w:val="20"/>
                <w:szCs w:val="21"/>
              </w:rPr>
              <w:t>、</w:t>
            </w:r>
            <w:r w:rsidRPr="005603AC">
              <w:rPr>
                <w:rFonts w:ascii="Times New Roman" w:hAnsi="Times New Roman"/>
                <w:kern w:val="0"/>
                <w:sz w:val="20"/>
                <w:szCs w:val="21"/>
              </w:rPr>
              <w:t>10</w:t>
            </w:r>
            <w:r w:rsidRPr="005603AC">
              <w:rPr>
                <w:rFonts w:ascii="Times New Roman" w:hAnsi="宋体" w:hint="eastAsia"/>
                <w:kern w:val="0"/>
                <w:sz w:val="20"/>
                <w:szCs w:val="21"/>
              </w:rPr>
              <w:t>、</w:t>
            </w:r>
            <w:r w:rsidRPr="005603AC">
              <w:rPr>
                <w:rFonts w:ascii="Times New Roman" w:hAnsi="Times New Roman"/>
                <w:kern w:val="0"/>
                <w:sz w:val="20"/>
                <w:szCs w:val="21"/>
              </w:rPr>
              <w:t>11</w:t>
            </w:r>
            <w:r w:rsidRPr="005603AC">
              <w:rPr>
                <w:rFonts w:ascii="Times New Roman" w:hAnsi="宋体" w:hint="eastAsia"/>
                <w:kern w:val="0"/>
                <w:sz w:val="20"/>
                <w:szCs w:val="21"/>
              </w:rPr>
              <w:t>、</w:t>
            </w:r>
            <w:r w:rsidRPr="005603AC">
              <w:rPr>
                <w:rFonts w:ascii="Times New Roman" w:hAnsi="Times New Roman"/>
                <w:kern w:val="0"/>
                <w:sz w:val="20"/>
                <w:szCs w:val="21"/>
              </w:rPr>
              <w:t>12</w:t>
            </w:r>
          </w:p>
        </w:tc>
      </w:tr>
      <w:tr w:rsidR="0085098C" w:rsidRPr="005603AC" w:rsidTr="005603AC">
        <w:trPr>
          <w:trHeight w:val="23"/>
          <w:jc w:val="center"/>
        </w:trPr>
        <w:tc>
          <w:tcPr>
            <w:tcW w:w="978" w:type="pct"/>
            <w:vMerge w:val="restart"/>
            <w:vAlign w:val="center"/>
          </w:tcPr>
          <w:p w:rsidR="0085098C" w:rsidRPr="005603AC" w:rsidRDefault="0085098C" w:rsidP="005603AC">
            <w:pPr>
              <w:pStyle w:val="a3"/>
              <w:jc w:val="center"/>
              <w:rPr>
                <w:rFonts w:ascii="Times New Roman" w:hAnsi="Times New Roman"/>
                <w:color w:val="FF0000"/>
                <w:kern w:val="0"/>
                <w:sz w:val="20"/>
                <w:szCs w:val="21"/>
              </w:rPr>
            </w:pPr>
            <w:r w:rsidRPr="005603AC">
              <w:rPr>
                <w:rFonts w:ascii="Times New Roman" w:hAnsi="Times New Roman"/>
                <w:kern w:val="0"/>
                <w:sz w:val="20"/>
                <w:szCs w:val="21"/>
              </w:rPr>
              <w:t>3</w:t>
            </w:r>
            <w:r w:rsidRPr="005603AC">
              <w:rPr>
                <w:rFonts w:ascii="Times New Roman" w:hAnsi="宋体" w:hint="eastAsia"/>
                <w:kern w:val="0"/>
                <w:sz w:val="20"/>
                <w:szCs w:val="21"/>
              </w:rPr>
              <w:t>．</w:t>
            </w:r>
            <w:r w:rsidRPr="005603AC">
              <w:rPr>
                <w:rFonts w:ascii="Times New Roman" w:hAnsi="宋体" w:hint="eastAsia"/>
                <w:color w:val="000000"/>
                <w:kern w:val="0"/>
                <w:sz w:val="20"/>
                <w:szCs w:val="21"/>
              </w:rPr>
              <w:t>设计</w:t>
            </w:r>
            <w:r w:rsidRPr="005603AC">
              <w:rPr>
                <w:rFonts w:ascii="Times New Roman" w:hAnsi="Times New Roman"/>
                <w:color w:val="000000"/>
                <w:kern w:val="0"/>
                <w:sz w:val="20"/>
                <w:szCs w:val="21"/>
              </w:rPr>
              <w:t>/</w:t>
            </w:r>
            <w:r w:rsidRPr="005603AC">
              <w:rPr>
                <w:rFonts w:ascii="Times New Roman" w:hAnsi="宋体" w:hint="eastAsia"/>
                <w:color w:val="000000"/>
                <w:kern w:val="0"/>
                <w:sz w:val="20"/>
                <w:szCs w:val="21"/>
              </w:rPr>
              <w:t>开发解决方案</w:t>
            </w:r>
          </w:p>
        </w:tc>
        <w:tc>
          <w:tcPr>
            <w:tcW w:w="2742" w:type="pct"/>
            <w:vAlign w:val="center"/>
          </w:tcPr>
          <w:p w:rsidR="0085098C" w:rsidRPr="005603AC" w:rsidRDefault="0085098C" w:rsidP="005603AC">
            <w:pPr>
              <w:rPr>
                <w:rFonts w:ascii="Times New Roman" w:hAnsi="Times New Roman"/>
                <w:kern w:val="0"/>
                <w:sz w:val="20"/>
                <w:szCs w:val="21"/>
              </w:rPr>
            </w:pPr>
            <w:r w:rsidRPr="005603AC">
              <w:rPr>
                <w:rFonts w:ascii="Times New Roman" w:hAnsi="宋体" w:hint="eastAsia"/>
                <w:kern w:val="0"/>
                <w:sz w:val="20"/>
                <w:szCs w:val="21"/>
              </w:rPr>
              <w:t>指标点</w:t>
            </w:r>
            <w:r w:rsidRPr="005603AC">
              <w:rPr>
                <w:rFonts w:ascii="Times New Roman" w:hAnsi="Times New Roman"/>
                <w:kern w:val="0"/>
                <w:sz w:val="20"/>
                <w:szCs w:val="21"/>
              </w:rPr>
              <w:t>3.2</w:t>
            </w:r>
            <w:r w:rsidRPr="005603AC">
              <w:rPr>
                <w:rFonts w:ascii="Times New Roman" w:hAnsi="宋体" w:hint="eastAsia"/>
                <w:kern w:val="0"/>
                <w:sz w:val="20"/>
                <w:szCs w:val="21"/>
              </w:rPr>
              <w:t>：能够在社会、健康、安全、法律、文化以及环境等因素约束条件下，通过技术经济评价对设计方案的可行性进行研究。</w:t>
            </w:r>
          </w:p>
        </w:tc>
        <w:tc>
          <w:tcPr>
            <w:tcW w:w="1280" w:type="pct"/>
            <w:vAlign w:val="center"/>
          </w:tcPr>
          <w:p w:rsidR="0085098C" w:rsidRPr="005603AC" w:rsidRDefault="0085098C" w:rsidP="005603AC">
            <w:pPr>
              <w:pStyle w:val="a3"/>
              <w:rPr>
                <w:rFonts w:ascii="Times New Roman" w:hAnsi="Times New Roman"/>
                <w:kern w:val="0"/>
                <w:sz w:val="20"/>
                <w:szCs w:val="21"/>
              </w:rPr>
            </w:pPr>
            <w:r w:rsidRPr="005603AC">
              <w:rPr>
                <w:rFonts w:ascii="Times New Roman" w:hAnsi="宋体" w:hint="eastAsia"/>
                <w:kern w:val="0"/>
                <w:sz w:val="20"/>
                <w:szCs w:val="21"/>
              </w:rPr>
              <w:t>教学目标：</w:t>
            </w:r>
            <w:r w:rsidRPr="005603AC">
              <w:rPr>
                <w:rFonts w:ascii="Times New Roman" w:hAnsi="Times New Roman"/>
                <w:kern w:val="0"/>
                <w:sz w:val="20"/>
                <w:szCs w:val="21"/>
              </w:rPr>
              <w:t>1</w:t>
            </w:r>
            <w:r w:rsidRPr="005603AC">
              <w:rPr>
                <w:rFonts w:ascii="Times New Roman" w:hAnsi="宋体" w:hint="eastAsia"/>
                <w:kern w:val="0"/>
                <w:sz w:val="20"/>
                <w:szCs w:val="21"/>
              </w:rPr>
              <w:t>、</w:t>
            </w:r>
            <w:r w:rsidRPr="005603AC">
              <w:rPr>
                <w:rFonts w:ascii="Times New Roman" w:hAnsi="Times New Roman"/>
                <w:kern w:val="0"/>
                <w:sz w:val="20"/>
                <w:szCs w:val="21"/>
              </w:rPr>
              <w:t>2</w:t>
            </w:r>
            <w:r w:rsidRPr="005603AC">
              <w:rPr>
                <w:rFonts w:ascii="Times New Roman" w:hAnsi="宋体" w:hint="eastAsia"/>
                <w:kern w:val="0"/>
                <w:sz w:val="20"/>
                <w:szCs w:val="21"/>
              </w:rPr>
              <w:t>、</w:t>
            </w:r>
            <w:r w:rsidRPr="005603AC">
              <w:rPr>
                <w:rFonts w:ascii="Times New Roman" w:hAnsi="Times New Roman"/>
                <w:kern w:val="0"/>
                <w:sz w:val="20"/>
                <w:szCs w:val="21"/>
              </w:rPr>
              <w:t>13</w:t>
            </w:r>
          </w:p>
        </w:tc>
      </w:tr>
      <w:tr w:rsidR="0085098C" w:rsidRPr="005603AC" w:rsidTr="005603AC">
        <w:trPr>
          <w:trHeight w:val="23"/>
          <w:jc w:val="center"/>
        </w:trPr>
        <w:tc>
          <w:tcPr>
            <w:tcW w:w="978" w:type="pct"/>
            <w:vMerge/>
            <w:vAlign w:val="center"/>
          </w:tcPr>
          <w:p w:rsidR="0085098C" w:rsidRPr="005603AC" w:rsidRDefault="0085098C" w:rsidP="005603AC">
            <w:pPr>
              <w:pStyle w:val="a3"/>
              <w:jc w:val="center"/>
              <w:rPr>
                <w:rFonts w:ascii="Times New Roman" w:hAnsi="Times New Roman"/>
                <w:kern w:val="0"/>
                <w:sz w:val="20"/>
                <w:szCs w:val="21"/>
              </w:rPr>
            </w:pPr>
          </w:p>
        </w:tc>
        <w:tc>
          <w:tcPr>
            <w:tcW w:w="2742" w:type="pct"/>
            <w:vAlign w:val="center"/>
          </w:tcPr>
          <w:p w:rsidR="0085098C" w:rsidRPr="005603AC" w:rsidRDefault="0085098C" w:rsidP="005603AC">
            <w:pPr>
              <w:pStyle w:val="a3"/>
              <w:rPr>
                <w:rFonts w:ascii="Times New Roman" w:hAnsi="Times New Roman"/>
                <w:kern w:val="0"/>
                <w:sz w:val="20"/>
                <w:szCs w:val="21"/>
              </w:rPr>
            </w:pPr>
            <w:r w:rsidRPr="005603AC">
              <w:rPr>
                <w:rFonts w:ascii="Times New Roman" w:hAnsi="宋体" w:hint="eastAsia"/>
                <w:kern w:val="0"/>
                <w:sz w:val="20"/>
                <w:szCs w:val="21"/>
              </w:rPr>
              <w:t>指标点</w:t>
            </w:r>
            <w:r w:rsidRPr="005603AC">
              <w:rPr>
                <w:rFonts w:ascii="Times New Roman" w:hAnsi="Times New Roman"/>
                <w:kern w:val="0"/>
                <w:sz w:val="20"/>
                <w:szCs w:val="21"/>
              </w:rPr>
              <w:t>3.3</w:t>
            </w:r>
            <w:r w:rsidRPr="005603AC">
              <w:rPr>
                <w:rFonts w:ascii="Times New Roman" w:hAnsi="宋体" w:hint="eastAsia"/>
                <w:kern w:val="0"/>
                <w:sz w:val="20"/>
                <w:szCs w:val="21"/>
              </w:rPr>
              <w:t>：能够进行单元、系统或流程的设计</w:t>
            </w:r>
            <w:r w:rsidRPr="005603AC">
              <w:rPr>
                <w:rFonts w:ascii="Times New Roman" w:hAnsi="Times New Roman"/>
                <w:kern w:val="0"/>
                <w:sz w:val="20"/>
                <w:szCs w:val="21"/>
              </w:rPr>
              <w:t>/</w:t>
            </w:r>
            <w:r w:rsidRPr="005603AC">
              <w:rPr>
                <w:rFonts w:ascii="Times New Roman" w:hAnsi="宋体" w:hint="eastAsia"/>
                <w:kern w:val="0"/>
                <w:sz w:val="20"/>
                <w:szCs w:val="21"/>
              </w:rPr>
              <w:t>开发</w:t>
            </w:r>
          </w:p>
        </w:tc>
        <w:tc>
          <w:tcPr>
            <w:tcW w:w="1280" w:type="pct"/>
            <w:vAlign w:val="center"/>
          </w:tcPr>
          <w:p w:rsidR="0085098C" w:rsidRPr="005603AC" w:rsidRDefault="0085098C" w:rsidP="005603AC">
            <w:pPr>
              <w:pStyle w:val="a3"/>
              <w:rPr>
                <w:rFonts w:ascii="Times New Roman" w:hAnsi="Times New Roman"/>
                <w:kern w:val="0"/>
                <w:sz w:val="20"/>
                <w:szCs w:val="21"/>
              </w:rPr>
            </w:pPr>
            <w:r w:rsidRPr="005603AC">
              <w:rPr>
                <w:rFonts w:ascii="Times New Roman" w:hAnsi="宋体" w:hint="eastAsia"/>
                <w:kern w:val="0"/>
                <w:sz w:val="20"/>
                <w:szCs w:val="21"/>
              </w:rPr>
              <w:t>教学目标：</w:t>
            </w:r>
            <w:r w:rsidRPr="005603AC">
              <w:rPr>
                <w:rFonts w:ascii="Times New Roman" w:hAnsi="Times New Roman"/>
                <w:kern w:val="0"/>
                <w:sz w:val="20"/>
                <w:szCs w:val="21"/>
              </w:rPr>
              <w:t>6</w:t>
            </w:r>
            <w:r w:rsidRPr="005603AC">
              <w:rPr>
                <w:rFonts w:ascii="Times New Roman" w:hAnsi="宋体" w:hint="eastAsia"/>
                <w:kern w:val="0"/>
                <w:sz w:val="20"/>
                <w:szCs w:val="21"/>
              </w:rPr>
              <w:t>、</w:t>
            </w:r>
            <w:r w:rsidRPr="005603AC">
              <w:rPr>
                <w:rFonts w:ascii="Times New Roman" w:hAnsi="Times New Roman"/>
                <w:kern w:val="0"/>
                <w:sz w:val="20"/>
                <w:szCs w:val="21"/>
              </w:rPr>
              <w:t>7</w:t>
            </w:r>
            <w:r w:rsidRPr="005603AC">
              <w:rPr>
                <w:rFonts w:ascii="Times New Roman" w:hAnsi="宋体" w:hint="eastAsia"/>
                <w:kern w:val="0"/>
                <w:sz w:val="20"/>
                <w:szCs w:val="21"/>
              </w:rPr>
              <w:t>、</w:t>
            </w:r>
            <w:r w:rsidRPr="005603AC">
              <w:rPr>
                <w:rFonts w:ascii="Times New Roman" w:hAnsi="Times New Roman"/>
                <w:kern w:val="0"/>
                <w:sz w:val="20"/>
                <w:szCs w:val="21"/>
              </w:rPr>
              <w:t>13</w:t>
            </w:r>
          </w:p>
        </w:tc>
      </w:tr>
      <w:tr w:rsidR="0085098C" w:rsidRPr="005603AC" w:rsidTr="005603AC">
        <w:trPr>
          <w:trHeight w:val="23"/>
          <w:jc w:val="center"/>
        </w:trPr>
        <w:tc>
          <w:tcPr>
            <w:tcW w:w="978" w:type="pct"/>
            <w:vAlign w:val="center"/>
          </w:tcPr>
          <w:p w:rsidR="0085098C" w:rsidRPr="005603AC" w:rsidRDefault="0085098C" w:rsidP="005603AC">
            <w:pPr>
              <w:jc w:val="center"/>
              <w:rPr>
                <w:rFonts w:ascii="Times New Roman" w:hAnsi="Times New Roman"/>
                <w:kern w:val="0"/>
                <w:sz w:val="20"/>
                <w:szCs w:val="21"/>
              </w:rPr>
            </w:pPr>
            <w:r w:rsidRPr="005603AC">
              <w:rPr>
                <w:rFonts w:ascii="Times New Roman" w:hAnsi="Times New Roman"/>
                <w:kern w:val="0"/>
                <w:sz w:val="20"/>
                <w:szCs w:val="21"/>
              </w:rPr>
              <w:t>5</w:t>
            </w:r>
            <w:r w:rsidRPr="005603AC">
              <w:rPr>
                <w:rFonts w:ascii="Times New Roman" w:hAnsi="宋体" w:hint="eastAsia"/>
                <w:kern w:val="0"/>
                <w:sz w:val="20"/>
                <w:szCs w:val="21"/>
              </w:rPr>
              <w:t>．</w:t>
            </w:r>
            <w:r w:rsidRPr="005603AC">
              <w:rPr>
                <w:rFonts w:ascii="Times New Roman" w:hAnsi="宋体" w:hint="eastAsia"/>
                <w:color w:val="000000"/>
                <w:kern w:val="0"/>
                <w:sz w:val="20"/>
                <w:szCs w:val="21"/>
              </w:rPr>
              <w:t>使用现代工具</w:t>
            </w:r>
          </w:p>
        </w:tc>
        <w:tc>
          <w:tcPr>
            <w:tcW w:w="2742" w:type="pct"/>
            <w:vAlign w:val="center"/>
          </w:tcPr>
          <w:p w:rsidR="0085098C" w:rsidRPr="005603AC" w:rsidRDefault="0085098C" w:rsidP="005603AC">
            <w:pPr>
              <w:rPr>
                <w:rFonts w:ascii="Times New Roman" w:hAnsi="Times New Roman"/>
                <w:kern w:val="0"/>
                <w:sz w:val="20"/>
                <w:szCs w:val="21"/>
              </w:rPr>
            </w:pPr>
            <w:r w:rsidRPr="005603AC">
              <w:rPr>
                <w:rFonts w:ascii="Times New Roman" w:hAnsi="宋体" w:hint="eastAsia"/>
                <w:kern w:val="0"/>
                <w:sz w:val="20"/>
                <w:szCs w:val="21"/>
              </w:rPr>
              <w:t>指标点</w:t>
            </w:r>
            <w:r w:rsidRPr="005603AC">
              <w:rPr>
                <w:rFonts w:ascii="Times New Roman" w:hAnsi="Times New Roman"/>
                <w:kern w:val="0"/>
                <w:sz w:val="20"/>
                <w:szCs w:val="21"/>
              </w:rPr>
              <w:t>5.1</w:t>
            </w:r>
            <w:r w:rsidRPr="005603AC">
              <w:rPr>
                <w:rFonts w:ascii="Times New Roman" w:hAnsi="宋体" w:hint="eastAsia"/>
                <w:kern w:val="0"/>
                <w:sz w:val="20"/>
                <w:szCs w:val="21"/>
              </w:rPr>
              <w:t>：能够选择或开发合适的软件工具，利用计算机仿真方法，对输电线路工程复杂工程问题进行分析、预测与仿真研究，并理解其局限性。</w:t>
            </w:r>
          </w:p>
        </w:tc>
        <w:tc>
          <w:tcPr>
            <w:tcW w:w="1280" w:type="pct"/>
            <w:vAlign w:val="center"/>
          </w:tcPr>
          <w:p w:rsidR="0085098C" w:rsidRPr="005603AC" w:rsidRDefault="0085098C" w:rsidP="005603AC">
            <w:pPr>
              <w:pStyle w:val="a3"/>
              <w:rPr>
                <w:rFonts w:ascii="Times New Roman" w:hAnsi="Times New Roman"/>
                <w:kern w:val="0"/>
                <w:sz w:val="20"/>
                <w:szCs w:val="21"/>
              </w:rPr>
            </w:pPr>
            <w:r w:rsidRPr="005603AC">
              <w:rPr>
                <w:rFonts w:ascii="Times New Roman" w:hAnsi="宋体" w:hint="eastAsia"/>
                <w:kern w:val="0"/>
                <w:sz w:val="20"/>
                <w:szCs w:val="21"/>
              </w:rPr>
              <w:t>教学目标：</w:t>
            </w:r>
            <w:r w:rsidRPr="005603AC">
              <w:rPr>
                <w:rFonts w:ascii="Times New Roman" w:hAnsi="Times New Roman"/>
                <w:kern w:val="0"/>
                <w:sz w:val="20"/>
                <w:szCs w:val="21"/>
              </w:rPr>
              <w:t>7</w:t>
            </w:r>
            <w:r w:rsidRPr="005603AC">
              <w:rPr>
                <w:rFonts w:ascii="Times New Roman" w:hAnsi="宋体" w:hint="eastAsia"/>
                <w:kern w:val="0"/>
                <w:sz w:val="20"/>
                <w:szCs w:val="21"/>
              </w:rPr>
              <w:t>、</w:t>
            </w:r>
            <w:r w:rsidRPr="005603AC">
              <w:rPr>
                <w:rFonts w:ascii="Times New Roman" w:hAnsi="Times New Roman"/>
                <w:kern w:val="0"/>
                <w:sz w:val="20"/>
                <w:szCs w:val="21"/>
              </w:rPr>
              <w:t>10</w:t>
            </w:r>
          </w:p>
        </w:tc>
      </w:tr>
      <w:tr w:rsidR="0085098C" w:rsidRPr="005603AC" w:rsidTr="005603AC">
        <w:trPr>
          <w:trHeight w:val="23"/>
          <w:jc w:val="center"/>
        </w:trPr>
        <w:tc>
          <w:tcPr>
            <w:tcW w:w="978" w:type="pct"/>
            <w:vAlign w:val="center"/>
          </w:tcPr>
          <w:p w:rsidR="0085098C" w:rsidRPr="005603AC" w:rsidRDefault="0085098C" w:rsidP="005603AC">
            <w:pPr>
              <w:pStyle w:val="a3"/>
              <w:jc w:val="center"/>
              <w:rPr>
                <w:rFonts w:ascii="Times New Roman" w:hAnsi="Times New Roman"/>
                <w:kern w:val="0"/>
                <w:sz w:val="20"/>
                <w:szCs w:val="21"/>
              </w:rPr>
            </w:pPr>
            <w:r w:rsidRPr="005603AC">
              <w:rPr>
                <w:rFonts w:ascii="Times New Roman" w:hAnsi="Times New Roman"/>
                <w:kern w:val="0"/>
                <w:sz w:val="20"/>
                <w:szCs w:val="21"/>
              </w:rPr>
              <w:t>7</w:t>
            </w:r>
            <w:r w:rsidRPr="005603AC">
              <w:rPr>
                <w:rFonts w:ascii="Times New Roman" w:hAnsi="宋体" w:hint="eastAsia"/>
                <w:kern w:val="0"/>
                <w:sz w:val="20"/>
                <w:szCs w:val="21"/>
              </w:rPr>
              <w:t>．</w:t>
            </w:r>
            <w:r w:rsidRPr="005603AC">
              <w:rPr>
                <w:rFonts w:ascii="Times New Roman" w:hAnsi="宋体" w:hint="eastAsia"/>
                <w:color w:val="000000"/>
                <w:kern w:val="0"/>
                <w:sz w:val="20"/>
                <w:szCs w:val="21"/>
              </w:rPr>
              <w:t>环境和可持续发展</w:t>
            </w:r>
          </w:p>
        </w:tc>
        <w:tc>
          <w:tcPr>
            <w:tcW w:w="2742" w:type="pct"/>
            <w:vAlign w:val="center"/>
          </w:tcPr>
          <w:p w:rsidR="0085098C" w:rsidRPr="005603AC" w:rsidRDefault="0085098C" w:rsidP="005603AC">
            <w:pPr>
              <w:pStyle w:val="a3"/>
              <w:rPr>
                <w:rFonts w:ascii="Times New Roman" w:hAnsi="Times New Roman"/>
                <w:kern w:val="0"/>
                <w:sz w:val="20"/>
                <w:szCs w:val="21"/>
              </w:rPr>
            </w:pPr>
            <w:r w:rsidRPr="005603AC">
              <w:rPr>
                <w:rFonts w:ascii="Times New Roman" w:hAnsi="宋体" w:hint="eastAsia"/>
                <w:kern w:val="0"/>
                <w:sz w:val="20"/>
                <w:szCs w:val="21"/>
              </w:rPr>
              <w:t>指标点</w:t>
            </w:r>
            <w:r w:rsidRPr="005603AC">
              <w:rPr>
                <w:rFonts w:ascii="Times New Roman" w:hAnsi="Times New Roman"/>
                <w:kern w:val="0"/>
                <w:sz w:val="20"/>
                <w:szCs w:val="21"/>
              </w:rPr>
              <w:t>7.2</w:t>
            </w:r>
            <w:r w:rsidRPr="005603AC">
              <w:rPr>
                <w:rFonts w:ascii="Times New Roman" w:hAnsi="宋体" w:hint="eastAsia"/>
                <w:kern w:val="0"/>
                <w:sz w:val="20"/>
                <w:szCs w:val="21"/>
              </w:rPr>
              <w:t>：理解有利于环境、社会可持续发展的电力行业发展方向。</w:t>
            </w:r>
          </w:p>
        </w:tc>
        <w:tc>
          <w:tcPr>
            <w:tcW w:w="1280" w:type="pct"/>
            <w:vAlign w:val="center"/>
          </w:tcPr>
          <w:p w:rsidR="0085098C" w:rsidRPr="005603AC" w:rsidRDefault="0085098C" w:rsidP="005603AC">
            <w:pPr>
              <w:rPr>
                <w:rFonts w:ascii="Times New Roman" w:hAnsi="Times New Roman"/>
                <w:color w:val="FF0000"/>
                <w:kern w:val="0"/>
                <w:sz w:val="20"/>
                <w:szCs w:val="21"/>
              </w:rPr>
            </w:pPr>
            <w:r w:rsidRPr="005603AC">
              <w:rPr>
                <w:rFonts w:ascii="Times New Roman" w:hAnsi="宋体" w:hint="eastAsia"/>
                <w:color w:val="000000"/>
                <w:kern w:val="0"/>
                <w:sz w:val="20"/>
                <w:szCs w:val="21"/>
              </w:rPr>
              <w:t>教学目标：</w:t>
            </w:r>
            <w:r w:rsidRPr="005603AC">
              <w:rPr>
                <w:rFonts w:ascii="Times New Roman" w:hAnsi="Times New Roman"/>
                <w:bCs/>
                <w:color w:val="000000"/>
                <w:kern w:val="0"/>
                <w:sz w:val="20"/>
                <w:szCs w:val="21"/>
              </w:rPr>
              <w:t>1</w:t>
            </w:r>
            <w:r w:rsidRPr="005603AC">
              <w:rPr>
                <w:rFonts w:ascii="Times New Roman" w:hAnsi="宋体" w:hint="eastAsia"/>
                <w:bCs/>
                <w:color w:val="000000"/>
                <w:kern w:val="0"/>
                <w:sz w:val="20"/>
                <w:szCs w:val="21"/>
              </w:rPr>
              <w:t>、</w:t>
            </w:r>
            <w:r w:rsidRPr="005603AC">
              <w:rPr>
                <w:rFonts w:ascii="Times New Roman" w:hAnsi="Times New Roman"/>
                <w:bCs/>
                <w:color w:val="000000"/>
                <w:kern w:val="0"/>
                <w:sz w:val="20"/>
                <w:szCs w:val="21"/>
              </w:rPr>
              <w:t>13</w:t>
            </w:r>
          </w:p>
        </w:tc>
      </w:tr>
    </w:tbl>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第一章</w:t>
      </w:r>
      <w:r w:rsidRPr="005603AC">
        <w:rPr>
          <w:rFonts w:ascii="Times New Roman" w:hAnsi="Times New Roman"/>
          <w:b/>
          <w:color w:val="000000"/>
          <w:szCs w:val="21"/>
        </w:rPr>
        <w:t xml:space="preserve"> </w:t>
      </w:r>
      <w:r w:rsidRPr="005603AC">
        <w:rPr>
          <w:rFonts w:ascii="Times New Roman" w:hAnsi="宋体" w:hint="eastAsia"/>
          <w:b/>
          <w:kern w:val="0"/>
          <w:szCs w:val="21"/>
        </w:rPr>
        <w:t>绪论</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学时，支撑课程目标</w:t>
      </w:r>
      <w:r w:rsidRPr="005603AC">
        <w:rPr>
          <w:rFonts w:ascii="Times New Roman" w:hAnsi="Times New Roman"/>
          <w:b/>
          <w:color w:val="000000"/>
          <w:szCs w:val="21"/>
        </w:rPr>
        <w:t>1</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）掌握架空输电线路的任务、分类和组成部分及其作用；</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）了解输电技术与输电线路的发展；</w:t>
      </w:r>
    </w:p>
    <w:p w:rsidR="0085098C" w:rsidRPr="005603AC" w:rsidRDefault="0085098C" w:rsidP="00201A55">
      <w:pPr>
        <w:pStyle w:val="a3"/>
        <w:tabs>
          <w:tab w:val="left" w:pos="3779"/>
        </w:tabs>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）了解架空输电线路设计的一般内容和步骤。</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重点难点：</w:t>
      </w:r>
      <w:r w:rsidRPr="005603AC">
        <w:rPr>
          <w:rFonts w:ascii="Times New Roman" w:hAnsi="宋体" w:hint="eastAsia"/>
          <w:szCs w:val="21"/>
        </w:rPr>
        <w:t>架空输电线路的任务、分类和组成</w:t>
      </w:r>
      <w:r w:rsidRPr="005603AC">
        <w:rPr>
          <w:rFonts w:ascii="Times New Roman" w:hAnsi="宋体" w:hint="eastAsia"/>
          <w:color w:val="000000"/>
          <w:szCs w:val="21"/>
        </w:rPr>
        <w:t>。</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第二章</w:t>
      </w:r>
      <w:r w:rsidRPr="005603AC">
        <w:rPr>
          <w:rFonts w:ascii="Times New Roman" w:hAnsi="Times New Roman"/>
          <w:b/>
          <w:color w:val="000000"/>
          <w:szCs w:val="21"/>
        </w:rPr>
        <w:t xml:space="preserve"> </w:t>
      </w:r>
      <w:r w:rsidRPr="005603AC">
        <w:rPr>
          <w:rFonts w:ascii="Times New Roman" w:hAnsi="宋体" w:hint="eastAsia"/>
          <w:b/>
          <w:color w:val="000000"/>
          <w:szCs w:val="21"/>
        </w:rPr>
        <w:t>架空输电线路基本知识（</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2</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）了解导地线的种类和型号，掌握导地线的选择方法；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）了解绝缘子的种类和主要性能指标，掌握绝缘子的选用以及片数和</w:t>
      </w:r>
      <w:proofErr w:type="gramStart"/>
      <w:r w:rsidRPr="005603AC">
        <w:rPr>
          <w:rFonts w:ascii="Times New Roman" w:hAnsi="宋体" w:hint="eastAsia"/>
          <w:szCs w:val="21"/>
        </w:rPr>
        <w:t>联数</w:t>
      </w:r>
      <w:proofErr w:type="gramEnd"/>
      <w:r w:rsidRPr="005603AC">
        <w:rPr>
          <w:rFonts w:ascii="Times New Roman" w:hAnsi="宋体" w:hint="eastAsia"/>
          <w:szCs w:val="21"/>
        </w:rPr>
        <w:t>的确定；</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）了解杆塔的类型及其选用方法；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）了解杆塔基础的种类和特点；</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）了解接地装置的作用及特点；</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）掌握导线的排列方式及其特点；了解导地线的换位原理，掌握换位的实现方式。</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重点难点：导地线型号，绝缘子串的片数和</w:t>
      </w:r>
      <w:proofErr w:type="gramStart"/>
      <w:r w:rsidRPr="005603AC">
        <w:rPr>
          <w:rFonts w:ascii="Times New Roman" w:hAnsi="宋体" w:hint="eastAsia"/>
          <w:szCs w:val="21"/>
        </w:rPr>
        <w:t>联数</w:t>
      </w:r>
      <w:proofErr w:type="gramEnd"/>
      <w:r w:rsidRPr="005603AC">
        <w:rPr>
          <w:rFonts w:ascii="Times New Roman" w:hAnsi="宋体" w:hint="eastAsia"/>
          <w:szCs w:val="21"/>
        </w:rPr>
        <w:t>，导线的排列方式及其特点，以及架空输电线路各组成部分的选用。</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第三章</w:t>
      </w:r>
      <w:r w:rsidRPr="005603AC">
        <w:rPr>
          <w:rFonts w:ascii="Times New Roman" w:hAnsi="Times New Roman"/>
          <w:b/>
          <w:color w:val="000000"/>
          <w:szCs w:val="21"/>
        </w:rPr>
        <w:t xml:space="preserve"> </w:t>
      </w:r>
      <w:r w:rsidRPr="005603AC">
        <w:rPr>
          <w:rFonts w:ascii="Times New Roman" w:hAnsi="宋体" w:hint="eastAsia"/>
          <w:b/>
          <w:color w:val="000000"/>
          <w:szCs w:val="21"/>
        </w:rPr>
        <w:t>设计用气象条件（</w:t>
      </w:r>
      <w:r w:rsidRPr="005603AC">
        <w:rPr>
          <w:rFonts w:ascii="Times New Roman" w:hAnsi="Times New Roman"/>
          <w:b/>
          <w:color w:val="000000"/>
          <w:szCs w:val="21"/>
        </w:rPr>
        <w:t>2</w:t>
      </w:r>
      <w:r w:rsidRPr="005603AC">
        <w:rPr>
          <w:rFonts w:ascii="Times New Roman" w:hAnsi="宋体" w:hint="eastAsia"/>
          <w:b/>
          <w:color w:val="000000"/>
          <w:szCs w:val="21"/>
        </w:rPr>
        <w:t>学时，支撑课程目标</w:t>
      </w:r>
      <w:r w:rsidRPr="005603AC">
        <w:rPr>
          <w:rFonts w:ascii="Times New Roman" w:hAnsi="Times New Roman"/>
          <w:b/>
          <w:color w:val="000000"/>
          <w:szCs w:val="21"/>
        </w:rPr>
        <w:t>3</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）了解重现期的概念，掌握气象条件三要素对线路的影响；</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）了解基本风速的规定，掌握最大设计风速的确定方法；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）掌握气象条件的组合及用途。</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lastRenderedPageBreak/>
        <w:t>重点难点：最大设计风速的确定方法，设计用气象条件的组合。</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第四章</w:t>
      </w:r>
      <w:r w:rsidRPr="005603AC">
        <w:rPr>
          <w:rFonts w:ascii="Times New Roman" w:hAnsi="Times New Roman"/>
          <w:b/>
          <w:color w:val="000000"/>
          <w:szCs w:val="21"/>
        </w:rPr>
        <w:t xml:space="preserve"> </w:t>
      </w:r>
      <w:r w:rsidRPr="005603AC">
        <w:rPr>
          <w:rFonts w:ascii="Times New Roman" w:hAnsi="宋体" w:hint="eastAsia"/>
          <w:b/>
          <w:color w:val="000000"/>
          <w:szCs w:val="21"/>
        </w:rPr>
        <w:t>架空线的机械物理特性和比载（</w:t>
      </w:r>
      <w:r w:rsidRPr="005603AC">
        <w:rPr>
          <w:rFonts w:ascii="Times New Roman" w:hAnsi="Times New Roman"/>
          <w:b/>
          <w:color w:val="000000"/>
          <w:szCs w:val="21"/>
        </w:rPr>
        <w:t>2</w:t>
      </w:r>
      <w:r w:rsidRPr="005603AC">
        <w:rPr>
          <w:rFonts w:ascii="Times New Roman" w:hAnsi="宋体" w:hint="eastAsia"/>
          <w:b/>
          <w:color w:val="000000"/>
          <w:szCs w:val="21"/>
        </w:rPr>
        <w:t>学时，支撑课程目标</w:t>
      </w:r>
      <w:r w:rsidRPr="005603AC">
        <w:rPr>
          <w:rFonts w:ascii="Times New Roman" w:hAnsi="Times New Roman"/>
          <w:b/>
          <w:color w:val="000000"/>
          <w:szCs w:val="21"/>
        </w:rPr>
        <w:t>4</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）了解常用架空线的机械物理特性；</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）了解影响安全系数的因素，掌握不同计算内容对安全系数的要求；</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）掌握架空</w:t>
      </w:r>
      <w:proofErr w:type="gramStart"/>
      <w:r w:rsidRPr="005603AC">
        <w:rPr>
          <w:rFonts w:ascii="Times New Roman" w:hAnsi="宋体" w:hint="eastAsia"/>
          <w:szCs w:val="21"/>
        </w:rPr>
        <w:t>线比载的</w:t>
      </w:r>
      <w:proofErr w:type="gramEnd"/>
      <w:r w:rsidRPr="005603AC">
        <w:rPr>
          <w:rFonts w:ascii="Times New Roman" w:hAnsi="宋体" w:hint="eastAsia"/>
          <w:szCs w:val="21"/>
        </w:rPr>
        <w:t>种类和计算方法。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重点难点：安全系数，架空</w:t>
      </w:r>
      <w:proofErr w:type="gramStart"/>
      <w:r w:rsidRPr="005603AC">
        <w:rPr>
          <w:rFonts w:ascii="Times New Roman" w:hAnsi="宋体" w:hint="eastAsia"/>
          <w:szCs w:val="21"/>
        </w:rPr>
        <w:t>线比载的</w:t>
      </w:r>
      <w:proofErr w:type="gramEnd"/>
      <w:r w:rsidRPr="005603AC">
        <w:rPr>
          <w:rFonts w:ascii="Times New Roman" w:hAnsi="宋体" w:hint="eastAsia"/>
          <w:szCs w:val="21"/>
        </w:rPr>
        <w:t>计算方法。</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第五章</w:t>
      </w:r>
      <w:r w:rsidRPr="005603AC">
        <w:rPr>
          <w:rFonts w:ascii="Times New Roman" w:hAnsi="Times New Roman"/>
          <w:b/>
          <w:color w:val="000000"/>
          <w:szCs w:val="21"/>
        </w:rPr>
        <w:t xml:space="preserve"> </w:t>
      </w:r>
      <w:r w:rsidRPr="005603AC">
        <w:rPr>
          <w:rFonts w:ascii="Times New Roman" w:hAnsi="宋体" w:hint="eastAsia"/>
          <w:b/>
          <w:color w:val="000000"/>
          <w:szCs w:val="21"/>
        </w:rPr>
        <w:t>均布荷载下架空线的计算（</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5</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）掌握架空线的弧垂、应力和线长的概念，了解悬链线形式的架空线的弧垂、应力和线长的计算方法；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）了解导出悬链线、斜抛物线、平抛物线形式计算公式的不同条件；掌握斜抛物线形式的架空线的弧垂、应力和线长的计算方法；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）掌握架空</w:t>
      </w:r>
      <w:proofErr w:type="gramStart"/>
      <w:r w:rsidRPr="005603AC">
        <w:rPr>
          <w:rFonts w:ascii="Times New Roman" w:hAnsi="宋体" w:hint="eastAsia"/>
          <w:szCs w:val="21"/>
        </w:rPr>
        <w:t>线平均</w:t>
      </w:r>
      <w:proofErr w:type="gramEnd"/>
      <w:r w:rsidRPr="005603AC">
        <w:rPr>
          <w:rFonts w:ascii="Times New Roman" w:hAnsi="宋体" w:hint="eastAsia"/>
          <w:szCs w:val="21"/>
        </w:rPr>
        <w:t>高度和平均应力的概念和斜抛物线形式的计算公式；</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）了解均布垂直</w:t>
      </w:r>
      <w:proofErr w:type="gramStart"/>
      <w:r w:rsidRPr="005603AC">
        <w:rPr>
          <w:rFonts w:ascii="Times New Roman" w:hAnsi="宋体" w:hint="eastAsia"/>
          <w:szCs w:val="21"/>
        </w:rPr>
        <w:t>比载和水平比载共同</w:t>
      </w:r>
      <w:proofErr w:type="gramEnd"/>
      <w:r w:rsidRPr="005603AC">
        <w:rPr>
          <w:rFonts w:ascii="Times New Roman" w:hAnsi="宋体" w:hint="eastAsia"/>
          <w:szCs w:val="21"/>
        </w:rPr>
        <w:t>作用下架空线的计算思路，</w:t>
      </w:r>
      <w:proofErr w:type="gramStart"/>
      <w:r w:rsidRPr="005603AC">
        <w:rPr>
          <w:rFonts w:ascii="Times New Roman" w:hAnsi="宋体" w:hint="eastAsia"/>
          <w:szCs w:val="21"/>
        </w:rPr>
        <w:t>掌握风偏平面</w:t>
      </w:r>
      <w:proofErr w:type="gramEnd"/>
      <w:r w:rsidRPr="005603AC">
        <w:rPr>
          <w:rFonts w:ascii="Times New Roman" w:hAnsi="宋体" w:hint="eastAsia"/>
          <w:szCs w:val="21"/>
        </w:rPr>
        <w:t>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重点难点：斜抛物线形式的架空线弧垂、应力、线长和平均高度和平均应力的计算，均布垂直</w:t>
      </w:r>
      <w:proofErr w:type="gramStart"/>
      <w:r w:rsidRPr="005603AC">
        <w:rPr>
          <w:rFonts w:ascii="Times New Roman" w:hAnsi="宋体" w:hint="eastAsia"/>
          <w:szCs w:val="21"/>
        </w:rPr>
        <w:t>比载和水平比载共同</w:t>
      </w:r>
      <w:proofErr w:type="gramEnd"/>
      <w:r w:rsidRPr="005603AC">
        <w:rPr>
          <w:rFonts w:ascii="Times New Roman" w:hAnsi="宋体" w:hint="eastAsia"/>
          <w:szCs w:val="21"/>
        </w:rPr>
        <w:t>作用下架空线的计算。</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第六章</w:t>
      </w:r>
      <w:r w:rsidRPr="005603AC">
        <w:rPr>
          <w:rFonts w:ascii="Times New Roman" w:hAnsi="Times New Roman"/>
          <w:b/>
          <w:color w:val="000000"/>
          <w:szCs w:val="21"/>
        </w:rPr>
        <w:t xml:space="preserve"> </w:t>
      </w:r>
      <w:r w:rsidRPr="005603AC">
        <w:rPr>
          <w:rFonts w:ascii="Times New Roman" w:hAnsi="宋体" w:hint="eastAsia"/>
          <w:b/>
          <w:color w:val="000000"/>
          <w:szCs w:val="21"/>
        </w:rPr>
        <w:t>气象条件变化时架空线的计算（</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6</w:t>
      </w:r>
      <w:r w:rsidRPr="005603AC">
        <w:rPr>
          <w:rFonts w:ascii="Times New Roman" w:hAnsi="宋体" w:hint="eastAsia"/>
          <w:b/>
          <w:color w:val="000000"/>
          <w:szCs w:val="21"/>
        </w:rPr>
        <w:t>、</w:t>
      </w:r>
      <w:r w:rsidRPr="005603AC">
        <w:rPr>
          <w:rFonts w:ascii="Times New Roman" w:hAnsi="Times New Roman"/>
          <w:b/>
          <w:color w:val="000000"/>
          <w:szCs w:val="21"/>
        </w:rPr>
        <w:t>7</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）了解架空线状态方程式导出的原则，掌握斜抛物线形式的状态方程式及其解法；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）掌握临界档距的概念以及临界档距的计算、控制气象条件的判定；</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）了解最大</w:t>
      </w:r>
      <w:proofErr w:type="gramStart"/>
      <w:r w:rsidRPr="005603AC">
        <w:rPr>
          <w:rFonts w:ascii="Times New Roman" w:hAnsi="宋体" w:hint="eastAsia"/>
          <w:szCs w:val="21"/>
        </w:rPr>
        <w:t>弧垂产生</w:t>
      </w:r>
      <w:proofErr w:type="gramEnd"/>
      <w:r w:rsidRPr="005603AC">
        <w:rPr>
          <w:rFonts w:ascii="Times New Roman" w:hAnsi="宋体" w:hint="eastAsia"/>
          <w:szCs w:val="21"/>
        </w:rPr>
        <w:t>气象的判定方法；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）了解架空线的</w:t>
      </w:r>
      <w:proofErr w:type="gramStart"/>
      <w:r w:rsidRPr="005603AC">
        <w:rPr>
          <w:rFonts w:ascii="Times New Roman" w:hAnsi="宋体" w:hint="eastAsia"/>
          <w:szCs w:val="21"/>
        </w:rPr>
        <w:t>应力弧垂曲线</w:t>
      </w:r>
      <w:proofErr w:type="gramEnd"/>
      <w:r w:rsidRPr="005603AC">
        <w:rPr>
          <w:rFonts w:ascii="Times New Roman" w:hAnsi="宋体" w:hint="eastAsia"/>
          <w:szCs w:val="21"/>
        </w:rPr>
        <w:t>和安装曲线及其绘制步骤。</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重点难点：状态方程式及其解法，临界档距的计算、控制气象条件的判定。</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第七章</w:t>
      </w:r>
      <w:r w:rsidRPr="005603AC">
        <w:rPr>
          <w:rFonts w:ascii="Times New Roman" w:hAnsi="Times New Roman"/>
          <w:b/>
          <w:color w:val="000000"/>
          <w:szCs w:val="21"/>
        </w:rPr>
        <w:t xml:space="preserve"> </w:t>
      </w:r>
      <w:r w:rsidRPr="005603AC">
        <w:rPr>
          <w:rFonts w:ascii="Times New Roman" w:hAnsi="宋体" w:hint="eastAsia"/>
          <w:b/>
          <w:color w:val="000000"/>
          <w:szCs w:val="21"/>
        </w:rPr>
        <w:t>均布荷载下架空线计算的进一步研究（</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8</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）了解刚性架空线的计算以及其刚度</w:t>
      </w:r>
      <w:proofErr w:type="gramStart"/>
      <w:r w:rsidRPr="005603AC">
        <w:rPr>
          <w:rFonts w:ascii="Times New Roman" w:hAnsi="宋体" w:hint="eastAsia"/>
          <w:szCs w:val="21"/>
        </w:rPr>
        <w:t>对弧垂和</w:t>
      </w:r>
      <w:proofErr w:type="gramEnd"/>
      <w:r w:rsidRPr="005603AC">
        <w:rPr>
          <w:rFonts w:ascii="Times New Roman" w:hAnsi="宋体" w:hint="eastAsia"/>
          <w:szCs w:val="21"/>
        </w:rPr>
        <w:t>弯曲应力的影响；</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）掌握架空线的初伸长及其处理方法；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）了解架空线施工中的过牵引现象及其计算；</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）掌握水平档距、垂直档距的概念和计算公式，</w:t>
      </w:r>
      <w:proofErr w:type="gramStart"/>
      <w:r w:rsidRPr="005603AC">
        <w:rPr>
          <w:rFonts w:ascii="Times New Roman" w:hAnsi="宋体" w:hint="eastAsia"/>
          <w:szCs w:val="21"/>
        </w:rPr>
        <w:t>了解极</w:t>
      </w:r>
      <w:proofErr w:type="gramEnd"/>
      <w:r w:rsidRPr="005603AC">
        <w:rPr>
          <w:rFonts w:ascii="Times New Roman" w:hAnsi="宋体" w:hint="eastAsia"/>
          <w:szCs w:val="21"/>
        </w:rPr>
        <w:t>大档距、允许档距、极限档距的概念，掌握</w:t>
      </w:r>
      <w:r w:rsidRPr="005603AC">
        <w:rPr>
          <w:rFonts w:ascii="Times New Roman" w:hAnsi="Times New Roman"/>
          <w:szCs w:val="21"/>
        </w:rPr>
        <w:t>3</w:t>
      </w:r>
      <w:r w:rsidRPr="005603AC">
        <w:rPr>
          <w:rFonts w:ascii="Times New Roman" w:hAnsi="宋体" w:hint="eastAsia"/>
          <w:szCs w:val="21"/>
        </w:rPr>
        <w:t>者之间的关系；</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）了解架空输电线路的几种改建形式和改建设计方法。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重点难点：刚性架空线</w:t>
      </w:r>
      <w:proofErr w:type="gramStart"/>
      <w:r w:rsidRPr="005603AC">
        <w:rPr>
          <w:rFonts w:ascii="Times New Roman" w:hAnsi="宋体" w:hint="eastAsia"/>
          <w:szCs w:val="21"/>
        </w:rPr>
        <w:t>的弧垂和</w:t>
      </w:r>
      <w:proofErr w:type="gramEnd"/>
      <w:r w:rsidRPr="005603AC">
        <w:rPr>
          <w:rFonts w:ascii="Times New Roman" w:hAnsi="宋体" w:hint="eastAsia"/>
          <w:szCs w:val="21"/>
        </w:rPr>
        <w:t>弯曲应力计算，架空线的初伸长及其处理，极大档距、允许档距、极限档距的概念。</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第八章</w:t>
      </w:r>
      <w:r w:rsidRPr="005603AC">
        <w:rPr>
          <w:rFonts w:ascii="Times New Roman" w:hAnsi="Times New Roman"/>
          <w:b/>
          <w:color w:val="000000"/>
          <w:szCs w:val="21"/>
        </w:rPr>
        <w:t xml:space="preserve"> </w:t>
      </w:r>
      <w:r w:rsidRPr="005603AC">
        <w:rPr>
          <w:rFonts w:ascii="Times New Roman" w:hAnsi="宋体" w:hint="eastAsia"/>
          <w:b/>
          <w:color w:val="000000"/>
          <w:szCs w:val="21"/>
        </w:rPr>
        <w:t>非均布荷载下架空线的计算（</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9</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）了解架空线悬挂曲线方程的一般形式；</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2</w:t>
      </w:r>
      <w:r w:rsidRPr="005603AC">
        <w:rPr>
          <w:rFonts w:ascii="Times New Roman" w:hAnsi="宋体" w:hint="eastAsia"/>
          <w:szCs w:val="21"/>
        </w:rPr>
        <w:t>）掌握非均布荷载作用下架空线的弧垂、张力和线长的计算；</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）掌握孤立档的外荷载处理方法，了解孤立</w:t>
      </w:r>
      <w:proofErr w:type="gramStart"/>
      <w:r w:rsidRPr="005603AC">
        <w:rPr>
          <w:rFonts w:ascii="Times New Roman" w:hAnsi="宋体" w:hint="eastAsia"/>
          <w:szCs w:val="21"/>
        </w:rPr>
        <w:t>档</w:t>
      </w:r>
      <w:proofErr w:type="gramEnd"/>
      <w:r w:rsidRPr="005603AC">
        <w:rPr>
          <w:rFonts w:ascii="Times New Roman" w:hAnsi="宋体" w:hint="eastAsia"/>
          <w:szCs w:val="21"/>
        </w:rPr>
        <w:t>架空线的计算；</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）掌握孤立</w:t>
      </w:r>
      <w:proofErr w:type="gramStart"/>
      <w:r w:rsidRPr="005603AC">
        <w:rPr>
          <w:rFonts w:ascii="Times New Roman" w:hAnsi="宋体" w:hint="eastAsia"/>
          <w:szCs w:val="21"/>
        </w:rPr>
        <w:t>档</w:t>
      </w:r>
      <w:proofErr w:type="gramEnd"/>
      <w:r w:rsidRPr="005603AC">
        <w:rPr>
          <w:rFonts w:ascii="Times New Roman" w:hAnsi="宋体" w:hint="eastAsia"/>
          <w:szCs w:val="21"/>
        </w:rPr>
        <w:t>控制条件的判定方法；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w:t>
      </w:r>
      <w:proofErr w:type="gramStart"/>
      <w:r w:rsidRPr="005603AC">
        <w:rPr>
          <w:rFonts w:ascii="Times New Roman" w:hAnsi="宋体" w:hint="eastAsia"/>
          <w:szCs w:val="21"/>
        </w:rPr>
        <w:t>了解耐张绝缘子串</w:t>
      </w:r>
      <w:proofErr w:type="gramEnd"/>
      <w:r w:rsidRPr="005603AC">
        <w:rPr>
          <w:rFonts w:ascii="Times New Roman" w:hAnsi="宋体" w:hint="eastAsia"/>
          <w:szCs w:val="21"/>
        </w:rPr>
        <w:t>的水平及垂直投影长度。</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重点难点：非均布荷载作用下架空线的弧垂、张力和线长的计算，孤立档外荷载的处理方法，孤立</w:t>
      </w:r>
      <w:proofErr w:type="gramStart"/>
      <w:r w:rsidRPr="005603AC">
        <w:rPr>
          <w:rFonts w:ascii="Times New Roman" w:hAnsi="宋体" w:hint="eastAsia"/>
          <w:szCs w:val="21"/>
        </w:rPr>
        <w:t>档</w:t>
      </w:r>
      <w:proofErr w:type="gramEnd"/>
      <w:r w:rsidRPr="005603AC">
        <w:rPr>
          <w:rFonts w:ascii="Times New Roman" w:hAnsi="宋体" w:hint="eastAsia"/>
          <w:szCs w:val="21"/>
        </w:rPr>
        <w:t>控制条件的确定。</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第九章</w:t>
      </w:r>
      <w:r w:rsidRPr="005603AC">
        <w:rPr>
          <w:rFonts w:ascii="Times New Roman" w:hAnsi="Times New Roman"/>
          <w:b/>
          <w:color w:val="000000"/>
          <w:szCs w:val="21"/>
        </w:rPr>
        <w:t xml:space="preserve"> </w:t>
      </w:r>
      <w:r w:rsidRPr="005603AC">
        <w:rPr>
          <w:rFonts w:ascii="Times New Roman" w:hAnsi="宋体" w:hint="eastAsia"/>
          <w:b/>
          <w:color w:val="000000"/>
          <w:szCs w:val="21"/>
        </w:rPr>
        <w:t>连续</w:t>
      </w:r>
      <w:proofErr w:type="gramStart"/>
      <w:r w:rsidRPr="005603AC">
        <w:rPr>
          <w:rFonts w:ascii="Times New Roman" w:hAnsi="宋体" w:hint="eastAsia"/>
          <w:b/>
          <w:color w:val="000000"/>
          <w:szCs w:val="21"/>
        </w:rPr>
        <w:t>档</w:t>
      </w:r>
      <w:proofErr w:type="gramEnd"/>
      <w:r w:rsidRPr="005603AC">
        <w:rPr>
          <w:rFonts w:ascii="Times New Roman" w:hAnsi="宋体" w:hint="eastAsia"/>
          <w:b/>
          <w:color w:val="000000"/>
          <w:szCs w:val="21"/>
        </w:rPr>
        <w:t>架空线的应力和</w:t>
      </w:r>
      <w:proofErr w:type="gramStart"/>
      <w:r w:rsidRPr="005603AC">
        <w:rPr>
          <w:rFonts w:ascii="Times New Roman" w:hAnsi="宋体" w:hint="eastAsia"/>
          <w:b/>
          <w:color w:val="000000"/>
          <w:szCs w:val="21"/>
        </w:rPr>
        <w:t>弧垂</w:t>
      </w:r>
      <w:proofErr w:type="gramEnd"/>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10</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）掌握连续</w:t>
      </w:r>
      <w:proofErr w:type="gramStart"/>
      <w:r w:rsidRPr="005603AC">
        <w:rPr>
          <w:rFonts w:ascii="Times New Roman" w:hAnsi="宋体" w:hint="eastAsia"/>
          <w:szCs w:val="21"/>
        </w:rPr>
        <w:t>档</w:t>
      </w:r>
      <w:proofErr w:type="gramEnd"/>
      <w:r w:rsidRPr="005603AC">
        <w:rPr>
          <w:rFonts w:ascii="Times New Roman" w:hAnsi="宋体" w:hint="eastAsia"/>
          <w:szCs w:val="21"/>
        </w:rPr>
        <w:t>架空线应力的近似计算（代表档距法）；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）掌握连续档的精确计算（解析法）；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）了解连续</w:t>
      </w:r>
      <w:proofErr w:type="gramStart"/>
      <w:r w:rsidRPr="005603AC">
        <w:rPr>
          <w:rFonts w:ascii="Times New Roman" w:hAnsi="宋体" w:hint="eastAsia"/>
          <w:szCs w:val="21"/>
        </w:rPr>
        <w:t>档</w:t>
      </w:r>
      <w:proofErr w:type="gramEnd"/>
      <w:r w:rsidRPr="005603AC">
        <w:rPr>
          <w:rFonts w:ascii="Times New Roman" w:hAnsi="宋体" w:hint="eastAsia"/>
          <w:szCs w:val="21"/>
        </w:rPr>
        <w:t>滑轮悬挂时的有关计算，掌握平衡锤的启动温度；</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）了解连续</w:t>
      </w:r>
      <w:proofErr w:type="gramStart"/>
      <w:r w:rsidRPr="005603AC">
        <w:rPr>
          <w:rFonts w:ascii="Times New Roman" w:hAnsi="宋体" w:hint="eastAsia"/>
          <w:szCs w:val="21"/>
        </w:rPr>
        <w:t>档</w:t>
      </w:r>
      <w:proofErr w:type="gramEnd"/>
      <w:r w:rsidRPr="005603AC">
        <w:rPr>
          <w:rFonts w:ascii="Times New Roman" w:hAnsi="宋体" w:hint="eastAsia"/>
          <w:szCs w:val="21"/>
        </w:rPr>
        <w:t>地线的应力选配，掌握控制档距的意义；</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）了解连续倾斜档的</w:t>
      </w:r>
      <w:proofErr w:type="gramStart"/>
      <w:r w:rsidRPr="005603AC">
        <w:rPr>
          <w:rFonts w:ascii="Times New Roman" w:hAnsi="宋体" w:hint="eastAsia"/>
          <w:szCs w:val="21"/>
        </w:rPr>
        <w:t>观测弧垂及</w:t>
      </w:r>
      <w:proofErr w:type="gramEnd"/>
      <w:r w:rsidRPr="005603AC">
        <w:rPr>
          <w:rFonts w:ascii="Times New Roman" w:hAnsi="宋体" w:hint="eastAsia"/>
          <w:szCs w:val="21"/>
        </w:rPr>
        <w:t>线长的调整。</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重点难点：代表档距，连续档的精确计算，平衡锤的启动温度，控制档距。</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第十章</w:t>
      </w:r>
      <w:r w:rsidRPr="005603AC">
        <w:rPr>
          <w:rFonts w:ascii="Times New Roman" w:hAnsi="Times New Roman"/>
          <w:b/>
          <w:color w:val="000000"/>
          <w:szCs w:val="21"/>
        </w:rPr>
        <w:t xml:space="preserve"> </w:t>
      </w:r>
      <w:r w:rsidRPr="005603AC">
        <w:rPr>
          <w:rFonts w:ascii="Times New Roman" w:hAnsi="宋体" w:hint="eastAsia"/>
          <w:b/>
          <w:color w:val="000000"/>
          <w:szCs w:val="21"/>
        </w:rPr>
        <w:t>架空线的断线张力和不平衡张力（</w:t>
      </w:r>
      <w:r w:rsidRPr="005603AC">
        <w:rPr>
          <w:rFonts w:ascii="Times New Roman" w:hAnsi="Times New Roman"/>
          <w:b/>
          <w:color w:val="000000"/>
          <w:szCs w:val="21"/>
        </w:rPr>
        <w:t>2</w:t>
      </w:r>
      <w:r w:rsidRPr="005603AC">
        <w:rPr>
          <w:rFonts w:ascii="Times New Roman" w:hAnsi="宋体" w:hint="eastAsia"/>
          <w:b/>
          <w:color w:val="000000"/>
          <w:szCs w:val="21"/>
        </w:rPr>
        <w:t>学时，支撑课程目标</w:t>
      </w:r>
      <w:r w:rsidRPr="005603AC">
        <w:rPr>
          <w:rFonts w:ascii="Times New Roman" w:hAnsi="Times New Roman"/>
          <w:b/>
          <w:color w:val="000000"/>
          <w:szCs w:val="21"/>
        </w:rPr>
        <w:t>11</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）了解计算架空线的断线张力和不平衡张力的目的；</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）掌握单导线断线张力的求解方法；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）了解分裂导线断线张力的计算特点；</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）了解不平衡张力产生的原因；</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）了解地线支持力的计算方法。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重点难点：单导线断线张力的求解，地线支持力的计算。</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第十一章</w:t>
      </w:r>
      <w:r w:rsidRPr="005603AC">
        <w:rPr>
          <w:rFonts w:ascii="Times New Roman" w:hAnsi="Times New Roman"/>
          <w:b/>
          <w:color w:val="000000"/>
          <w:szCs w:val="21"/>
        </w:rPr>
        <w:t xml:space="preserve"> </w:t>
      </w:r>
      <w:r w:rsidRPr="005603AC">
        <w:rPr>
          <w:rFonts w:ascii="Times New Roman" w:hAnsi="宋体" w:hint="eastAsia"/>
          <w:b/>
          <w:color w:val="000000"/>
          <w:szCs w:val="21"/>
        </w:rPr>
        <w:t>架空线的振动和防振（</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12</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）了解架空线的振动形式，掌握微风振动产生的机理；</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）掌握柔性架空线振动的基本理论和刚性架空线的振动特点；</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）了解微风振动强度的表示方法；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）了解能量平衡原理估算振动幅值；</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）了解影响微风振动的主要因素；</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）掌握防振锤的防振原理和安装设计方法，了解阻尼线防振设计原理和方法。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重点难点：微风振动产生的机理，架空线振动的基本理论，防振锤的防振原理和安装设计方法。</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第十二章</w:t>
      </w:r>
      <w:r w:rsidRPr="005603AC">
        <w:rPr>
          <w:rFonts w:ascii="Times New Roman" w:hAnsi="Times New Roman"/>
          <w:b/>
          <w:color w:val="000000"/>
          <w:szCs w:val="21"/>
        </w:rPr>
        <w:t xml:space="preserve"> </w:t>
      </w:r>
      <w:r w:rsidRPr="005603AC">
        <w:rPr>
          <w:rFonts w:ascii="Times New Roman" w:hAnsi="宋体" w:hint="eastAsia"/>
          <w:b/>
          <w:color w:val="000000"/>
          <w:szCs w:val="21"/>
        </w:rPr>
        <w:t>路径选择和杆塔定位（</w:t>
      </w:r>
      <w:r w:rsidRPr="005603AC">
        <w:rPr>
          <w:rFonts w:ascii="Times New Roman" w:hAnsi="Times New Roman"/>
          <w:b/>
          <w:color w:val="000000"/>
          <w:szCs w:val="21"/>
        </w:rPr>
        <w:t>4</w:t>
      </w:r>
      <w:r w:rsidRPr="005603AC">
        <w:rPr>
          <w:rFonts w:ascii="Times New Roman" w:hAnsi="宋体" w:hint="eastAsia"/>
          <w:b/>
          <w:color w:val="000000"/>
          <w:szCs w:val="21"/>
        </w:rPr>
        <w:t>学时，支撑课程目标</w:t>
      </w:r>
      <w:r w:rsidRPr="005603AC">
        <w:rPr>
          <w:rFonts w:ascii="Times New Roman" w:hAnsi="Times New Roman"/>
          <w:b/>
          <w:color w:val="000000"/>
          <w:szCs w:val="21"/>
        </w:rPr>
        <w:t>13</w:t>
      </w:r>
      <w:r w:rsidRPr="005603AC">
        <w:rPr>
          <w:rFonts w:ascii="Times New Roman" w:hAnsi="宋体" w:hint="eastAsia"/>
          <w:b/>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）了解架空输电线路的路径选择；</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）了解导线对地和交叉跨越的有关规定；</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3</w:t>
      </w:r>
      <w:r w:rsidRPr="005603AC">
        <w:rPr>
          <w:rFonts w:ascii="Times New Roman" w:hAnsi="宋体" w:hint="eastAsia"/>
          <w:szCs w:val="21"/>
        </w:rPr>
        <w:t>）</w:t>
      </w:r>
      <w:proofErr w:type="gramStart"/>
      <w:r w:rsidRPr="005603AC">
        <w:rPr>
          <w:rFonts w:ascii="Times New Roman" w:hAnsi="宋体" w:hint="eastAsia"/>
          <w:szCs w:val="21"/>
        </w:rPr>
        <w:t>掌握弧垂曲线</w:t>
      </w:r>
      <w:proofErr w:type="gramEnd"/>
      <w:r w:rsidRPr="005603AC">
        <w:rPr>
          <w:rFonts w:ascii="Times New Roman" w:hAnsi="宋体" w:hint="eastAsia"/>
          <w:szCs w:val="21"/>
        </w:rPr>
        <w:t>模板及其选用，了解平断面图，掌握杆塔定位的方法；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）掌握杆塔定位核验曲线的种类、绘制、校验方法以及不满足时可采取的措施；</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）了解杆塔中心位移和施工基面的确定。</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重点难点：</w:t>
      </w:r>
      <w:proofErr w:type="gramStart"/>
      <w:r w:rsidRPr="005603AC">
        <w:rPr>
          <w:rFonts w:ascii="Times New Roman" w:hAnsi="宋体" w:hint="eastAsia"/>
          <w:szCs w:val="21"/>
        </w:rPr>
        <w:t>弧垂曲线</w:t>
      </w:r>
      <w:proofErr w:type="gramEnd"/>
      <w:r w:rsidRPr="005603AC">
        <w:rPr>
          <w:rFonts w:ascii="Times New Roman" w:hAnsi="宋体" w:hint="eastAsia"/>
          <w:szCs w:val="21"/>
        </w:rPr>
        <w:t>模板及其选用，杆塔定位的方法，杆塔定位的核验。</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4"/>
        <w:gridCol w:w="1752"/>
        <w:gridCol w:w="4673"/>
        <w:gridCol w:w="1518"/>
      </w:tblGrid>
      <w:tr w:rsidR="0085098C" w:rsidRPr="005603AC" w:rsidTr="005603AC">
        <w:trPr>
          <w:trHeight w:val="23"/>
          <w:jc w:val="center"/>
        </w:trPr>
        <w:tc>
          <w:tcPr>
            <w:tcW w:w="480"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序号</w:t>
            </w:r>
          </w:p>
        </w:tc>
        <w:tc>
          <w:tcPr>
            <w:tcW w:w="997"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教学环节</w:t>
            </w:r>
          </w:p>
        </w:tc>
        <w:tc>
          <w:tcPr>
            <w:tcW w:w="2659"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教学内容</w:t>
            </w:r>
          </w:p>
        </w:tc>
        <w:tc>
          <w:tcPr>
            <w:tcW w:w="864" w:type="pct"/>
            <w:vAlign w:val="center"/>
          </w:tcPr>
          <w:p w:rsidR="0085098C" w:rsidRPr="005603AC" w:rsidRDefault="0085098C" w:rsidP="005603AC">
            <w:pPr>
              <w:tabs>
                <w:tab w:val="left" w:pos="0"/>
              </w:tabs>
              <w:jc w:val="center"/>
              <w:rPr>
                <w:rFonts w:ascii="Times New Roman" w:hAnsi="Times New Roman"/>
                <w:b/>
                <w:color w:val="000000"/>
                <w:sz w:val="20"/>
                <w:szCs w:val="21"/>
              </w:rPr>
            </w:pPr>
            <w:r w:rsidRPr="005603AC">
              <w:rPr>
                <w:rFonts w:ascii="Times New Roman" w:hAnsi="宋体" w:hint="eastAsia"/>
                <w:b/>
                <w:color w:val="000000"/>
                <w:sz w:val="20"/>
                <w:szCs w:val="21"/>
              </w:rPr>
              <w:t>学时</w:t>
            </w:r>
          </w:p>
        </w:tc>
      </w:tr>
      <w:tr w:rsidR="0085098C" w:rsidRPr="005603AC" w:rsidTr="00ED4131">
        <w:trPr>
          <w:trHeight w:val="23"/>
          <w:jc w:val="center"/>
        </w:trPr>
        <w:tc>
          <w:tcPr>
            <w:tcW w:w="480"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Times New Roman"/>
                <w:sz w:val="20"/>
                <w:szCs w:val="21"/>
              </w:rPr>
              <w:t>1</w:t>
            </w:r>
          </w:p>
        </w:tc>
        <w:tc>
          <w:tcPr>
            <w:tcW w:w="997"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宋体" w:hint="eastAsia"/>
                <w:sz w:val="20"/>
                <w:szCs w:val="21"/>
              </w:rPr>
              <w:t>课外作业</w:t>
            </w:r>
          </w:p>
        </w:tc>
        <w:tc>
          <w:tcPr>
            <w:tcW w:w="2659" w:type="pct"/>
            <w:vAlign w:val="center"/>
          </w:tcPr>
          <w:p w:rsidR="0085098C" w:rsidRPr="005603AC" w:rsidRDefault="0085098C" w:rsidP="00ED4131">
            <w:pPr>
              <w:tabs>
                <w:tab w:val="left" w:pos="0"/>
              </w:tabs>
              <w:rPr>
                <w:rFonts w:ascii="Times New Roman" w:hAnsi="Times New Roman"/>
                <w:sz w:val="20"/>
                <w:szCs w:val="21"/>
              </w:rPr>
            </w:pPr>
            <w:r w:rsidRPr="005603AC">
              <w:rPr>
                <w:rFonts w:ascii="Times New Roman" w:hAnsi="宋体" w:hint="eastAsia"/>
                <w:sz w:val="20"/>
                <w:szCs w:val="21"/>
              </w:rPr>
              <w:t>平均每</w:t>
            </w:r>
            <w:r w:rsidRPr="005603AC">
              <w:rPr>
                <w:rFonts w:ascii="Times New Roman" w:hAnsi="Times New Roman"/>
                <w:sz w:val="20"/>
                <w:szCs w:val="21"/>
              </w:rPr>
              <w:t>4</w:t>
            </w:r>
            <w:r w:rsidRPr="005603AC">
              <w:rPr>
                <w:rFonts w:ascii="Times New Roman" w:hAnsi="宋体" w:hint="eastAsia"/>
                <w:sz w:val="20"/>
                <w:szCs w:val="21"/>
              </w:rPr>
              <w:t>学时布置一次作业题。</w:t>
            </w:r>
          </w:p>
        </w:tc>
        <w:tc>
          <w:tcPr>
            <w:tcW w:w="864"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Times New Roman"/>
                <w:sz w:val="20"/>
                <w:szCs w:val="21"/>
              </w:rPr>
              <w:t>0</w:t>
            </w:r>
            <w:r w:rsidRPr="005603AC">
              <w:rPr>
                <w:rFonts w:ascii="Times New Roman" w:hAnsi="宋体" w:hint="eastAsia"/>
                <w:sz w:val="20"/>
                <w:szCs w:val="21"/>
              </w:rPr>
              <w:t>学时</w:t>
            </w:r>
          </w:p>
          <w:p w:rsidR="0085098C" w:rsidRPr="005603AC" w:rsidRDefault="0085098C" w:rsidP="005603AC">
            <w:pPr>
              <w:tabs>
                <w:tab w:val="left" w:pos="0"/>
              </w:tabs>
              <w:jc w:val="center"/>
              <w:rPr>
                <w:rFonts w:ascii="Times New Roman" w:hAnsi="Times New Roman"/>
                <w:sz w:val="20"/>
                <w:szCs w:val="21"/>
              </w:rPr>
            </w:pPr>
            <w:r w:rsidRPr="005603AC">
              <w:rPr>
                <w:rFonts w:ascii="Times New Roman" w:hAnsi="宋体" w:hint="eastAsia"/>
                <w:sz w:val="20"/>
                <w:szCs w:val="21"/>
              </w:rPr>
              <w:t>（课后完成）</w:t>
            </w:r>
          </w:p>
        </w:tc>
      </w:tr>
      <w:tr w:rsidR="0085098C" w:rsidRPr="005603AC" w:rsidTr="00ED4131">
        <w:trPr>
          <w:trHeight w:val="23"/>
          <w:jc w:val="center"/>
        </w:trPr>
        <w:tc>
          <w:tcPr>
            <w:tcW w:w="480"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Times New Roman"/>
                <w:sz w:val="20"/>
                <w:szCs w:val="21"/>
              </w:rPr>
              <w:t>2</w:t>
            </w:r>
          </w:p>
        </w:tc>
        <w:tc>
          <w:tcPr>
            <w:tcW w:w="997"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宋体" w:hint="eastAsia"/>
                <w:sz w:val="20"/>
                <w:szCs w:val="21"/>
              </w:rPr>
              <w:t>课堂提问和讨论</w:t>
            </w:r>
          </w:p>
        </w:tc>
        <w:tc>
          <w:tcPr>
            <w:tcW w:w="2659" w:type="pct"/>
            <w:vAlign w:val="center"/>
          </w:tcPr>
          <w:p w:rsidR="0085098C" w:rsidRPr="005603AC" w:rsidRDefault="0085098C" w:rsidP="00ED4131">
            <w:pPr>
              <w:tabs>
                <w:tab w:val="left" w:pos="0"/>
              </w:tabs>
              <w:rPr>
                <w:rFonts w:ascii="Times New Roman" w:hAnsi="Times New Roman"/>
                <w:sz w:val="20"/>
                <w:szCs w:val="21"/>
              </w:rPr>
            </w:pPr>
            <w:r w:rsidRPr="005603AC">
              <w:rPr>
                <w:rFonts w:ascii="Times New Roman" w:hAnsi="宋体" w:hint="eastAsia"/>
                <w:sz w:val="20"/>
                <w:szCs w:val="21"/>
              </w:rPr>
              <w:t>每次上课开始，就以前和当前授课内容向个体学生提问，并根据学生回答问题情况开展课堂讨论。</w:t>
            </w:r>
          </w:p>
        </w:tc>
        <w:tc>
          <w:tcPr>
            <w:tcW w:w="864"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Times New Roman"/>
                <w:sz w:val="20"/>
                <w:szCs w:val="21"/>
              </w:rPr>
              <w:t>0</w:t>
            </w:r>
            <w:r w:rsidRPr="005603AC">
              <w:rPr>
                <w:rFonts w:ascii="Times New Roman" w:hAnsi="宋体" w:hint="eastAsia"/>
                <w:sz w:val="20"/>
                <w:szCs w:val="21"/>
              </w:rPr>
              <w:t>学时</w:t>
            </w:r>
          </w:p>
          <w:p w:rsidR="0085098C" w:rsidRPr="005603AC" w:rsidRDefault="0085098C" w:rsidP="005603AC">
            <w:pPr>
              <w:tabs>
                <w:tab w:val="left" w:pos="0"/>
              </w:tabs>
              <w:jc w:val="center"/>
              <w:rPr>
                <w:rFonts w:ascii="Times New Roman" w:hAnsi="Times New Roman"/>
                <w:sz w:val="20"/>
                <w:szCs w:val="21"/>
              </w:rPr>
            </w:pPr>
            <w:r w:rsidRPr="005603AC">
              <w:rPr>
                <w:rFonts w:ascii="Times New Roman" w:hAnsi="宋体" w:hint="eastAsia"/>
                <w:sz w:val="20"/>
                <w:szCs w:val="21"/>
              </w:rPr>
              <w:t>（随堂完成）</w:t>
            </w:r>
          </w:p>
        </w:tc>
      </w:tr>
      <w:tr w:rsidR="0085098C" w:rsidRPr="005603AC" w:rsidTr="00ED4131">
        <w:trPr>
          <w:trHeight w:val="23"/>
          <w:jc w:val="center"/>
        </w:trPr>
        <w:tc>
          <w:tcPr>
            <w:tcW w:w="480"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Times New Roman"/>
                <w:sz w:val="20"/>
                <w:szCs w:val="21"/>
              </w:rPr>
              <w:t>3</w:t>
            </w:r>
          </w:p>
        </w:tc>
        <w:tc>
          <w:tcPr>
            <w:tcW w:w="997"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宋体" w:hint="eastAsia"/>
                <w:sz w:val="20"/>
                <w:szCs w:val="21"/>
              </w:rPr>
              <w:t>课外编程计算</w:t>
            </w:r>
          </w:p>
        </w:tc>
        <w:tc>
          <w:tcPr>
            <w:tcW w:w="2659" w:type="pct"/>
            <w:vAlign w:val="center"/>
          </w:tcPr>
          <w:p w:rsidR="0085098C" w:rsidRPr="005603AC" w:rsidRDefault="0085098C" w:rsidP="00ED4131">
            <w:pPr>
              <w:tabs>
                <w:tab w:val="left" w:pos="0"/>
              </w:tabs>
              <w:rPr>
                <w:rFonts w:ascii="Times New Roman" w:hAnsi="Times New Roman"/>
                <w:sz w:val="20"/>
                <w:szCs w:val="21"/>
              </w:rPr>
            </w:pPr>
            <w:r w:rsidRPr="005603AC">
              <w:rPr>
                <w:rFonts w:ascii="Times New Roman" w:hAnsi="宋体" w:hint="eastAsia"/>
                <w:sz w:val="20"/>
                <w:szCs w:val="21"/>
              </w:rPr>
              <w:t>针对连续</w:t>
            </w:r>
            <w:proofErr w:type="gramStart"/>
            <w:r w:rsidRPr="005603AC">
              <w:rPr>
                <w:rFonts w:ascii="Times New Roman" w:hAnsi="宋体" w:hint="eastAsia"/>
                <w:sz w:val="20"/>
                <w:szCs w:val="21"/>
              </w:rPr>
              <w:t>档</w:t>
            </w:r>
            <w:proofErr w:type="gramEnd"/>
            <w:r w:rsidRPr="005603AC">
              <w:rPr>
                <w:rFonts w:ascii="Times New Roman" w:hAnsi="宋体" w:hint="eastAsia"/>
                <w:sz w:val="20"/>
                <w:szCs w:val="21"/>
              </w:rPr>
              <w:t>架空线的精确计算，要求每位学生编制计算机程序，求解工程实际问题。</w:t>
            </w:r>
          </w:p>
        </w:tc>
        <w:tc>
          <w:tcPr>
            <w:tcW w:w="86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w:t>
            </w:r>
            <w:r w:rsidRPr="005603AC">
              <w:rPr>
                <w:rFonts w:ascii="Times New Roman" w:hAnsi="宋体" w:hint="eastAsia"/>
                <w:sz w:val="20"/>
                <w:szCs w:val="21"/>
              </w:rPr>
              <w:t>学时</w:t>
            </w:r>
          </w:p>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（课后完成）</w:t>
            </w:r>
          </w:p>
        </w:tc>
      </w:tr>
      <w:tr w:rsidR="0085098C" w:rsidRPr="005603AC" w:rsidTr="00ED4131">
        <w:trPr>
          <w:trHeight w:val="23"/>
          <w:jc w:val="center"/>
        </w:trPr>
        <w:tc>
          <w:tcPr>
            <w:tcW w:w="480"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Times New Roman"/>
                <w:sz w:val="20"/>
                <w:szCs w:val="21"/>
              </w:rPr>
              <w:t>4</w:t>
            </w:r>
          </w:p>
        </w:tc>
        <w:tc>
          <w:tcPr>
            <w:tcW w:w="997" w:type="pct"/>
            <w:vAlign w:val="center"/>
          </w:tcPr>
          <w:p w:rsidR="0085098C" w:rsidRPr="005603AC" w:rsidRDefault="0085098C" w:rsidP="005603AC">
            <w:pPr>
              <w:tabs>
                <w:tab w:val="left" w:pos="0"/>
              </w:tabs>
              <w:jc w:val="center"/>
              <w:rPr>
                <w:rFonts w:ascii="Times New Roman" w:hAnsi="Times New Roman"/>
                <w:sz w:val="20"/>
                <w:szCs w:val="21"/>
              </w:rPr>
            </w:pPr>
            <w:r w:rsidRPr="005603AC">
              <w:rPr>
                <w:rFonts w:ascii="Times New Roman" w:hAnsi="宋体" w:hint="eastAsia"/>
                <w:sz w:val="20"/>
                <w:szCs w:val="21"/>
              </w:rPr>
              <w:t>习题讨论课</w:t>
            </w:r>
          </w:p>
        </w:tc>
        <w:tc>
          <w:tcPr>
            <w:tcW w:w="2659" w:type="pct"/>
            <w:vAlign w:val="center"/>
          </w:tcPr>
          <w:p w:rsidR="0085098C" w:rsidRPr="005603AC" w:rsidRDefault="0085098C" w:rsidP="00ED4131">
            <w:pPr>
              <w:tabs>
                <w:tab w:val="left" w:pos="0"/>
              </w:tabs>
              <w:rPr>
                <w:rFonts w:ascii="Times New Roman" w:hAnsi="Times New Roman"/>
                <w:sz w:val="20"/>
                <w:szCs w:val="21"/>
              </w:rPr>
            </w:pPr>
            <w:r w:rsidRPr="005603AC">
              <w:rPr>
                <w:rFonts w:ascii="Times New Roman" w:hAnsi="宋体" w:hint="eastAsia"/>
                <w:sz w:val="20"/>
                <w:szCs w:val="21"/>
              </w:rPr>
              <w:t>针对学生的作业完成情况，课外安排一次习题讨论课，一般在第八章作业后进行。</w:t>
            </w:r>
          </w:p>
        </w:tc>
        <w:tc>
          <w:tcPr>
            <w:tcW w:w="864" w:type="pct"/>
            <w:vAlign w:val="center"/>
          </w:tcPr>
          <w:p w:rsidR="0085098C" w:rsidRPr="005603AC" w:rsidRDefault="0085098C" w:rsidP="005603AC">
            <w:pPr>
              <w:jc w:val="center"/>
              <w:rPr>
                <w:rFonts w:ascii="Times New Roman" w:hAnsi="Times New Roman"/>
                <w:sz w:val="20"/>
                <w:szCs w:val="21"/>
              </w:rPr>
            </w:pPr>
            <w:r w:rsidRPr="005603AC">
              <w:rPr>
                <w:rFonts w:ascii="Times New Roman" w:hAnsi="Times New Roman"/>
                <w:sz w:val="20"/>
                <w:szCs w:val="21"/>
              </w:rPr>
              <w:t>0</w:t>
            </w:r>
            <w:r w:rsidRPr="005603AC">
              <w:rPr>
                <w:rFonts w:ascii="Times New Roman" w:hAnsi="宋体" w:hint="eastAsia"/>
                <w:sz w:val="20"/>
                <w:szCs w:val="21"/>
              </w:rPr>
              <w:t>学时</w:t>
            </w:r>
          </w:p>
          <w:p w:rsidR="0085098C" w:rsidRPr="005603AC" w:rsidRDefault="0085098C" w:rsidP="005603AC">
            <w:pPr>
              <w:jc w:val="center"/>
              <w:rPr>
                <w:rFonts w:ascii="Times New Roman" w:hAnsi="Times New Roman"/>
                <w:sz w:val="20"/>
                <w:szCs w:val="21"/>
              </w:rPr>
            </w:pPr>
            <w:r w:rsidRPr="005603AC">
              <w:rPr>
                <w:rFonts w:ascii="Times New Roman" w:hAnsi="宋体" w:hint="eastAsia"/>
                <w:sz w:val="20"/>
                <w:szCs w:val="21"/>
              </w:rPr>
              <w:t>（课后完成）</w:t>
            </w:r>
          </w:p>
        </w:tc>
      </w:tr>
    </w:tbl>
    <w:p w:rsidR="0085098C" w:rsidRPr="00ED4131" w:rsidRDefault="0085098C" w:rsidP="00201A55">
      <w:pPr>
        <w:spacing w:line="360" w:lineRule="auto"/>
        <w:ind w:firstLineChars="200" w:firstLine="422"/>
        <w:rPr>
          <w:rFonts w:ascii="Times New Roman" w:hAnsi="Times New Roman"/>
          <w:b/>
          <w:color w:val="000000"/>
          <w:szCs w:val="21"/>
        </w:rPr>
      </w:pPr>
      <w:r w:rsidRPr="00ED4131">
        <w:rPr>
          <w:rFonts w:ascii="Times New Roman" w:hAnsi="宋体" w:hint="eastAsia"/>
          <w:b/>
          <w:color w:val="000000"/>
          <w:szCs w:val="21"/>
        </w:rPr>
        <w:t>六、教学方法与手段</w:t>
      </w:r>
    </w:p>
    <w:p w:rsidR="0085098C" w:rsidRPr="005603AC" w:rsidRDefault="0085098C" w:rsidP="00201A55">
      <w:pPr>
        <w:tabs>
          <w:tab w:val="left" w:pos="0"/>
        </w:tabs>
        <w:spacing w:line="360" w:lineRule="auto"/>
        <w:ind w:firstLineChars="200" w:firstLine="420"/>
        <w:rPr>
          <w:rFonts w:ascii="Times New Roman" w:hAnsi="Times New Roman"/>
          <w:szCs w:val="21"/>
        </w:rPr>
      </w:pPr>
      <w:r w:rsidRPr="005603AC">
        <w:rPr>
          <w:rFonts w:ascii="Times New Roman" w:hAnsi="宋体" w:hint="eastAsia"/>
          <w:szCs w:val="21"/>
        </w:rPr>
        <w:t>本课程教学采用讲授、多媒体教学、课堂提问和讨论等教学方法与手段。在授课过程中，</w:t>
      </w:r>
      <w:r w:rsidRPr="005603AC">
        <w:rPr>
          <w:rFonts w:ascii="Times New Roman" w:hAnsi="Times New Roman"/>
          <w:szCs w:val="21"/>
        </w:rPr>
        <w:t xml:space="preserve"> PPT</w:t>
      </w:r>
      <w:r w:rsidRPr="005603AC">
        <w:rPr>
          <w:rFonts w:ascii="Times New Roman" w:hAnsi="宋体" w:hint="eastAsia"/>
          <w:szCs w:val="21"/>
        </w:rPr>
        <w:t>课件、工程影像与必要板书有机结合。</w:t>
      </w:r>
    </w:p>
    <w:p w:rsidR="0085098C" w:rsidRPr="00ED4131" w:rsidRDefault="0085098C" w:rsidP="00201A55">
      <w:pPr>
        <w:spacing w:line="360" w:lineRule="auto"/>
        <w:ind w:firstLineChars="200" w:firstLine="422"/>
        <w:rPr>
          <w:rFonts w:ascii="Times New Roman" w:hAnsi="Times New Roman"/>
          <w:b/>
          <w:color w:val="000000"/>
          <w:szCs w:val="21"/>
        </w:rPr>
      </w:pPr>
      <w:r w:rsidRPr="00ED4131">
        <w:rPr>
          <w:rFonts w:ascii="Times New Roman" w:hAnsi="宋体" w:hint="eastAsia"/>
          <w:b/>
          <w:color w:val="000000"/>
          <w:szCs w:val="21"/>
        </w:rPr>
        <w:t>七、推荐教材和教学参考资源</w:t>
      </w:r>
      <w:r w:rsidRPr="00ED4131">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孟遂民，孔伟，唐波</w:t>
      </w:r>
      <w:r w:rsidRPr="005603AC">
        <w:rPr>
          <w:rFonts w:ascii="Times New Roman" w:hAnsi="Times New Roman"/>
          <w:szCs w:val="21"/>
        </w:rPr>
        <w:t>.</w:t>
      </w:r>
      <w:r w:rsidRPr="005603AC">
        <w:rPr>
          <w:rFonts w:ascii="Times New Roman" w:hAnsi="宋体" w:hint="eastAsia"/>
          <w:szCs w:val="21"/>
        </w:rPr>
        <w:t>架空输电线路设计（第二版）</w:t>
      </w:r>
      <w:r w:rsidRPr="005603AC">
        <w:rPr>
          <w:rFonts w:ascii="Times New Roman" w:hAnsi="Times New Roman"/>
          <w:szCs w:val="21"/>
        </w:rPr>
        <w:t xml:space="preserve">. </w:t>
      </w:r>
      <w:r w:rsidRPr="005603AC">
        <w:rPr>
          <w:rFonts w:ascii="Times New Roman" w:hAnsi="宋体" w:hint="eastAsia"/>
          <w:szCs w:val="21"/>
        </w:rPr>
        <w:t>北京：中国电力出版社，</w:t>
      </w:r>
      <w:r w:rsidRPr="005603AC">
        <w:rPr>
          <w:rFonts w:ascii="Times New Roman" w:hAnsi="Times New Roman"/>
          <w:szCs w:val="21"/>
        </w:rPr>
        <w:t>2015.</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东北电力设计院</w:t>
      </w:r>
      <w:r w:rsidRPr="005603AC">
        <w:rPr>
          <w:rFonts w:ascii="Times New Roman" w:hAnsi="Times New Roman"/>
          <w:szCs w:val="21"/>
        </w:rPr>
        <w:t>.</w:t>
      </w:r>
      <w:r w:rsidRPr="005603AC">
        <w:rPr>
          <w:rFonts w:ascii="Times New Roman" w:hAnsi="宋体" w:hint="eastAsia"/>
          <w:szCs w:val="21"/>
        </w:rPr>
        <w:t>电力工程高压送电线路设计手册</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邵天晓</w:t>
      </w:r>
      <w:r w:rsidRPr="005603AC">
        <w:rPr>
          <w:rFonts w:ascii="Times New Roman" w:hAnsi="Times New Roman"/>
          <w:szCs w:val="21"/>
        </w:rPr>
        <w:t>.</w:t>
      </w:r>
      <w:r w:rsidRPr="005603AC">
        <w:rPr>
          <w:rFonts w:ascii="Times New Roman" w:hAnsi="宋体" w:hint="eastAsia"/>
          <w:szCs w:val="21"/>
        </w:rPr>
        <w:t>架空送电线路的电线力学计算（第二版）</w:t>
      </w:r>
      <w:r w:rsidRPr="005603AC">
        <w:rPr>
          <w:rFonts w:ascii="Times New Roman" w:hAnsi="Times New Roman"/>
          <w:szCs w:val="21"/>
        </w:rPr>
        <w:t xml:space="preserve">. </w:t>
      </w:r>
      <w:r w:rsidRPr="005603AC">
        <w:rPr>
          <w:rFonts w:ascii="Times New Roman" w:hAnsi="宋体" w:hint="eastAsia"/>
          <w:szCs w:val="21"/>
        </w:rPr>
        <w:t>北京：中国电力出版社</w:t>
      </w:r>
      <w:r w:rsidRPr="005603AC">
        <w:rPr>
          <w:rFonts w:ascii="Times New Roman" w:hAnsi="Times New Roman"/>
          <w:szCs w:val="21"/>
        </w:rPr>
        <w:t>.2003.</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本课程已在三峡大学</w:t>
      </w:r>
      <w:r w:rsidRPr="005603AC">
        <w:rPr>
          <w:rFonts w:ascii="Times New Roman" w:hAnsi="Times New Roman"/>
          <w:szCs w:val="21"/>
        </w:rPr>
        <w:t>“</w:t>
      </w:r>
      <w:r w:rsidRPr="005603AC">
        <w:rPr>
          <w:rFonts w:ascii="Times New Roman" w:hAnsi="宋体" w:hint="eastAsia"/>
          <w:szCs w:val="21"/>
        </w:rPr>
        <w:t>求索学堂</w:t>
      </w:r>
      <w:r w:rsidRPr="005603AC">
        <w:rPr>
          <w:rFonts w:ascii="Times New Roman" w:hAnsi="Times New Roman"/>
          <w:szCs w:val="21"/>
        </w:rPr>
        <w:t>”</w:t>
      </w:r>
      <w:r w:rsidRPr="005603AC">
        <w:rPr>
          <w:rFonts w:ascii="Times New Roman" w:hAnsi="宋体" w:hint="eastAsia"/>
          <w:szCs w:val="21"/>
        </w:rPr>
        <w:t>平台上建设成为在线开放课程，网址为：</w:t>
      </w:r>
      <w:hyperlink r:id="rId13" w:history="1">
        <w:r w:rsidRPr="005603AC">
          <w:rPr>
            <w:rStyle w:val="a4"/>
            <w:rFonts w:ascii="Times New Roman" w:hAnsi="Times New Roman"/>
            <w:szCs w:val="21"/>
          </w:rPr>
          <w:t>http://210.42.35.80/G2S/Template/View.aspx?action=view&amp;courseType=0&amp;courseId=902</w:t>
        </w:r>
      </w:hyperlink>
      <w:r w:rsidRPr="005603AC">
        <w:rPr>
          <w:rFonts w:ascii="Times New Roman" w:hAnsi="宋体" w:hint="eastAsia"/>
          <w:szCs w:val="21"/>
        </w:rPr>
        <w:t>。</w:t>
      </w:r>
    </w:p>
    <w:p w:rsidR="0085098C" w:rsidRPr="00ED4131" w:rsidRDefault="0085098C" w:rsidP="00201A55">
      <w:pPr>
        <w:spacing w:line="360" w:lineRule="auto"/>
        <w:ind w:firstLineChars="200" w:firstLine="422"/>
        <w:rPr>
          <w:rFonts w:ascii="Times New Roman" w:hAnsi="Times New Roman"/>
          <w:b/>
          <w:color w:val="000000"/>
          <w:szCs w:val="21"/>
        </w:rPr>
      </w:pPr>
      <w:r w:rsidRPr="00ED4131">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ED4131" w:rsidTr="00ED4131">
        <w:trPr>
          <w:trHeight w:val="23"/>
          <w:jc w:val="center"/>
        </w:trPr>
        <w:tc>
          <w:tcPr>
            <w:tcW w:w="56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序号</w:t>
            </w:r>
          </w:p>
        </w:tc>
        <w:tc>
          <w:tcPr>
            <w:tcW w:w="3653"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成绩组成</w:t>
            </w:r>
          </w:p>
        </w:tc>
        <w:tc>
          <w:tcPr>
            <w:tcW w:w="778"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比例</w:t>
            </w:r>
          </w:p>
        </w:tc>
      </w:tr>
      <w:tr w:rsidR="0085098C" w:rsidRPr="00ED4131" w:rsidTr="00ED4131">
        <w:trPr>
          <w:trHeight w:val="23"/>
          <w:jc w:val="center"/>
        </w:trPr>
        <w:tc>
          <w:tcPr>
            <w:tcW w:w="56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1</w:t>
            </w:r>
          </w:p>
        </w:tc>
        <w:tc>
          <w:tcPr>
            <w:tcW w:w="3653"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课堂考勤及表现</w:t>
            </w:r>
          </w:p>
        </w:tc>
        <w:tc>
          <w:tcPr>
            <w:tcW w:w="778"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10%</w:t>
            </w:r>
          </w:p>
        </w:tc>
      </w:tr>
      <w:tr w:rsidR="0085098C" w:rsidRPr="00ED4131" w:rsidTr="00ED4131">
        <w:trPr>
          <w:trHeight w:val="23"/>
          <w:jc w:val="center"/>
        </w:trPr>
        <w:tc>
          <w:tcPr>
            <w:tcW w:w="56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2</w:t>
            </w:r>
          </w:p>
        </w:tc>
        <w:tc>
          <w:tcPr>
            <w:tcW w:w="3653"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课外作业</w:t>
            </w:r>
          </w:p>
        </w:tc>
        <w:tc>
          <w:tcPr>
            <w:tcW w:w="778"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15%</w:t>
            </w:r>
          </w:p>
        </w:tc>
      </w:tr>
      <w:tr w:rsidR="0085098C" w:rsidRPr="00ED4131" w:rsidTr="00ED4131">
        <w:trPr>
          <w:trHeight w:val="23"/>
          <w:jc w:val="center"/>
        </w:trPr>
        <w:tc>
          <w:tcPr>
            <w:tcW w:w="56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3</w:t>
            </w:r>
          </w:p>
        </w:tc>
        <w:tc>
          <w:tcPr>
            <w:tcW w:w="3653"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课堂提问和讨论</w:t>
            </w:r>
          </w:p>
        </w:tc>
        <w:tc>
          <w:tcPr>
            <w:tcW w:w="778"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5%</w:t>
            </w:r>
          </w:p>
        </w:tc>
      </w:tr>
      <w:tr w:rsidR="0085098C" w:rsidRPr="00ED4131" w:rsidTr="00ED4131">
        <w:trPr>
          <w:trHeight w:val="23"/>
          <w:jc w:val="center"/>
        </w:trPr>
        <w:tc>
          <w:tcPr>
            <w:tcW w:w="56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4</w:t>
            </w:r>
          </w:p>
        </w:tc>
        <w:tc>
          <w:tcPr>
            <w:tcW w:w="3653"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课外编程计算</w:t>
            </w:r>
          </w:p>
        </w:tc>
        <w:tc>
          <w:tcPr>
            <w:tcW w:w="778"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10%</w:t>
            </w:r>
          </w:p>
        </w:tc>
      </w:tr>
      <w:tr w:rsidR="0085098C" w:rsidRPr="00ED4131" w:rsidTr="00ED4131">
        <w:trPr>
          <w:trHeight w:val="23"/>
          <w:jc w:val="center"/>
        </w:trPr>
        <w:tc>
          <w:tcPr>
            <w:tcW w:w="56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5</w:t>
            </w:r>
          </w:p>
        </w:tc>
        <w:tc>
          <w:tcPr>
            <w:tcW w:w="3653"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期终考试</w:t>
            </w:r>
          </w:p>
        </w:tc>
        <w:tc>
          <w:tcPr>
            <w:tcW w:w="778"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60%</w:t>
            </w:r>
          </w:p>
        </w:tc>
      </w:tr>
      <w:tr w:rsidR="0085098C" w:rsidRPr="00ED4131" w:rsidTr="00ED4131">
        <w:trPr>
          <w:trHeight w:val="23"/>
          <w:jc w:val="center"/>
        </w:trPr>
        <w:tc>
          <w:tcPr>
            <w:tcW w:w="569" w:type="pct"/>
            <w:vAlign w:val="center"/>
          </w:tcPr>
          <w:p w:rsidR="0085098C" w:rsidRPr="00ED4131" w:rsidRDefault="0085098C" w:rsidP="00ED4131">
            <w:pPr>
              <w:jc w:val="center"/>
              <w:rPr>
                <w:rFonts w:ascii="Times New Roman" w:hAnsi="Times New Roman"/>
                <w:sz w:val="20"/>
                <w:szCs w:val="21"/>
              </w:rPr>
            </w:pPr>
          </w:p>
        </w:tc>
        <w:tc>
          <w:tcPr>
            <w:tcW w:w="3653"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总计</w:t>
            </w:r>
          </w:p>
        </w:tc>
        <w:tc>
          <w:tcPr>
            <w:tcW w:w="778"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100%</w:t>
            </w:r>
          </w:p>
        </w:tc>
      </w:tr>
    </w:tbl>
    <w:p w:rsidR="00B10EDA" w:rsidRDefault="00B10EDA" w:rsidP="00201A55">
      <w:pPr>
        <w:spacing w:line="360" w:lineRule="auto"/>
        <w:ind w:firstLineChars="200" w:firstLine="422"/>
        <w:rPr>
          <w:rFonts w:ascii="Times New Roman" w:hAnsi="Times New Roman"/>
          <w:b/>
          <w:szCs w:val="21"/>
        </w:rPr>
      </w:pP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ED4131" w:rsidTr="00ED4131">
        <w:trPr>
          <w:trHeight w:val="23"/>
          <w:jc w:val="center"/>
        </w:trPr>
        <w:tc>
          <w:tcPr>
            <w:tcW w:w="4226" w:type="pct"/>
            <w:vAlign w:val="center"/>
          </w:tcPr>
          <w:p w:rsidR="0085098C" w:rsidRPr="00ED4131" w:rsidRDefault="0085098C" w:rsidP="00ED4131">
            <w:pPr>
              <w:jc w:val="center"/>
              <w:rPr>
                <w:rFonts w:ascii="Times New Roman" w:hAnsi="Times New Roman"/>
                <w:bCs/>
                <w:sz w:val="20"/>
                <w:szCs w:val="21"/>
              </w:rPr>
            </w:pPr>
            <w:r w:rsidRPr="00ED4131">
              <w:rPr>
                <w:rFonts w:ascii="Times New Roman" w:hAnsi="宋体" w:hint="eastAsia"/>
                <w:sz w:val="20"/>
                <w:szCs w:val="21"/>
              </w:rPr>
              <w:lastRenderedPageBreak/>
              <w:t>课堂考勤及表现</w:t>
            </w:r>
          </w:p>
        </w:tc>
        <w:tc>
          <w:tcPr>
            <w:tcW w:w="774" w:type="pct"/>
            <w:vAlign w:val="center"/>
          </w:tcPr>
          <w:p w:rsidR="0085098C" w:rsidRPr="00ED4131" w:rsidRDefault="0085098C" w:rsidP="00ED4131">
            <w:pPr>
              <w:jc w:val="center"/>
              <w:rPr>
                <w:rFonts w:ascii="Times New Roman" w:hAnsi="Times New Roman"/>
                <w:bCs/>
                <w:sz w:val="20"/>
                <w:szCs w:val="21"/>
              </w:rPr>
            </w:pPr>
            <w:r w:rsidRPr="00ED4131">
              <w:rPr>
                <w:rFonts w:ascii="Times New Roman" w:hAnsi="宋体" w:hint="eastAsia"/>
                <w:bCs/>
                <w:sz w:val="20"/>
                <w:szCs w:val="21"/>
              </w:rPr>
              <w:t>得分</w:t>
            </w:r>
          </w:p>
        </w:tc>
      </w:tr>
      <w:tr w:rsidR="0085098C" w:rsidRPr="00ED4131" w:rsidTr="00ED4131">
        <w:trPr>
          <w:trHeight w:val="23"/>
          <w:jc w:val="center"/>
        </w:trPr>
        <w:tc>
          <w:tcPr>
            <w:tcW w:w="4226"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出勤率</w:t>
            </w:r>
            <w:r w:rsidRPr="00ED4131">
              <w:rPr>
                <w:rFonts w:ascii="Times New Roman" w:hAnsi="Times New Roman"/>
                <w:sz w:val="20"/>
                <w:szCs w:val="21"/>
              </w:rPr>
              <w:t>90%</w:t>
            </w:r>
            <w:r w:rsidRPr="00ED4131">
              <w:rPr>
                <w:rFonts w:ascii="Times New Roman" w:hAnsi="宋体" w:hint="eastAsia"/>
                <w:sz w:val="20"/>
                <w:szCs w:val="21"/>
              </w:rPr>
              <w:t>以上，听课认真。</w:t>
            </w:r>
          </w:p>
        </w:tc>
        <w:tc>
          <w:tcPr>
            <w:tcW w:w="774"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9-10</w:t>
            </w:r>
            <w:r w:rsidRPr="00ED4131">
              <w:rPr>
                <w:rFonts w:ascii="Times New Roman" w:hAnsi="宋体" w:hint="eastAsia"/>
                <w:sz w:val="20"/>
                <w:szCs w:val="21"/>
              </w:rPr>
              <w:t>分</w:t>
            </w:r>
          </w:p>
        </w:tc>
      </w:tr>
      <w:tr w:rsidR="0085098C" w:rsidRPr="00ED4131" w:rsidTr="00ED4131">
        <w:trPr>
          <w:trHeight w:val="23"/>
          <w:jc w:val="center"/>
        </w:trPr>
        <w:tc>
          <w:tcPr>
            <w:tcW w:w="4226"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出勤率</w:t>
            </w:r>
            <w:r w:rsidRPr="00ED4131">
              <w:rPr>
                <w:rFonts w:ascii="Times New Roman" w:hAnsi="Times New Roman"/>
                <w:sz w:val="20"/>
                <w:szCs w:val="21"/>
              </w:rPr>
              <w:t>80%</w:t>
            </w:r>
            <w:r w:rsidRPr="00ED4131">
              <w:rPr>
                <w:rFonts w:ascii="Times New Roman" w:hAnsi="宋体" w:hint="eastAsia"/>
                <w:sz w:val="20"/>
                <w:szCs w:val="21"/>
              </w:rPr>
              <w:t>以上，听课认真。</w:t>
            </w:r>
          </w:p>
        </w:tc>
        <w:tc>
          <w:tcPr>
            <w:tcW w:w="774"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8</w:t>
            </w:r>
            <w:r w:rsidRPr="00ED4131">
              <w:rPr>
                <w:rFonts w:ascii="Times New Roman" w:hAnsi="宋体" w:hint="eastAsia"/>
                <w:sz w:val="20"/>
                <w:szCs w:val="21"/>
              </w:rPr>
              <w:t>分</w:t>
            </w:r>
          </w:p>
        </w:tc>
      </w:tr>
      <w:tr w:rsidR="0085098C" w:rsidRPr="00ED4131" w:rsidTr="00ED4131">
        <w:trPr>
          <w:trHeight w:val="23"/>
          <w:jc w:val="center"/>
        </w:trPr>
        <w:tc>
          <w:tcPr>
            <w:tcW w:w="4226"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出勤率</w:t>
            </w:r>
            <w:r w:rsidRPr="00ED4131">
              <w:rPr>
                <w:rFonts w:ascii="Times New Roman" w:hAnsi="Times New Roman"/>
                <w:sz w:val="20"/>
                <w:szCs w:val="21"/>
              </w:rPr>
              <w:t>60%</w:t>
            </w:r>
            <w:r w:rsidRPr="00ED4131">
              <w:rPr>
                <w:rFonts w:ascii="Times New Roman" w:hAnsi="宋体" w:hint="eastAsia"/>
                <w:sz w:val="20"/>
                <w:szCs w:val="21"/>
              </w:rPr>
              <w:t>以上，听课较认真。</w:t>
            </w:r>
          </w:p>
        </w:tc>
        <w:tc>
          <w:tcPr>
            <w:tcW w:w="774"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6-7</w:t>
            </w:r>
            <w:r w:rsidRPr="00ED4131">
              <w:rPr>
                <w:rFonts w:ascii="Times New Roman" w:hAnsi="宋体" w:hint="eastAsia"/>
                <w:sz w:val="20"/>
                <w:szCs w:val="21"/>
              </w:rPr>
              <w:t>分</w:t>
            </w:r>
          </w:p>
        </w:tc>
      </w:tr>
      <w:tr w:rsidR="0085098C" w:rsidRPr="00ED4131" w:rsidTr="00ED4131">
        <w:trPr>
          <w:trHeight w:val="23"/>
          <w:jc w:val="center"/>
        </w:trPr>
        <w:tc>
          <w:tcPr>
            <w:tcW w:w="4226"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出勤率</w:t>
            </w:r>
            <w:r w:rsidRPr="00ED4131">
              <w:rPr>
                <w:rFonts w:ascii="Times New Roman" w:hAnsi="Times New Roman"/>
                <w:sz w:val="20"/>
                <w:szCs w:val="21"/>
              </w:rPr>
              <w:t>60%</w:t>
            </w:r>
            <w:r w:rsidRPr="00ED4131">
              <w:rPr>
                <w:rFonts w:ascii="Times New Roman" w:hAnsi="宋体" w:hint="eastAsia"/>
                <w:sz w:val="20"/>
                <w:szCs w:val="21"/>
              </w:rPr>
              <w:t>以下，或一贯听课不认真。</w:t>
            </w:r>
          </w:p>
        </w:tc>
        <w:tc>
          <w:tcPr>
            <w:tcW w:w="774"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0-5</w:t>
            </w:r>
            <w:r w:rsidRPr="00ED4131">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ED4131" w:rsidTr="00ED4131">
        <w:trPr>
          <w:trHeight w:val="23"/>
          <w:jc w:val="center"/>
        </w:trPr>
        <w:tc>
          <w:tcPr>
            <w:tcW w:w="4229" w:type="pct"/>
            <w:vAlign w:val="center"/>
          </w:tcPr>
          <w:p w:rsidR="0085098C" w:rsidRPr="00ED4131" w:rsidRDefault="0085098C" w:rsidP="00ED4131">
            <w:pPr>
              <w:jc w:val="center"/>
              <w:rPr>
                <w:rFonts w:ascii="Times New Roman" w:hAnsi="Times New Roman"/>
                <w:bCs/>
                <w:sz w:val="20"/>
                <w:szCs w:val="21"/>
              </w:rPr>
            </w:pPr>
            <w:r w:rsidRPr="00ED4131">
              <w:rPr>
                <w:rFonts w:ascii="Times New Roman" w:hAnsi="宋体" w:hint="eastAsia"/>
                <w:bCs/>
                <w:sz w:val="20"/>
                <w:szCs w:val="21"/>
              </w:rPr>
              <w:t>课外作业</w:t>
            </w:r>
          </w:p>
        </w:tc>
        <w:tc>
          <w:tcPr>
            <w:tcW w:w="771" w:type="pct"/>
            <w:vAlign w:val="center"/>
          </w:tcPr>
          <w:p w:rsidR="0085098C" w:rsidRPr="00ED4131" w:rsidRDefault="0085098C" w:rsidP="00ED4131">
            <w:pPr>
              <w:jc w:val="center"/>
              <w:rPr>
                <w:rFonts w:ascii="Times New Roman" w:hAnsi="Times New Roman"/>
                <w:bCs/>
                <w:sz w:val="20"/>
                <w:szCs w:val="21"/>
              </w:rPr>
            </w:pPr>
            <w:r w:rsidRPr="00ED4131">
              <w:rPr>
                <w:rFonts w:ascii="Times New Roman" w:hAnsi="宋体" w:hint="eastAsia"/>
                <w:bCs/>
                <w:sz w:val="20"/>
                <w:szCs w:val="21"/>
              </w:rPr>
              <w:t>得分</w:t>
            </w:r>
          </w:p>
        </w:tc>
      </w:tr>
      <w:tr w:rsidR="0085098C" w:rsidRPr="00ED4131" w:rsidTr="00ED4131">
        <w:trPr>
          <w:trHeight w:val="23"/>
          <w:jc w:val="center"/>
        </w:trPr>
        <w:tc>
          <w:tcPr>
            <w:tcW w:w="422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完整、按时完成作业，且正确率在</w:t>
            </w:r>
            <w:r w:rsidRPr="00ED4131">
              <w:rPr>
                <w:rFonts w:ascii="Times New Roman" w:hAnsi="Times New Roman"/>
                <w:sz w:val="20"/>
                <w:szCs w:val="21"/>
              </w:rPr>
              <w:t>90%</w:t>
            </w:r>
            <w:r w:rsidRPr="00ED4131">
              <w:rPr>
                <w:rFonts w:ascii="Times New Roman" w:hAnsi="宋体" w:hint="eastAsia"/>
                <w:sz w:val="20"/>
                <w:szCs w:val="21"/>
              </w:rPr>
              <w:t>以上。</w:t>
            </w:r>
          </w:p>
        </w:tc>
        <w:tc>
          <w:tcPr>
            <w:tcW w:w="771"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14-15</w:t>
            </w:r>
            <w:r w:rsidRPr="00ED4131">
              <w:rPr>
                <w:rFonts w:ascii="Times New Roman" w:hAnsi="宋体" w:hint="eastAsia"/>
                <w:sz w:val="20"/>
                <w:szCs w:val="21"/>
              </w:rPr>
              <w:t>分</w:t>
            </w:r>
          </w:p>
        </w:tc>
      </w:tr>
      <w:tr w:rsidR="0085098C" w:rsidRPr="00ED4131" w:rsidTr="00ED4131">
        <w:trPr>
          <w:trHeight w:val="23"/>
          <w:jc w:val="center"/>
        </w:trPr>
        <w:tc>
          <w:tcPr>
            <w:tcW w:w="422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完整、按时完成作业，且正确率为</w:t>
            </w:r>
            <w:r w:rsidRPr="00ED4131">
              <w:rPr>
                <w:rFonts w:ascii="Times New Roman" w:hAnsi="Times New Roman"/>
                <w:sz w:val="20"/>
                <w:szCs w:val="21"/>
              </w:rPr>
              <w:t>75%-90%</w:t>
            </w:r>
            <w:r w:rsidRPr="00ED4131">
              <w:rPr>
                <w:rFonts w:ascii="Times New Roman" w:hAnsi="宋体" w:hint="eastAsia"/>
                <w:sz w:val="20"/>
                <w:szCs w:val="21"/>
              </w:rPr>
              <w:t>。</w:t>
            </w:r>
          </w:p>
        </w:tc>
        <w:tc>
          <w:tcPr>
            <w:tcW w:w="771"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12-13</w:t>
            </w:r>
            <w:r w:rsidRPr="00ED4131">
              <w:rPr>
                <w:rFonts w:ascii="Times New Roman" w:hAnsi="宋体" w:hint="eastAsia"/>
                <w:sz w:val="20"/>
                <w:szCs w:val="21"/>
              </w:rPr>
              <w:t>分</w:t>
            </w:r>
          </w:p>
        </w:tc>
      </w:tr>
      <w:tr w:rsidR="0085098C" w:rsidRPr="00ED4131" w:rsidTr="00ED4131">
        <w:trPr>
          <w:trHeight w:val="23"/>
          <w:jc w:val="center"/>
        </w:trPr>
        <w:tc>
          <w:tcPr>
            <w:tcW w:w="422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完整、按时完成作业，且正确率为</w:t>
            </w:r>
            <w:r w:rsidRPr="00ED4131">
              <w:rPr>
                <w:rFonts w:ascii="Times New Roman" w:hAnsi="Times New Roman"/>
                <w:sz w:val="20"/>
                <w:szCs w:val="21"/>
              </w:rPr>
              <w:t>60%-75%</w:t>
            </w:r>
            <w:r w:rsidRPr="00ED4131">
              <w:rPr>
                <w:rFonts w:ascii="Times New Roman" w:hAnsi="宋体" w:hint="eastAsia"/>
                <w:sz w:val="20"/>
                <w:szCs w:val="21"/>
              </w:rPr>
              <w:t>。</w:t>
            </w:r>
          </w:p>
        </w:tc>
        <w:tc>
          <w:tcPr>
            <w:tcW w:w="771"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9-10</w:t>
            </w:r>
            <w:r w:rsidRPr="00ED4131">
              <w:rPr>
                <w:rFonts w:ascii="Times New Roman" w:hAnsi="宋体" w:hint="eastAsia"/>
                <w:sz w:val="20"/>
                <w:szCs w:val="21"/>
              </w:rPr>
              <w:t>分</w:t>
            </w:r>
          </w:p>
        </w:tc>
      </w:tr>
      <w:tr w:rsidR="0085098C" w:rsidRPr="00ED4131" w:rsidTr="00ED4131">
        <w:trPr>
          <w:trHeight w:val="23"/>
          <w:jc w:val="center"/>
        </w:trPr>
        <w:tc>
          <w:tcPr>
            <w:tcW w:w="422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作业内容有少量缺失，或作业正确率为</w:t>
            </w:r>
            <w:r w:rsidRPr="00ED4131">
              <w:rPr>
                <w:rFonts w:ascii="Times New Roman" w:hAnsi="Times New Roman"/>
                <w:sz w:val="20"/>
                <w:szCs w:val="21"/>
              </w:rPr>
              <w:t>40%-60%</w:t>
            </w:r>
            <w:r w:rsidRPr="00ED4131">
              <w:rPr>
                <w:rFonts w:ascii="Times New Roman" w:hAnsi="宋体" w:hint="eastAsia"/>
                <w:sz w:val="20"/>
                <w:szCs w:val="21"/>
              </w:rPr>
              <w:t>。</w:t>
            </w:r>
          </w:p>
        </w:tc>
        <w:tc>
          <w:tcPr>
            <w:tcW w:w="771"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6-8</w:t>
            </w:r>
            <w:r w:rsidRPr="00ED4131">
              <w:rPr>
                <w:rFonts w:ascii="Times New Roman" w:hAnsi="宋体" w:hint="eastAsia"/>
                <w:sz w:val="20"/>
                <w:szCs w:val="21"/>
              </w:rPr>
              <w:t>分</w:t>
            </w:r>
          </w:p>
        </w:tc>
      </w:tr>
      <w:tr w:rsidR="0085098C" w:rsidRPr="00ED4131" w:rsidTr="00ED4131">
        <w:trPr>
          <w:trHeight w:val="23"/>
          <w:jc w:val="center"/>
        </w:trPr>
        <w:tc>
          <w:tcPr>
            <w:tcW w:w="422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作业内容大量缺失或抄袭，或作业正确率低于</w:t>
            </w:r>
            <w:r w:rsidRPr="00ED4131">
              <w:rPr>
                <w:rFonts w:ascii="Times New Roman" w:hAnsi="Times New Roman"/>
                <w:sz w:val="20"/>
                <w:szCs w:val="21"/>
              </w:rPr>
              <w:t>40%</w:t>
            </w:r>
            <w:r w:rsidRPr="00ED4131">
              <w:rPr>
                <w:rFonts w:ascii="Times New Roman" w:hAnsi="宋体" w:hint="eastAsia"/>
                <w:sz w:val="20"/>
                <w:szCs w:val="21"/>
              </w:rPr>
              <w:t>。</w:t>
            </w:r>
          </w:p>
        </w:tc>
        <w:tc>
          <w:tcPr>
            <w:tcW w:w="771"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0-5</w:t>
            </w:r>
            <w:r w:rsidRPr="00ED4131">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ED4131" w:rsidTr="00ED4131">
        <w:trPr>
          <w:trHeight w:val="23"/>
          <w:jc w:val="center"/>
        </w:trPr>
        <w:tc>
          <w:tcPr>
            <w:tcW w:w="4229" w:type="pct"/>
            <w:vAlign w:val="center"/>
          </w:tcPr>
          <w:p w:rsidR="0085098C" w:rsidRPr="00ED4131" w:rsidRDefault="0085098C" w:rsidP="00ED4131">
            <w:pPr>
              <w:ind w:firstLine="420"/>
              <w:jc w:val="center"/>
              <w:rPr>
                <w:rFonts w:ascii="Times New Roman" w:hAnsi="Times New Roman"/>
                <w:bCs/>
                <w:sz w:val="20"/>
                <w:szCs w:val="21"/>
              </w:rPr>
            </w:pPr>
            <w:r w:rsidRPr="00ED4131">
              <w:rPr>
                <w:rFonts w:ascii="Times New Roman" w:hAnsi="宋体" w:hint="eastAsia"/>
                <w:sz w:val="20"/>
                <w:szCs w:val="21"/>
              </w:rPr>
              <w:t>课堂提问和讨论</w:t>
            </w:r>
          </w:p>
        </w:tc>
        <w:tc>
          <w:tcPr>
            <w:tcW w:w="771" w:type="pct"/>
            <w:vAlign w:val="center"/>
          </w:tcPr>
          <w:p w:rsidR="0085098C" w:rsidRPr="00ED4131" w:rsidRDefault="0085098C" w:rsidP="00ED4131">
            <w:pPr>
              <w:ind w:firstLine="420"/>
              <w:jc w:val="center"/>
              <w:rPr>
                <w:rFonts w:ascii="Times New Roman" w:hAnsi="Times New Roman"/>
                <w:bCs/>
                <w:sz w:val="20"/>
                <w:szCs w:val="21"/>
              </w:rPr>
            </w:pPr>
            <w:r w:rsidRPr="00ED4131">
              <w:rPr>
                <w:rFonts w:ascii="Times New Roman" w:hAnsi="宋体" w:hint="eastAsia"/>
                <w:bCs/>
                <w:sz w:val="20"/>
                <w:szCs w:val="21"/>
              </w:rPr>
              <w:t>得分</w:t>
            </w:r>
          </w:p>
        </w:tc>
      </w:tr>
      <w:tr w:rsidR="0085098C" w:rsidRPr="00ED4131" w:rsidTr="00ED4131">
        <w:trPr>
          <w:trHeight w:val="23"/>
          <w:jc w:val="center"/>
        </w:trPr>
        <w:tc>
          <w:tcPr>
            <w:tcW w:w="4229" w:type="pct"/>
            <w:vAlign w:val="center"/>
          </w:tcPr>
          <w:p w:rsidR="0085098C" w:rsidRPr="00ED4131" w:rsidRDefault="0085098C" w:rsidP="00ED4131">
            <w:pPr>
              <w:ind w:firstLine="420"/>
              <w:jc w:val="center"/>
              <w:rPr>
                <w:rFonts w:ascii="Times New Roman" w:hAnsi="Times New Roman"/>
                <w:sz w:val="20"/>
                <w:szCs w:val="21"/>
              </w:rPr>
            </w:pPr>
            <w:r w:rsidRPr="00ED4131">
              <w:rPr>
                <w:rFonts w:ascii="Times New Roman" w:hAnsi="宋体" w:hint="eastAsia"/>
                <w:sz w:val="20"/>
                <w:szCs w:val="21"/>
              </w:rPr>
              <w:t>课堂提问回答准确，讨论问题思维方向正确。</w:t>
            </w:r>
          </w:p>
        </w:tc>
        <w:tc>
          <w:tcPr>
            <w:tcW w:w="771" w:type="pct"/>
            <w:vAlign w:val="center"/>
          </w:tcPr>
          <w:p w:rsidR="0085098C" w:rsidRPr="00ED4131" w:rsidRDefault="0085098C" w:rsidP="00ED4131">
            <w:pPr>
              <w:ind w:firstLine="420"/>
              <w:jc w:val="center"/>
              <w:rPr>
                <w:rFonts w:ascii="Times New Roman" w:hAnsi="Times New Roman"/>
                <w:sz w:val="20"/>
                <w:szCs w:val="21"/>
              </w:rPr>
            </w:pPr>
            <w:r w:rsidRPr="00ED4131">
              <w:rPr>
                <w:rFonts w:ascii="Times New Roman" w:hAnsi="Times New Roman"/>
                <w:sz w:val="20"/>
                <w:szCs w:val="21"/>
              </w:rPr>
              <w:t>5</w:t>
            </w:r>
            <w:r w:rsidRPr="00ED4131">
              <w:rPr>
                <w:rFonts w:ascii="Times New Roman" w:hAnsi="宋体" w:hint="eastAsia"/>
                <w:sz w:val="20"/>
                <w:szCs w:val="21"/>
              </w:rPr>
              <w:t>分</w:t>
            </w:r>
          </w:p>
        </w:tc>
      </w:tr>
      <w:tr w:rsidR="0085098C" w:rsidRPr="00ED4131" w:rsidTr="00ED4131">
        <w:trPr>
          <w:trHeight w:val="23"/>
          <w:jc w:val="center"/>
        </w:trPr>
        <w:tc>
          <w:tcPr>
            <w:tcW w:w="4229" w:type="pct"/>
            <w:vAlign w:val="center"/>
          </w:tcPr>
          <w:p w:rsidR="0085098C" w:rsidRPr="00ED4131" w:rsidRDefault="0085098C" w:rsidP="00ED4131">
            <w:pPr>
              <w:ind w:firstLine="420"/>
              <w:jc w:val="center"/>
              <w:rPr>
                <w:rFonts w:ascii="Times New Roman" w:hAnsi="Times New Roman"/>
                <w:sz w:val="20"/>
                <w:szCs w:val="21"/>
              </w:rPr>
            </w:pPr>
            <w:r w:rsidRPr="00ED4131">
              <w:rPr>
                <w:rFonts w:ascii="Times New Roman" w:hAnsi="宋体" w:hint="eastAsia"/>
                <w:sz w:val="20"/>
                <w:szCs w:val="21"/>
              </w:rPr>
              <w:t>课堂提问回答基本准确，讨论问题有一定思路。</w:t>
            </w:r>
          </w:p>
        </w:tc>
        <w:tc>
          <w:tcPr>
            <w:tcW w:w="771" w:type="pct"/>
            <w:vAlign w:val="center"/>
          </w:tcPr>
          <w:p w:rsidR="0085098C" w:rsidRPr="00ED4131" w:rsidRDefault="0085098C" w:rsidP="00ED4131">
            <w:pPr>
              <w:ind w:firstLine="420"/>
              <w:jc w:val="center"/>
              <w:rPr>
                <w:rFonts w:ascii="Times New Roman" w:hAnsi="Times New Roman"/>
                <w:sz w:val="20"/>
                <w:szCs w:val="21"/>
              </w:rPr>
            </w:pPr>
            <w:r w:rsidRPr="00ED4131">
              <w:rPr>
                <w:rFonts w:ascii="Times New Roman" w:hAnsi="Times New Roman"/>
                <w:sz w:val="20"/>
                <w:szCs w:val="21"/>
              </w:rPr>
              <w:t>3-4</w:t>
            </w:r>
            <w:r w:rsidRPr="00ED4131">
              <w:rPr>
                <w:rFonts w:ascii="Times New Roman" w:hAnsi="宋体" w:hint="eastAsia"/>
                <w:sz w:val="20"/>
                <w:szCs w:val="21"/>
              </w:rPr>
              <w:t>分</w:t>
            </w:r>
          </w:p>
        </w:tc>
      </w:tr>
      <w:tr w:rsidR="0085098C" w:rsidRPr="00ED4131" w:rsidTr="00ED4131">
        <w:trPr>
          <w:trHeight w:val="23"/>
          <w:jc w:val="center"/>
        </w:trPr>
        <w:tc>
          <w:tcPr>
            <w:tcW w:w="4229" w:type="pct"/>
            <w:vAlign w:val="center"/>
          </w:tcPr>
          <w:p w:rsidR="0085098C" w:rsidRPr="00ED4131" w:rsidRDefault="0085098C" w:rsidP="00ED4131">
            <w:pPr>
              <w:ind w:firstLine="420"/>
              <w:jc w:val="center"/>
              <w:rPr>
                <w:rFonts w:ascii="Times New Roman" w:hAnsi="Times New Roman"/>
                <w:sz w:val="20"/>
                <w:szCs w:val="21"/>
              </w:rPr>
            </w:pPr>
            <w:r w:rsidRPr="00ED4131">
              <w:rPr>
                <w:rFonts w:ascii="Times New Roman" w:hAnsi="宋体" w:hint="eastAsia"/>
                <w:sz w:val="20"/>
                <w:szCs w:val="21"/>
              </w:rPr>
              <w:t>课堂提问不能回答问题或回答错误较大，讨论问题思路缺乏。</w:t>
            </w:r>
          </w:p>
        </w:tc>
        <w:tc>
          <w:tcPr>
            <w:tcW w:w="771" w:type="pct"/>
            <w:vAlign w:val="center"/>
          </w:tcPr>
          <w:p w:rsidR="0085098C" w:rsidRPr="00ED4131" w:rsidRDefault="0085098C" w:rsidP="00ED4131">
            <w:pPr>
              <w:ind w:firstLine="420"/>
              <w:jc w:val="center"/>
              <w:rPr>
                <w:rFonts w:ascii="Times New Roman" w:hAnsi="Times New Roman"/>
                <w:sz w:val="20"/>
                <w:szCs w:val="21"/>
              </w:rPr>
            </w:pPr>
            <w:r w:rsidRPr="00ED4131">
              <w:rPr>
                <w:rFonts w:ascii="Times New Roman" w:hAnsi="Times New Roman"/>
                <w:sz w:val="20"/>
                <w:szCs w:val="21"/>
              </w:rPr>
              <w:t>0-2</w:t>
            </w:r>
            <w:r w:rsidRPr="00ED4131">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课外编程计算</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14"/>
        <w:gridCol w:w="1373"/>
      </w:tblGrid>
      <w:tr w:rsidR="0085098C" w:rsidRPr="00ED4131" w:rsidTr="00ED4131">
        <w:trPr>
          <w:trHeight w:val="23"/>
          <w:jc w:val="center"/>
        </w:trPr>
        <w:tc>
          <w:tcPr>
            <w:tcW w:w="4219" w:type="pct"/>
            <w:vAlign w:val="center"/>
          </w:tcPr>
          <w:p w:rsidR="0085098C" w:rsidRPr="00ED4131" w:rsidRDefault="0085098C" w:rsidP="00ED4131">
            <w:pPr>
              <w:adjustRightInd w:val="0"/>
              <w:snapToGrid w:val="0"/>
              <w:jc w:val="center"/>
              <w:rPr>
                <w:rFonts w:ascii="Times New Roman" w:hAnsi="Times New Roman"/>
                <w:bCs/>
                <w:sz w:val="20"/>
                <w:szCs w:val="21"/>
              </w:rPr>
            </w:pPr>
            <w:r w:rsidRPr="00ED4131">
              <w:rPr>
                <w:rFonts w:ascii="Times New Roman" w:hAnsi="宋体" w:hint="eastAsia"/>
                <w:sz w:val="20"/>
                <w:szCs w:val="21"/>
              </w:rPr>
              <w:t>课外编程计算</w:t>
            </w:r>
          </w:p>
        </w:tc>
        <w:tc>
          <w:tcPr>
            <w:tcW w:w="781" w:type="pct"/>
            <w:vAlign w:val="center"/>
          </w:tcPr>
          <w:p w:rsidR="0085098C" w:rsidRPr="00ED4131" w:rsidRDefault="0085098C" w:rsidP="00ED4131">
            <w:pPr>
              <w:adjustRightInd w:val="0"/>
              <w:snapToGrid w:val="0"/>
              <w:jc w:val="center"/>
              <w:rPr>
                <w:rFonts w:ascii="Times New Roman" w:hAnsi="Times New Roman"/>
                <w:bCs/>
                <w:sz w:val="20"/>
                <w:szCs w:val="21"/>
              </w:rPr>
            </w:pPr>
            <w:r w:rsidRPr="00ED4131">
              <w:rPr>
                <w:rFonts w:ascii="Times New Roman" w:hAnsi="宋体" w:hint="eastAsia"/>
                <w:bCs/>
                <w:sz w:val="20"/>
                <w:szCs w:val="21"/>
              </w:rPr>
              <w:t>得分</w:t>
            </w:r>
          </w:p>
        </w:tc>
      </w:tr>
      <w:tr w:rsidR="0085098C" w:rsidRPr="00ED4131" w:rsidTr="00ED4131">
        <w:trPr>
          <w:trHeight w:val="23"/>
          <w:jc w:val="center"/>
        </w:trPr>
        <w:tc>
          <w:tcPr>
            <w:tcW w:w="421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能够根据课题目标，收集相关资料，确定研究方案，完成编程计算，结果正确，并能对结果进行深入分析和判断。</w:t>
            </w:r>
          </w:p>
        </w:tc>
        <w:tc>
          <w:tcPr>
            <w:tcW w:w="781"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9-10</w:t>
            </w:r>
            <w:r w:rsidRPr="00ED4131">
              <w:rPr>
                <w:rFonts w:ascii="Times New Roman" w:hAnsi="宋体" w:hint="eastAsia"/>
                <w:sz w:val="20"/>
                <w:szCs w:val="21"/>
              </w:rPr>
              <w:t>分</w:t>
            </w:r>
          </w:p>
        </w:tc>
      </w:tr>
      <w:tr w:rsidR="0085098C" w:rsidRPr="00ED4131" w:rsidTr="00ED4131">
        <w:trPr>
          <w:trHeight w:val="23"/>
          <w:jc w:val="center"/>
        </w:trPr>
        <w:tc>
          <w:tcPr>
            <w:tcW w:w="421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能够根据课题目标，收集相关资料，确定研究方案，完成编程计算，结果正确，但对结果无法进行深入分析和判断。</w:t>
            </w:r>
          </w:p>
        </w:tc>
        <w:tc>
          <w:tcPr>
            <w:tcW w:w="781"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6-8</w:t>
            </w:r>
            <w:r w:rsidRPr="00ED4131">
              <w:rPr>
                <w:rFonts w:ascii="Times New Roman" w:hAnsi="宋体" w:hint="eastAsia"/>
                <w:sz w:val="20"/>
                <w:szCs w:val="21"/>
              </w:rPr>
              <w:t>分</w:t>
            </w:r>
          </w:p>
        </w:tc>
      </w:tr>
      <w:tr w:rsidR="0085098C" w:rsidRPr="00ED4131" w:rsidTr="00ED4131">
        <w:trPr>
          <w:trHeight w:val="23"/>
          <w:jc w:val="center"/>
        </w:trPr>
        <w:tc>
          <w:tcPr>
            <w:tcW w:w="421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能够根据课题目标，收集相关资料，确定研究方案，完成编程计算，但计算结果有错误。</w:t>
            </w:r>
          </w:p>
        </w:tc>
        <w:tc>
          <w:tcPr>
            <w:tcW w:w="781"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3-5</w:t>
            </w:r>
            <w:r w:rsidRPr="00ED4131">
              <w:rPr>
                <w:rFonts w:ascii="Times New Roman" w:hAnsi="宋体" w:hint="eastAsia"/>
                <w:sz w:val="20"/>
                <w:szCs w:val="21"/>
              </w:rPr>
              <w:t>分</w:t>
            </w:r>
          </w:p>
        </w:tc>
      </w:tr>
      <w:tr w:rsidR="0085098C" w:rsidRPr="00ED4131" w:rsidTr="00ED4131">
        <w:trPr>
          <w:trHeight w:val="23"/>
          <w:jc w:val="center"/>
        </w:trPr>
        <w:tc>
          <w:tcPr>
            <w:tcW w:w="4219" w:type="pct"/>
            <w:vAlign w:val="center"/>
          </w:tcPr>
          <w:p w:rsidR="0085098C" w:rsidRPr="00ED4131" w:rsidRDefault="0085098C" w:rsidP="00ED4131">
            <w:pPr>
              <w:jc w:val="center"/>
              <w:rPr>
                <w:rFonts w:ascii="Times New Roman" w:hAnsi="Times New Roman"/>
                <w:sz w:val="20"/>
                <w:szCs w:val="21"/>
              </w:rPr>
            </w:pPr>
            <w:r w:rsidRPr="00ED4131">
              <w:rPr>
                <w:rFonts w:ascii="Times New Roman" w:hAnsi="宋体" w:hint="eastAsia"/>
                <w:sz w:val="20"/>
                <w:szCs w:val="21"/>
              </w:rPr>
              <w:t>工作进展不大或工作无进展，未能完成编程计算。</w:t>
            </w:r>
          </w:p>
        </w:tc>
        <w:tc>
          <w:tcPr>
            <w:tcW w:w="781"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0-2</w:t>
            </w:r>
            <w:r w:rsidRPr="00ED4131">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60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2.6</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2"/>
        <w:gridCol w:w="1661"/>
        <w:gridCol w:w="1011"/>
        <w:gridCol w:w="1643"/>
        <w:gridCol w:w="1438"/>
        <w:gridCol w:w="1011"/>
        <w:gridCol w:w="1011"/>
      </w:tblGrid>
      <w:tr w:rsidR="0085098C" w:rsidRPr="00ED4131" w:rsidTr="00ED4131">
        <w:trPr>
          <w:trHeight w:val="23"/>
          <w:jc w:val="center"/>
        </w:trPr>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宋体" w:hint="eastAsia"/>
                <w:sz w:val="20"/>
                <w:szCs w:val="21"/>
              </w:rPr>
              <w:t>姓名</w:t>
            </w:r>
          </w:p>
        </w:tc>
        <w:tc>
          <w:tcPr>
            <w:tcW w:w="94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宋体" w:hint="eastAsia"/>
                <w:sz w:val="20"/>
                <w:szCs w:val="21"/>
              </w:rPr>
              <w:t>课堂考勤及表现</w:t>
            </w:r>
          </w:p>
        </w:tc>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宋体" w:hint="eastAsia"/>
                <w:sz w:val="20"/>
                <w:szCs w:val="21"/>
              </w:rPr>
              <w:t>课外作业</w:t>
            </w:r>
          </w:p>
        </w:tc>
        <w:tc>
          <w:tcPr>
            <w:tcW w:w="93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宋体" w:hint="eastAsia"/>
                <w:sz w:val="20"/>
                <w:szCs w:val="21"/>
              </w:rPr>
              <w:t>课堂提问和讨论</w:t>
            </w:r>
          </w:p>
        </w:tc>
        <w:tc>
          <w:tcPr>
            <w:tcW w:w="818"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宋体" w:hint="eastAsia"/>
                <w:sz w:val="20"/>
                <w:szCs w:val="21"/>
              </w:rPr>
              <w:t>课外编程计算</w:t>
            </w:r>
          </w:p>
        </w:tc>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宋体" w:hint="eastAsia"/>
                <w:sz w:val="20"/>
                <w:szCs w:val="21"/>
              </w:rPr>
              <w:t>期终考试</w:t>
            </w:r>
          </w:p>
        </w:tc>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宋体" w:hint="eastAsia"/>
                <w:sz w:val="20"/>
                <w:szCs w:val="21"/>
              </w:rPr>
              <w:t>总评</w:t>
            </w:r>
          </w:p>
        </w:tc>
      </w:tr>
      <w:tr w:rsidR="0085098C" w:rsidRPr="00ED4131" w:rsidTr="00ED4131">
        <w:trPr>
          <w:trHeight w:val="23"/>
          <w:jc w:val="center"/>
        </w:trPr>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宋体" w:hint="eastAsia"/>
                <w:sz w:val="20"/>
                <w:szCs w:val="21"/>
              </w:rPr>
              <w:t>张三</w:t>
            </w:r>
          </w:p>
        </w:tc>
        <w:tc>
          <w:tcPr>
            <w:tcW w:w="94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9</w:t>
            </w:r>
          </w:p>
        </w:tc>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12</w:t>
            </w:r>
          </w:p>
        </w:tc>
        <w:tc>
          <w:tcPr>
            <w:tcW w:w="93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4</w:t>
            </w:r>
          </w:p>
        </w:tc>
        <w:tc>
          <w:tcPr>
            <w:tcW w:w="818"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8</w:t>
            </w:r>
          </w:p>
        </w:tc>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50</w:t>
            </w:r>
          </w:p>
        </w:tc>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83</w:t>
            </w:r>
          </w:p>
        </w:tc>
      </w:tr>
      <w:tr w:rsidR="0085098C" w:rsidRPr="00ED4131" w:rsidTr="00ED4131">
        <w:trPr>
          <w:trHeight w:val="23"/>
          <w:jc w:val="center"/>
        </w:trPr>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宋体" w:hint="eastAsia"/>
                <w:sz w:val="20"/>
                <w:szCs w:val="21"/>
              </w:rPr>
              <w:t>李四</w:t>
            </w:r>
          </w:p>
        </w:tc>
        <w:tc>
          <w:tcPr>
            <w:tcW w:w="94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8</w:t>
            </w:r>
          </w:p>
        </w:tc>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8</w:t>
            </w:r>
          </w:p>
        </w:tc>
        <w:tc>
          <w:tcPr>
            <w:tcW w:w="93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2</w:t>
            </w:r>
          </w:p>
        </w:tc>
        <w:tc>
          <w:tcPr>
            <w:tcW w:w="818"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3</w:t>
            </w:r>
          </w:p>
        </w:tc>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30</w:t>
            </w:r>
          </w:p>
        </w:tc>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51</w:t>
            </w:r>
          </w:p>
        </w:tc>
      </w:tr>
      <w:tr w:rsidR="0085098C" w:rsidRPr="00ED4131" w:rsidTr="00ED4131">
        <w:trPr>
          <w:trHeight w:val="23"/>
          <w:jc w:val="center"/>
        </w:trPr>
        <w:tc>
          <w:tcPr>
            <w:tcW w:w="57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w:t>
            </w:r>
          </w:p>
        </w:tc>
        <w:tc>
          <w:tcPr>
            <w:tcW w:w="945" w:type="pct"/>
            <w:vAlign w:val="center"/>
          </w:tcPr>
          <w:p w:rsidR="0085098C" w:rsidRPr="00ED4131" w:rsidRDefault="0085098C" w:rsidP="00ED4131">
            <w:pPr>
              <w:adjustRightInd w:val="0"/>
              <w:snapToGrid w:val="0"/>
              <w:jc w:val="center"/>
              <w:rPr>
                <w:rFonts w:ascii="Times New Roman" w:hAnsi="Times New Roman"/>
                <w:sz w:val="20"/>
                <w:szCs w:val="21"/>
              </w:rPr>
            </w:pPr>
            <w:r w:rsidRPr="00ED4131">
              <w:rPr>
                <w:rFonts w:ascii="Times New Roman" w:hAnsi="Times New Roman"/>
                <w:sz w:val="20"/>
                <w:szCs w:val="21"/>
              </w:rPr>
              <w:t>……</w:t>
            </w:r>
          </w:p>
        </w:tc>
        <w:tc>
          <w:tcPr>
            <w:tcW w:w="575"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w:t>
            </w:r>
          </w:p>
        </w:tc>
        <w:tc>
          <w:tcPr>
            <w:tcW w:w="935"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w:t>
            </w:r>
          </w:p>
        </w:tc>
        <w:tc>
          <w:tcPr>
            <w:tcW w:w="818"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w:t>
            </w:r>
          </w:p>
        </w:tc>
        <w:tc>
          <w:tcPr>
            <w:tcW w:w="575"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w:t>
            </w:r>
          </w:p>
        </w:tc>
        <w:tc>
          <w:tcPr>
            <w:tcW w:w="575" w:type="pct"/>
            <w:vAlign w:val="center"/>
          </w:tcPr>
          <w:p w:rsidR="0085098C" w:rsidRPr="00ED4131" w:rsidRDefault="0085098C" w:rsidP="00ED4131">
            <w:pPr>
              <w:jc w:val="center"/>
              <w:rPr>
                <w:rFonts w:ascii="Times New Roman" w:hAnsi="Times New Roman"/>
                <w:sz w:val="20"/>
                <w:szCs w:val="21"/>
              </w:rPr>
            </w:pPr>
            <w:r w:rsidRPr="00ED4131">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孟遂民</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0C5BB4">
      <w:pPr>
        <w:pStyle w:val="1"/>
        <w:rPr>
          <w:rFonts w:hAnsi="Times New Roman"/>
        </w:rPr>
      </w:pPr>
      <w:r w:rsidRPr="005603AC">
        <w:rPr>
          <w:rFonts w:hAnsi="Times New Roman"/>
          <w:szCs w:val="21"/>
        </w:rPr>
        <w:br w:type="page"/>
      </w:r>
      <w:bookmarkStart w:id="21" w:name="_Toc508200156"/>
      <w:bookmarkStart w:id="22" w:name="_Toc511331888"/>
      <w:r w:rsidRPr="005603AC">
        <w:rPr>
          <w:rFonts w:hint="eastAsia"/>
        </w:rPr>
        <w:lastRenderedPageBreak/>
        <w:t>《输电杆塔及基础设计》课程教学大纲</w:t>
      </w:r>
      <w:bookmarkEnd w:id="21"/>
      <w:bookmarkEnd w:id="22"/>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课程中文名称：</w:t>
      </w:r>
      <w:r w:rsidRPr="005603AC">
        <w:rPr>
          <w:rFonts w:ascii="Times New Roman" w:hAnsi="宋体" w:hint="eastAsia"/>
          <w:szCs w:val="21"/>
        </w:rPr>
        <w:t>输电杆塔及基础设计</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课程英文名称：</w:t>
      </w:r>
      <w:r w:rsidRPr="005603AC">
        <w:rPr>
          <w:rFonts w:ascii="Times New Roman" w:hAnsi="Times New Roman"/>
          <w:szCs w:val="21"/>
        </w:rPr>
        <w:t>Tower and Foundation Design of Transmission Line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课程编号：</w:t>
      </w:r>
      <w:r w:rsidRPr="005603AC">
        <w:rPr>
          <w:rFonts w:ascii="Times New Roman" w:hAnsi="Times New Roman"/>
          <w:bCs/>
          <w:szCs w:val="21"/>
        </w:rPr>
        <w:t>C1301</w:t>
      </w:r>
      <w:r w:rsidRPr="005603AC">
        <w:rPr>
          <w:rFonts w:ascii="Times New Roman" w:hAnsi="Times New Roman"/>
          <w:szCs w:val="21"/>
        </w:rPr>
        <w:tab/>
      </w:r>
      <w:r w:rsidRPr="000C5BB4">
        <w:rPr>
          <w:rFonts w:ascii="Times New Roman" w:hAnsi="宋体" w:hint="eastAsia"/>
          <w:b/>
          <w:szCs w:val="21"/>
        </w:rPr>
        <w:t>应开课学期：</w:t>
      </w:r>
      <w:r w:rsidRPr="005603AC">
        <w:rPr>
          <w:rFonts w:ascii="Times New Roman" w:hAnsi="Times New Roman"/>
          <w:szCs w:val="21"/>
        </w:rPr>
        <w:t>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学</w:t>
      </w:r>
      <w:r w:rsidR="00A94F1C">
        <w:rPr>
          <w:rFonts w:ascii="Times New Roman" w:hAnsi="宋体" w:hint="eastAsia"/>
          <w:b/>
          <w:szCs w:val="21"/>
        </w:rPr>
        <w:t xml:space="preserve"> </w:t>
      </w:r>
      <w:r w:rsidRPr="000C5BB4">
        <w:rPr>
          <w:rFonts w:ascii="Times New Roman" w:hAnsi="宋体" w:hint="eastAsia"/>
          <w:b/>
          <w:szCs w:val="21"/>
        </w:rPr>
        <w:t>时</w:t>
      </w:r>
      <w:r w:rsidR="00A94F1C">
        <w:rPr>
          <w:rFonts w:ascii="Times New Roman" w:hAnsi="宋体" w:hint="eastAsia"/>
          <w:b/>
          <w:szCs w:val="21"/>
        </w:rPr>
        <w:t xml:space="preserve"> </w:t>
      </w:r>
      <w:r w:rsidRPr="000C5BB4">
        <w:rPr>
          <w:rFonts w:ascii="Times New Roman" w:hAnsi="宋体" w:hint="eastAsia"/>
          <w:b/>
          <w:szCs w:val="21"/>
        </w:rPr>
        <w:t>数：</w:t>
      </w:r>
      <w:r w:rsidRPr="005603AC">
        <w:rPr>
          <w:rFonts w:ascii="Times New Roman" w:hAnsi="Times New Roman"/>
          <w:szCs w:val="21"/>
        </w:rPr>
        <w:t>40</w:t>
      </w:r>
      <w:r w:rsidRPr="005603AC">
        <w:rPr>
          <w:rFonts w:ascii="Times New Roman" w:hAnsi="Times New Roman"/>
          <w:szCs w:val="21"/>
        </w:rPr>
        <w:tab/>
      </w:r>
      <w:r w:rsidRPr="000C5BB4">
        <w:rPr>
          <w:rFonts w:ascii="Times New Roman" w:hAnsi="宋体" w:hint="eastAsia"/>
          <w:b/>
          <w:szCs w:val="21"/>
        </w:rPr>
        <w:t>学</w:t>
      </w:r>
      <w:r w:rsidR="00A94F1C">
        <w:rPr>
          <w:rFonts w:ascii="Times New Roman" w:hAnsi="宋体" w:hint="eastAsia"/>
          <w:b/>
          <w:szCs w:val="21"/>
        </w:rPr>
        <w:t xml:space="preserve"> </w:t>
      </w:r>
      <w:r w:rsidRPr="000C5BB4">
        <w:rPr>
          <w:rFonts w:ascii="Times New Roman" w:hAnsi="宋体" w:hint="eastAsia"/>
          <w:b/>
          <w:szCs w:val="21"/>
        </w:rPr>
        <w:t>分</w:t>
      </w:r>
      <w:r w:rsidR="00A94F1C">
        <w:rPr>
          <w:rFonts w:ascii="Times New Roman" w:hAnsi="宋体" w:hint="eastAsia"/>
          <w:b/>
          <w:szCs w:val="21"/>
        </w:rPr>
        <w:t xml:space="preserve"> </w:t>
      </w:r>
      <w:r w:rsidRPr="000C5BB4">
        <w:rPr>
          <w:rFonts w:ascii="Times New Roman" w:hAnsi="宋体" w:hint="eastAsia"/>
          <w:b/>
          <w:szCs w:val="21"/>
        </w:rPr>
        <w:t>数：</w:t>
      </w:r>
      <w:r w:rsidRPr="005603AC">
        <w:rPr>
          <w:rFonts w:ascii="Times New Roman" w:hAnsi="Times New Roman"/>
          <w:szCs w:val="21"/>
        </w:rPr>
        <w:t>2.5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先修课程：</w:t>
      </w:r>
      <w:r w:rsidRPr="005603AC">
        <w:rPr>
          <w:rFonts w:ascii="Times New Roman" w:hAnsi="宋体" w:hint="eastAsia"/>
          <w:szCs w:val="21"/>
        </w:rPr>
        <w:t>输电线路力学基础、土力学与混凝土结构、架空输电线路设计</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本课程是电气工程及其自动化专业（输电线路工程方向）的专业核心课和学位课，主要介绍输电杆塔设计以及杆塔基础设计的理论和方法。本课程具有较强的理论性和工程实用性，并体现较强的学科交叉性。</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二、课程目标</w:t>
      </w:r>
    </w:p>
    <w:p w:rsidR="0085098C" w:rsidRPr="005603AC" w:rsidRDefault="0085098C" w:rsidP="00201A55">
      <w:pPr>
        <w:spacing w:line="348"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宋体" w:hint="eastAsia"/>
          <w:szCs w:val="21"/>
        </w:rPr>
        <w:t>课程教学目标是：主要培养学生从事电网工程中架空输电线路部分，杆塔与基础设计的理论、方法、和设计技巧，掌握输电线路杆塔与基础的设计现状及常规的各种结构型式、设计规程、规定等，为学生毕业后从事输电线路设计、运行维护及检修等打下良好的专业基础。</w:t>
      </w:r>
    </w:p>
    <w:p w:rsidR="0085098C" w:rsidRPr="005603AC" w:rsidRDefault="0085098C" w:rsidP="00201A55">
      <w:pPr>
        <w:spacing w:line="348"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通过本课程的教学，学生应建立钢筋混凝土电杆、铁塔、钢管杆及基础的力学概念，掌握钢筋混凝土电杆、铁塔、钢管杆及基础的力学计算，能够理解杆塔及基础结构的计算的实质，对不同的杆塔结构型式有不同的力学计算模型及方法有清晰的认识，掌握不同的杆塔结构型式的计算要点。</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掌握输电杆塔的基本类型及受力特性，能够对各种架空输电杆塔进行分类辨别；理解杆塔外形尺寸的确定，能够依据气象、地理、电气条件确定杆塔基本外形尺寸；掌握环形截面钢筋混凝土构件的承载力计算方法，能够对不同的受力构件进行配筋或强度、刚度、裂缝验算；掌握环形截面钢筋混凝土电杆受力计算原理，能够对各种工况下电杆及铁塔内力进行计算。</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、通过本课程的教学，学生应对各种型式的电杆及铁塔能够进行结构特点描述，掌握每种杆塔型式的结构特征，识别杆塔故障类型，能够分析故障产生的原因。</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、通过本课程的教学，学生应能够结合杆塔及基础的设计计算理论对杆塔及基础的结构问题建立力学模型，并按照实际情况设定参数进行力学计算。初步具有对输电杆塔复杂工程问题的分析研究能力。</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、通过本课程的教学，学生应能够运用设计理论及计算方法，初步分析影响杆塔及基础结</w:t>
      </w:r>
      <w:r w:rsidRPr="005603AC">
        <w:rPr>
          <w:rFonts w:ascii="Times New Roman" w:hAnsi="宋体" w:hint="eastAsia"/>
          <w:szCs w:val="21"/>
        </w:rPr>
        <w:lastRenderedPageBreak/>
        <w:t>构特性的主要因素，并根据主要影响因素提出有效改进方案。</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掌握铁塔的结构布置、选型原则；掌握杆塔外形尺寸确定的原理，能够依据气象、地理、电气条件确定杆塔基本外形尺寸；能够根据各塔型特征对不同的杆塔结构型式进行优化选择，并对设计方案中优选的塔型计算塔材用量，运用经济性对设计方案进行分析对比。</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掌握杆塔外形尺寸确定的原理，能够依据气象、地理、电气条件确定杆塔基本外形尺寸；能够按照构造要求初步确定杆塔构件的材料、长度、截面尺寸、配筋等，掌握钢筋混凝土电杆的承载力计算方法，能够对不同的受力构件进行配筋或强度、刚度、裂缝计算；掌握杆件受力计算原理，能够对各种工况下电杆及铁塔各构件内力进行计算。根据计算结果验算设计方案。</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、初步掌握使用杆塔结构设计及计算分析软件，利用软件对某一杆塔结构问题进行计算分析。</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9</w:t>
      </w:r>
      <w:r w:rsidRPr="005603AC">
        <w:rPr>
          <w:rFonts w:ascii="Times New Roman" w:hAnsi="宋体" w:hint="eastAsia"/>
          <w:szCs w:val="21"/>
        </w:rPr>
        <w:t>、了解电力行业设计背景；理解不同类型杆塔的特点；理解杆塔设计选型的方案或结构问题解决方案对社会、安全、健康的影响。</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10</w:t>
      </w:r>
      <w:r w:rsidRPr="005603AC">
        <w:rPr>
          <w:rFonts w:ascii="Times New Roman" w:hAnsi="宋体" w:hint="eastAsia"/>
          <w:szCs w:val="21"/>
        </w:rPr>
        <w:t>、理解不同类型杆塔的特点；理解杆塔设计选型的方案或结构问题解决方案在施工、运行维护等方面对环境、社会可持续发展的影响。</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、熟悉输电线路设计有关规范、杆塔设计有关规范、基础设计有关规范中的规定。</w:t>
      </w:r>
    </w:p>
    <w:p w:rsidR="0085098C" w:rsidRPr="000C5BB4" w:rsidRDefault="0085098C" w:rsidP="00201A55">
      <w:pPr>
        <w:spacing w:line="348" w:lineRule="auto"/>
        <w:ind w:firstLineChars="200" w:firstLine="422"/>
        <w:rPr>
          <w:rFonts w:ascii="Times New Roman" w:hAnsi="Times New Roman"/>
          <w:b/>
          <w:color w:val="000000"/>
          <w:szCs w:val="21"/>
        </w:rPr>
      </w:pPr>
      <w:r w:rsidRPr="000C5BB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94"/>
        <w:gridCol w:w="5355"/>
        <w:gridCol w:w="1438"/>
      </w:tblGrid>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b/>
                <w:sz w:val="20"/>
                <w:szCs w:val="21"/>
              </w:rPr>
            </w:pPr>
            <w:r w:rsidRPr="000C5BB4">
              <w:rPr>
                <w:rFonts w:ascii="Times New Roman" w:hAnsi="宋体" w:hint="eastAsia"/>
                <w:b/>
                <w:sz w:val="20"/>
                <w:szCs w:val="21"/>
              </w:rPr>
              <w:t>毕业要求</w:t>
            </w:r>
          </w:p>
        </w:tc>
        <w:tc>
          <w:tcPr>
            <w:tcW w:w="3047" w:type="pct"/>
            <w:vAlign w:val="center"/>
          </w:tcPr>
          <w:p w:rsidR="0085098C" w:rsidRPr="000C5BB4" w:rsidRDefault="0085098C" w:rsidP="000C5BB4">
            <w:pPr>
              <w:pStyle w:val="a3"/>
              <w:jc w:val="center"/>
              <w:rPr>
                <w:rFonts w:ascii="Times New Roman" w:hAnsi="Times New Roman"/>
                <w:b/>
                <w:sz w:val="20"/>
                <w:szCs w:val="21"/>
              </w:rPr>
            </w:pPr>
            <w:r w:rsidRPr="000C5BB4">
              <w:rPr>
                <w:rFonts w:ascii="Times New Roman" w:hAnsi="宋体" w:hint="eastAsia"/>
                <w:b/>
                <w:sz w:val="20"/>
                <w:szCs w:val="21"/>
              </w:rPr>
              <w:t>相应支撑毕业要求指标点</w:t>
            </w:r>
          </w:p>
        </w:tc>
        <w:tc>
          <w:tcPr>
            <w:tcW w:w="818" w:type="pct"/>
            <w:vAlign w:val="center"/>
          </w:tcPr>
          <w:p w:rsidR="0085098C" w:rsidRPr="000C5BB4" w:rsidRDefault="0085098C" w:rsidP="000C5BB4">
            <w:pPr>
              <w:pStyle w:val="a3"/>
              <w:jc w:val="center"/>
              <w:rPr>
                <w:rFonts w:ascii="Times New Roman" w:hAnsi="Times New Roman"/>
                <w:b/>
                <w:sz w:val="20"/>
                <w:szCs w:val="21"/>
              </w:rPr>
            </w:pPr>
            <w:r w:rsidRPr="000C5BB4">
              <w:rPr>
                <w:rFonts w:ascii="Times New Roman" w:hAnsi="宋体" w:hint="eastAsia"/>
                <w:b/>
                <w:sz w:val="20"/>
                <w:szCs w:val="21"/>
              </w:rPr>
              <w:t>课程教学目标</w:t>
            </w:r>
          </w:p>
        </w:tc>
      </w:tr>
      <w:tr w:rsidR="0085098C" w:rsidRPr="000C5BB4" w:rsidTr="000C5BB4">
        <w:trPr>
          <w:trHeight w:val="23"/>
          <w:jc w:val="center"/>
        </w:trPr>
        <w:tc>
          <w:tcPr>
            <w:tcW w:w="1135" w:type="pct"/>
            <w:vMerge w:val="restar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1</w:t>
            </w:r>
            <w:r w:rsidRPr="000C5BB4">
              <w:rPr>
                <w:rFonts w:ascii="Times New Roman" w:hAnsi="宋体" w:hint="eastAsia"/>
                <w:sz w:val="20"/>
                <w:szCs w:val="21"/>
              </w:rPr>
              <w:t>．工程知识</w:t>
            </w: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1.2</w:t>
            </w:r>
            <w:r w:rsidRPr="000C5BB4">
              <w:rPr>
                <w:rFonts w:ascii="Times New Roman" w:hAnsi="宋体" w:hint="eastAsia"/>
                <w:sz w:val="20"/>
                <w:szCs w:val="21"/>
              </w:rPr>
              <w:t>：能够将电气工程、土木工程和计算机的基础知识用于解决输电线路工程问题。</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1</w:t>
            </w:r>
          </w:p>
        </w:tc>
      </w:tr>
      <w:tr w:rsidR="0085098C" w:rsidRPr="000C5BB4" w:rsidTr="000C5BB4">
        <w:trPr>
          <w:trHeight w:val="23"/>
          <w:jc w:val="center"/>
        </w:trPr>
        <w:tc>
          <w:tcPr>
            <w:tcW w:w="1135" w:type="pct"/>
            <w:vMerge/>
            <w:vAlign w:val="center"/>
          </w:tcPr>
          <w:p w:rsidR="0085098C" w:rsidRPr="000C5BB4" w:rsidRDefault="0085098C" w:rsidP="000C5BB4">
            <w:pPr>
              <w:pStyle w:val="a3"/>
              <w:jc w:val="center"/>
              <w:rPr>
                <w:rFonts w:ascii="Times New Roman" w:hAnsi="Times New Roman"/>
                <w:sz w:val="20"/>
                <w:szCs w:val="21"/>
              </w:rPr>
            </w:pP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1.3</w:t>
            </w:r>
            <w:r w:rsidRPr="000C5BB4">
              <w:rPr>
                <w:rFonts w:ascii="Times New Roman" w:hAnsi="宋体" w:hint="eastAsia"/>
                <w:sz w:val="20"/>
                <w:szCs w:val="21"/>
              </w:rPr>
              <w:t>：能够将输电线路工程的专业知识用于解决复杂工程问题。</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2</w:t>
            </w:r>
          </w:p>
        </w:tc>
      </w:tr>
      <w:tr w:rsidR="0085098C" w:rsidRPr="000C5BB4" w:rsidTr="000C5BB4">
        <w:trPr>
          <w:trHeight w:val="23"/>
          <w:jc w:val="center"/>
        </w:trPr>
        <w:tc>
          <w:tcPr>
            <w:tcW w:w="1135" w:type="pct"/>
            <w:vMerge w:val="restar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2</w:t>
            </w:r>
            <w:r w:rsidRPr="000C5BB4">
              <w:rPr>
                <w:rFonts w:ascii="Times New Roman" w:hAnsi="宋体" w:hint="eastAsia"/>
                <w:sz w:val="20"/>
                <w:szCs w:val="21"/>
              </w:rPr>
              <w:t>．</w:t>
            </w:r>
            <w:r w:rsidRPr="000C5BB4">
              <w:rPr>
                <w:rFonts w:ascii="Times New Roman" w:hAnsi="宋体" w:hint="eastAsia"/>
                <w:color w:val="000000"/>
                <w:sz w:val="20"/>
                <w:szCs w:val="21"/>
              </w:rPr>
              <w:t>问题分析</w:t>
            </w: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2.2</w:t>
            </w:r>
            <w:r w:rsidRPr="000C5BB4">
              <w:rPr>
                <w:rFonts w:ascii="Times New Roman" w:hAnsi="宋体" w:hint="eastAsia"/>
                <w:sz w:val="20"/>
                <w:szCs w:val="21"/>
              </w:rPr>
              <w:t>：能够运用数学、自然科学和工程科学的基本原理，识别、表达输电线路工程问题。</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3</w:t>
            </w:r>
          </w:p>
        </w:tc>
      </w:tr>
      <w:tr w:rsidR="0085098C" w:rsidRPr="000C5BB4" w:rsidTr="000C5BB4">
        <w:trPr>
          <w:trHeight w:val="23"/>
          <w:jc w:val="center"/>
        </w:trPr>
        <w:tc>
          <w:tcPr>
            <w:tcW w:w="1135" w:type="pct"/>
            <w:vMerge/>
            <w:vAlign w:val="center"/>
          </w:tcPr>
          <w:p w:rsidR="0085098C" w:rsidRPr="000C5BB4" w:rsidRDefault="0085098C" w:rsidP="000C5BB4">
            <w:pPr>
              <w:pStyle w:val="a3"/>
              <w:jc w:val="center"/>
              <w:rPr>
                <w:rFonts w:ascii="Times New Roman" w:hAnsi="Times New Roman"/>
                <w:sz w:val="20"/>
                <w:szCs w:val="21"/>
              </w:rPr>
            </w:pP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2.3</w:t>
            </w:r>
            <w:r w:rsidRPr="000C5BB4">
              <w:rPr>
                <w:rFonts w:ascii="Times New Roman" w:hAnsi="宋体" w:hint="eastAsia"/>
                <w:sz w:val="20"/>
                <w:szCs w:val="21"/>
              </w:rPr>
              <w:t>：能够分析输电线路复杂工程问题，建立问题的模型并求解。</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4</w:t>
            </w:r>
          </w:p>
        </w:tc>
      </w:tr>
      <w:tr w:rsidR="0085098C" w:rsidRPr="000C5BB4" w:rsidTr="000C5BB4">
        <w:trPr>
          <w:trHeight w:val="23"/>
          <w:jc w:val="center"/>
        </w:trPr>
        <w:tc>
          <w:tcPr>
            <w:tcW w:w="1135" w:type="pct"/>
            <w:vMerge/>
            <w:vAlign w:val="center"/>
          </w:tcPr>
          <w:p w:rsidR="0085098C" w:rsidRPr="000C5BB4" w:rsidRDefault="0085098C" w:rsidP="000C5BB4">
            <w:pPr>
              <w:pStyle w:val="a3"/>
              <w:jc w:val="center"/>
              <w:rPr>
                <w:rFonts w:ascii="Times New Roman" w:hAnsi="Times New Roman"/>
                <w:sz w:val="20"/>
                <w:szCs w:val="21"/>
              </w:rPr>
            </w:pP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2.4</w:t>
            </w:r>
            <w:r w:rsidRPr="000C5BB4">
              <w:rPr>
                <w:rFonts w:ascii="Times New Roman" w:hAnsi="宋体" w:hint="eastAsia"/>
                <w:sz w:val="20"/>
                <w:szCs w:val="21"/>
              </w:rPr>
              <w:t>：能够对输电线路复杂工程问题的计算结果进行分析和归纳，获得有效结论。</w:t>
            </w:r>
          </w:p>
        </w:tc>
        <w:tc>
          <w:tcPr>
            <w:tcW w:w="818" w:type="pct"/>
            <w:vAlign w:val="center"/>
          </w:tcPr>
          <w:p w:rsidR="0085098C" w:rsidRPr="000C5BB4" w:rsidRDefault="0085098C" w:rsidP="000C5BB4">
            <w:pPr>
              <w:jc w:val="center"/>
              <w:rPr>
                <w:rFonts w:ascii="Times New Roman" w:hAnsi="Times New Roman"/>
                <w:color w:val="000000"/>
                <w:sz w:val="20"/>
                <w:szCs w:val="21"/>
              </w:rPr>
            </w:pPr>
            <w:r w:rsidRPr="000C5BB4">
              <w:rPr>
                <w:rFonts w:ascii="Times New Roman" w:hAnsi="宋体" w:hint="eastAsia"/>
                <w:sz w:val="20"/>
                <w:szCs w:val="21"/>
              </w:rPr>
              <w:t>教学目标：</w:t>
            </w:r>
            <w:r w:rsidRPr="000C5BB4">
              <w:rPr>
                <w:rFonts w:ascii="Times New Roman" w:hAnsi="Times New Roman"/>
                <w:sz w:val="20"/>
                <w:szCs w:val="21"/>
              </w:rPr>
              <w:t>5</w:t>
            </w:r>
          </w:p>
        </w:tc>
      </w:tr>
      <w:tr w:rsidR="0085098C" w:rsidRPr="000C5BB4" w:rsidTr="000C5BB4">
        <w:trPr>
          <w:trHeight w:val="23"/>
          <w:jc w:val="center"/>
        </w:trPr>
        <w:tc>
          <w:tcPr>
            <w:tcW w:w="1135" w:type="pct"/>
            <w:vMerge w:val="restar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3</w:t>
            </w:r>
            <w:r w:rsidRPr="000C5BB4">
              <w:rPr>
                <w:rFonts w:ascii="Times New Roman" w:hAnsi="宋体" w:hint="eastAsia"/>
                <w:sz w:val="20"/>
                <w:szCs w:val="21"/>
              </w:rPr>
              <w:t>．</w:t>
            </w:r>
            <w:r w:rsidRPr="000C5BB4">
              <w:rPr>
                <w:rFonts w:ascii="Times New Roman" w:hAnsi="宋体" w:hint="eastAsia"/>
                <w:color w:val="000000"/>
                <w:sz w:val="20"/>
                <w:szCs w:val="21"/>
              </w:rPr>
              <w:t>设计</w:t>
            </w:r>
            <w:r w:rsidRPr="000C5BB4">
              <w:rPr>
                <w:rFonts w:ascii="Times New Roman" w:hAnsi="Times New Roman"/>
                <w:color w:val="000000"/>
                <w:sz w:val="20"/>
                <w:szCs w:val="21"/>
              </w:rPr>
              <w:t>/</w:t>
            </w:r>
            <w:r w:rsidRPr="000C5BB4">
              <w:rPr>
                <w:rFonts w:ascii="Times New Roman" w:hAnsi="宋体" w:hint="eastAsia"/>
                <w:color w:val="000000"/>
                <w:sz w:val="20"/>
                <w:szCs w:val="21"/>
              </w:rPr>
              <w:t>开发解决方案</w:t>
            </w: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3.2</w:t>
            </w:r>
            <w:r w:rsidRPr="000C5BB4">
              <w:rPr>
                <w:rFonts w:ascii="Times New Roman" w:hAnsi="宋体" w:hint="eastAsia"/>
                <w:sz w:val="20"/>
                <w:szCs w:val="21"/>
              </w:rPr>
              <w:t>：能够在社会、健康、安全、法律、文化以及环境等因素约束条件下，通过技术经济评价对设计方案的可行性进行研究。</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6</w:t>
            </w:r>
          </w:p>
        </w:tc>
      </w:tr>
      <w:tr w:rsidR="0085098C" w:rsidRPr="000C5BB4" w:rsidTr="000C5BB4">
        <w:trPr>
          <w:trHeight w:val="23"/>
          <w:jc w:val="center"/>
        </w:trPr>
        <w:tc>
          <w:tcPr>
            <w:tcW w:w="1135" w:type="pct"/>
            <w:vMerge/>
            <w:vAlign w:val="center"/>
          </w:tcPr>
          <w:p w:rsidR="0085098C" w:rsidRPr="000C5BB4" w:rsidRDefault="0085098C" w:rsidP="000C5BB4">
            <w:pPr>
              <w:pStyle w:val="a3"/>
              <w:jc w:val="center"/>
              <w:rPr>
                <w:rFonts w:ascii="Times New Roman" w:hAnsi="Times New Roman"/>
                <w:sz w:val="20"/>
                <w:szCs w:val="21"/>
              </w:rPr>
            </w:pP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3.3</w:t>
            </w:r>
            <w:r w:rsidRPr="000C5BB4">
              <w:rPr>
                <w:rFonts w:ascii="Times New Roman" w:hAnsi="宋体" w:hint="eastAsia"/>
                <w:sz w:val="20"/>
                <w:szCs w:val="21"/>
              </w:rPr>
              <w:t>：能够进行单元、系统或流程的设计</w:t>
            </w:r>
            <w:r w:rsidRPr="000C5BB4">
              <w:rPr>
                <w:rFonts w:ascii="Times New Roman" w:hAnsi="Times New Roman"/>
                <w:sz w:val="20"/>
                <w:szCs w:val="21"/>
              </w:rPr>
              <w:t>/</w:t>
            </w:r>
            <w:r w:rsidRPr="000C5BB4">
              <w:rPr>
                <w:rFonts w:ascii="Times New Roman" w:hAnsi="宋体" w:hint="eastAsia"/>
                <w:sz w:val="20"/>
                <w:szCs w:val="21"/>
              </w:rPr>
              <w:t>开发。</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7</w:t>
            </w:r>
          </w:p>
        </w:tc>
      </w:tr>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5</w:t>
            </w:r>
            <w:r w:rsidRPr="000C5BB4">
              <w:rPr>
                <w:rFonts w:ascii="Times New Roman" w:hAnsi="宋体" w:hint="eastAsia"/>
                <w:sz w:val="20"/>
                <w:szCs w:val="21"/>
              </w:rPr>
              <w:t>．</w:t>
            </w:r>
            <w:r w:rsidRPr="000C5BB4">
              <w:rPr>
                <w:rFonts w:ascii="Times New Roman" w:hAnsi="宋体" w:hint="eastAsia"/>
                <w:color w:val="000000"/>
                <w:sz w:val="20"/>
                <w:szCs w:val="21"/>
              </w:rPr>
              <w:t>使用现代工具</w:t>
            </w: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5.1</w:t>
            </w:r>
            <w:r w:rsidRPr="000C5BB4">
              <w:rPr>
                <w:rFonts w:ascii="Times New Roman" w:hAnsi="宋体" w:hint="eastAsia"/>
                <w:sz w:val="20"/>
                <w:szCs w:val="21"/>
              </w:rPr>
              <w:t>：能够选择或开发合适的软件工具，利用计算机仿真方法，对输电线路工程复杂工程问题进行分析、预测与仿真研究，并理解其局限性。</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8</w:t>
            </w:r>
          </w:p>
        </w:tc>
      </w:tr>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6</w:t>
            </w:r>
            <w:r w:rsidRPr="000C5BB4">
              <w:rPr>
                <w:rFonts w:ascii="Times New Roman" w:hAnsi="宋体" w:hint="eastAsia"/>
                <w:sz w:val="20"/>
                <w:szCs w:val="21"/>
              </w:rPr>
              <w:t>．</w:t>
            </w:r>
            <w:r w:rsidRPr="000C5BB4">
              <w:rPr>
                <w:rFonts w:ascii="Times New Roman" w:hAnsi="宋体" w:hint="eastAsia"/>
                <w:color w:val="000000"/>
                <w:sz w:val="20"/>
                <w:szCs w:val="21"/>
              </w:rPr>
              <w:t>工程与社会</w:t>
            </w: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6.1</w:t>
            </w:r>
            <w:r w:rsidRPr="000C5BB4">
              <w:rPr>
                <w:rFonts w:ascii="Times New Roman" w:hAnsi="宋体" w:hint="eastAsia"/>
                <w:sz w:val="20"/>
                <w:szCs w:val="21"/>
              </w:rPr>
              <w:t>：理解输电线路工程复杂工程问题与社会、健康、安全、法律以及文化等方面关系的复杂性，具有正确分析、评价其解决方案与社会、健康、安全、法律以及文化等方面的相互影响与制约关系的能力。</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9</w:t>
            </w:r>
          </w:p>
        </w:tc>
      </w:tr>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7</w:t>
            </w:r>
            <w:r w:rsidRPr="000C5BB4">
              <w:rPr>
                <w:rFonts w:ascii="Times New Roman" w:hAnsi="宋体" w:hint="eastAsia"/>
                <w:sz w:val="20"/>
                <w:szCs w:val="21"/>
              </w:rPr>
              <w:t>．</w:t>
            </w:r>
            <w:r w:rsidRPr="000C5BB4">
              <w:rPr>
                <w:rFonts w:ascii="Times New Roman" w:hAnsi="宋体" w:hint="eastAsia"/>
                <w:color w:val="000000"/>
                <w:sz w:val="20"/>
                <w:szCs w:val="21"/>
              </w:rPr>
              <w:t>环境和可持续发展</w:t>
            </w: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7.1</w:t>
            </w:r>
            <w:r w:rsidRPr="000C5BB4">
              <w:rPr>
                <w:rFonts w:ascii="Times New Roman" w:hAnsi="宋体" w:hint="eastAsia"/>
                <w:sz w:val="20"/>
                <w:szCs w:val="21"/>
              </w:rPr>
              <w:t>：理解并能正确评价输电线路复杂工程问题的工程实践对环境、社会可持续发展的影响。</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10</w:t>
            </w:r>
          </w:p>
        </w:tc>
      </w:tr>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8</w:t>
            </w:r>
            <w:r w:rsidRPr="000C5BB4">
              <w:rPr>
                <w:rFonts w:ascii="Times New Roman" w:hAnsi="宋体" w:hint="eastAsia"/>
                <w:sz w:val="20"/>
                <w:szCs w:val="21"/>
              </w:rPr>
              <w:t>．</w:t>
            </w:r>
            <w:r w:rsidRPr="000C5BB4">
              <w:rPr>
                <w:rFonts w:ascii="Times New Roman" w:hAnsi="宋体" w:hint="eastAsia"/>
                <w:color w:val="000000"/>
                <w:sz w:val="20"/>
                <w:szCs w:val="21"/>
              </w:rPr>
              <w:t>职业规范</w:t>
            </w:r>
          </w:p>
        </w:tc>
        <w:tc>
          <w:tcPr>
            <w:tcW w:w="3047"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8.3</w:t>
            </w:r>
            <w:r w:rsidRPr="000C5BB4">
              <w:rPr>
                <w:rFonts w:ascii="Times New Roman" w:hAnsi="宋体" w:hint="eastAsia"/>
                <w:sz w:val="20"/>
                <w:szCs w:val="21"/>
              </w:rPr>
              <w:t>：理解并遵守电力行业相关的政策、法律、法规、职业道德等。</w:t>
            </w:r>
          </w:p>
        </w:tc>
        <w:tc>
          <w:tcPr>
            <w:tcW w:w="81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11</w:t>
            </w:r>
          </w:p>
        </w:tc>
      </w:tr>
    </w:tbl>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lastRenderedPageBreak/>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概述（</w:t>
      </w:r>
      <w:r w:rsidRPr="005603AC">
        <w:rPr>
          <w:rFonts w:ascii="Times New Roman" w:hAnsi="Times New Roman"/>
          <w:b/>
          <w:szCs w:val="21"/>
        </w:rPr>
        <w:t>1</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9</w:t>
      </w:r>
      <w:r w:rsidRPr="005603AC">
        <w:rPr>
          <w:rFonts w:ascii="Times New Roman" w:hAnsi="宋体" w:hint="eastAsia"/>
          <w:b/>
          <w:szCs w:val="21"/>
        </w:rPr>
        <w:t>、</w:t>
      </w:r>
      <w:r w:rsidRPr="005603AC">
        <w:rPr>
          <w:rFonts w:ascii="Times New Roman" w:hAnsi="Times New Roman"/>
          <w:b/>
          <w:szCs w:val="21"/>
        </w:rPr>
        <w:t>10</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掌握输电杆塔的基本类型及受力特性，能够对各种架空输电杆塔进行分类辨别；</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重点：按照不同的分类标准对各种架空输电杆塔进行分类。</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杆塔荷载的分析计算（</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11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）掌握杆塔荷载类型；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）掌握杆塔设计风速的选取方法；塔身风荷载的计算；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）掌握杆塔设计原则；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）掌握杆塔荷载标准值的计算方法；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重点难点：杆塔结构设计方法、荷载分析与计算；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杆塔外形尺寸的确定（</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11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）掌握杆塔高度的确定；</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）掌握杆塔横担长度的确定；</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）掌握地线支架高度，及地线间水平距离的确定；</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）掌握杆塔与接近物距离；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）了解通用设计杆塔选用。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重点难点：杆塔高度、横担长度、地线支架高度以及杆塔与接近物距离的计算。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环形截面钢筋混凝土电杆（</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7</w:t>
      </w:r>
      <w:r w:rsidRPr="005603AC">
        <w:rPr>
          <w:rFonts w:ascii="Times New Roman" w:hAnsi="宋体" w:hint="eastAsia"/>
          <w:b/>
          <w:szCs w:val="21"/>
        </w:rPr>
        <w:t>、</w:t>
      </w:r>
      <w:r w:rsidRPr="005603AC">
        <w:rPr>
          <w:rFonts w:ascii="Times New Roman" w:hAnsi="Times New Roman"/>
          <w:b/>
          <w:szCs w:val="21"/>
        </w:rPr>
        <w:t>11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）掌握单杆直线电杆的内力计算；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w:t>
      </w:r>
      <w:proofErr w:type="gramStart"/>
      <w:r w:rsidRPr="005603AC">
        <w:rPr>
          <w:rFonts w:ascii="Times New Roman" w:hAnsi="宋体" w:hint="eastAsia"/>
          <w:szCs w:val="21"/>
        </w:rPr>
        <w:t>掌握门型直线</w:t>
      </w:r>
      <w:proofErr w:type="gramEnd"/>
      <w:r w:rsidRPr="005603AC">
        <w:rPr>
          <w:rFonts w:ascii="Times New Roman" w:hAnsi="宋体" w:hint="eastAsia"/>
          <w:szCs w:val="21"/>
        </w:rPr>
        <w:t>电杆的内力计算；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w:t>
      </w:r>
      <w:proofErr w:type="gramStart"/>
      <w:r w:rsidRPr="005603AC">
        <w:rPr>
          <w:rFonts w:ascii="Times New Roman" w:hAnsi="宋体" w:hint="eastAsia"/>
          <w:szCs w:val="21"/>
        </w:rPr>
        <w:t>掌握耐张型</w:t>
      </w:r>
      <w:proofErr w:type="gramEnd"/>
      <w:r w:rsidRPr="005603AC">
        <w:rPr>
          <w:rFonts w:ascii="Times New Roman" w:hAnsi="宋体" w:hint="eastAsia"/>
          <w:szCs w:val="21"/>
        </w:rPr>
        <w:t>电杆的内力计算；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）熟悉电杆横担计算。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重点难点：各结构型式电杆的计算模型及计算方法。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环形截面钢筋混凝土构件承载能力计算（</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7</w:t>
      </w:r>
      <w:r w:rsidRPr="005603AC">
        <w:rPr>
          <w:rFonts w:ascii="Times New Roman" w:hAnsi="宋体" w:hint="eastAsia"/>
          <w:b/>
          <w:szCs w:val="21"/>
        </w:rPr>
        <w:t>、</w:t>
      </w:r>
      <w:r w:rsidRPr="005603AC">
        <w:rPr>
          <w:rFonts w:ascii="Times New Roman" w:hAnsi="Times New Roman"/>
          <w:b/>
          <w:szCs w:val="21"/>
        </w:rPr>
        <w:t>11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）掌握环形截面钢筋混凝土构件强度计算；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）掌握环形截面钢筋混凝土构件变形和裂缝计算；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）理解预应力钢筋混凝土强度、抗裂计算；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重点难点：普通钢筋混凝土结构构件的设计计算。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铁塔材料及其构件的计算（</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7</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）掌握铁塔构件的计算；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）了解铁塔节点连接计算；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）熟悉铁塔的结构布置；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4</w:t>
      </w:r>
      <w:r w:rsidRPr="005603AC">
        <w:rPr>
          <w:rFonts w:ascii="Times New Roman" w:hAnsi="宋体" w:hint="eastAsia"/>
          <w:szCs w:val="21"/>
        </w:rPr>
        <w:t>）了解铁塔的选型。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重点难点：钢结构构件的强度、刚度计算，铁塔的结构布置。</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r w:rsidRPr="005603AC">
        <w:rPr>
          <w:rFonts w:ascii="Times New Roman" w:hAnsi="宋体" w:hint="eastAsia"/>
          <w:b/>
          <w:szCs w:val="21"/>
        </w:rPr>
        <w:t>铁塔的内力计算（</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）掌握塔身的内力计算方法；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）掌握塔头的内力计算方法。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重点难点：铁塔的计算模型及计算假定；铁塔主材、</w:t>
      </w:r>
      <w:proofErr w:type="gramStart"/>
      <w:r w:rsidRPr="005603AC">
        <w:rPr>
          <w:rFonts w:ascii="Times New Roman" w:hAnsi="宋体" w:hint="eastAsia"/>
          <w:szCs w:val="21"/>
        </w:rPr>
        <w:t>斜材内力</w:t>
      </w:r>
      <w:proofErr w:type="gramEnd"/>
      <w:r w:rsidRPr="005603AC">
        <w:rPr>
          <w:rFonts w:ascii="Times New Roman" w:hAnsi="宋体" w:hint="eastAsia"/>
          <w:szCs w:val="21"/>
        </w:rPr>
        <w:t>的计算方法。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第八章</w:t>
      </w:r>
      <w:r w:rsidRPr="005603AC">
        <w:rPr>
          <w:rFonts w:ascii="Times New Roman" w:hAnsi="Times New Roman"/>
          <w:b/>
          <w:szCs w:val="21"/>
        </w:rPr>
        <w:t xml:space="preserve"> </w:t>
      </w:r>
      <w:r w:rsidRPr="005603AC">
        <w:rPr>
          <w:rFonts w:ascii="Times New Roman" w:hAnsi="宋体" w:hint="eastAsia"/>
          <w:b/>
          <w:szCs w:val="21"/>
        </w:rPr>
        <w:t>铁塔的稳定计算（</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7</w:t>
      </w:r>
      <w:r w:rsidRPr="005603AC">
        <w:rPr>
          <w:rFonts w:ascii="Times New Roman" w:hAnsi="宋体" w:hint="eastAsia"/>
          <w:b/>
          <w:szCs w:val="21"/>
        </w:rPr>
        <w:t>、</w:t>
      </w:r>
      <w:r w:rsidRPr="005603AC">
        <w:rPr>
          <w:rFonts w:ascii="Times New Roman" w:hAnsi="Times New Roman"/>
          <w:b/>
          <w:szCs w:val="21"/>
        </w:rPr>
        <w:t>10</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）理解等截面</w:t>
      </w:r>
      <w:proofErr w:type="gramStart"/>
      <w:r w:rsidRPr="005603AC">
        <w:rPr>
          <w:rFonts w:ascii="Times New Roman" w:hAnsi="宋体" w:hint="eastAsia"/>
          <w:szCs w:val="21"/>
        </w:rPr>
        <w:t>格构式柱</w:t>
      </w:r>
      <w:proofErr w:type="gramEnd"/>
      <w:r w:rsidRPr="005603AC">
        <w:rPr>
          <w:rFonts w:ascii="Times New Roman" w:hAnsi="宋体" w:hint="eastAsia"/>
          <w:szCs w:val="21"/>
        </w:rPr>
        <w:t>的强度和稳定计算；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）理解变截面</w:t>
      </w:r>
      <w:proofErr w:type="gramStart"/>
      <w:r w:rsidRPr="005603AC">
        <w:rPr>
          <w:rFonts w:ascii="Times New Roman" w:hAnsi="宋体" w:hint="eastAsia"/>
          <w:szCs w:val="21"/>
        </w:rPr>
        <w:t>格构式柱</w:t>
      </w:r>
      <w:proofErr w:type="gramEnd"/>
      <w:r w:rsidRPr="005603AC">
        <w:rPr>
          <w:rFonts w:ascii="Times New Roman" w:hAnsi="宋体" w:hint="eastAsia"/>
          <w:szCs w:val="21"/>
        </w:rPr>
        <w:t>的强度和稳定计算。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重点难点：铁塔的整体稳定计算；欧拉临界力。</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第九章</w:t>
      </w:r>
      <w:r w:rsidRPr="005603AC">
        <w:rPr>
          <w:rFonts w:ascii="Times New Roman" w:hAnsi="Times New Roman"/>
          <w:b/>
          <w:szCs w:val="21"/>
        </w:rPr>
        <w:t xml:space="preserve"> </w:t>
      </w:r>
      <w:r w:rsidRPr="005603AC">
        <w:rPr>
          <w:rFonts w:ascii="Times New Roman" w:hAnsi="宋体" w:hint="eastAsia"/>
          <w:b/>
          <w:szCs w:val="21"/>
        </w:rPr>
        <w:t>钢管杆的设计（</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11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）掌握钢管杆的承载力计算，包括强度及稳定计算；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）掌握钢管杆的挠度计算。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重点难点：钢管杆的材料强度设计值。</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第十章</w:t>
      </w:r>
      <w:r w:rsidRPr="005603AC">
        <w:rPr>
          <w:rFonts w:ascii="Times New Roman" w:hAnsi="Times New Roman"/>
          <w:b/>
          <w:szCs w:val="21"/>
        </w:rPr>
        <w:t xml:space="preserve"> </w:t>
      </w:r>
      <w:r w:rsidRPr="005603AC">
        <w:rPr>
          <w:rFonts w:ascii="Times New Roman" w:hAnsi="宋体" w:hint="eastAsia"/>
          <w:b/>
          <w:szCs w:val="21"/>
        </w:rPr>
        <w:t>杆塔基础设计（</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11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）掌握倾覆基础的计算；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）掌握上</w:t>
      </w:r>
      <w:proofErr w:type="gramStart"/>
      <w:r w:rsidRPr="005603AC">
        <w:rPr>
          <w:rFonts w:ascii="Times New Roman" w:hAnsi="宋体" w:hint="eastAsia"/>
          <w:szCs w:val="21"/>
        </w:rPr>
        <w:t>拔基础</w:t>
      </w:r>
      <w:proofErr w:type="gramEnd"/>
      <w:r w:rsidRPr="005603AC">
        <w:rPr>
          <w:rFonts w:ascii="Times New Roman" w:hAnsi="宋体" w:hint="eastAsia"/>
          <w:szCs w:val="21"/>
        </w:rPr>
        <w:t>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）掌握下压基础的计算。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重点难点：不同杆塔基础的结构特点；杆塔基础的上拔、下压及倾覆稳定计算。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第十一章</w:t>
      </w:r>
      <w:r w:rsidRPr="005603AC">
        <w:rPr>
          <w:rFonts w:ascii="Times New Roman" w:hAnsi="Times New Roman"/>
          <w:b/>
          <w:szCs w:val="21"/>
        </w:rPr>
        <w:t xml:space="preserve"> </w:t>
      </w:r>
      <w:r w:rsidRPr="005603AC">
        <w:rPr>
          <w:rFonts w:ascii="Times New Roman" w:hAnsi="宋体" w:hint="eastAsia"/>
          <w:b/>
          <w:szCs w:val="21"/>
        </w:rPr>
        <w:t>杆塔其它部件的计算（</w:t>
      </w:r>
      <w:r w:rsidRPr="005603AC">
        <w:rPr>
          <w:rFonts w:ascii="Times New Roman" w:hAnsi="Times New Roman"/>
          <w:b/>
          <w:szCs w:val="21"/>
        </w:rPr>
        <w:t>1</w:t>
      </w:r>
      <w:r w:rsidRPr="005603AC">
        <w:rPr>
          <w:rFonts w:ascii="Times New Roman" w:hAnsi="宋体" w:hint="eastAsia"/>
          <w:b/>
          <w:szCs w:val="21"/>
        </w:rPr>
        <w:t>学时，支撑课程目标</w:t>
      </w:r>
      <w:r w:rsidRPr="005603AC">
        <w:rPr>
          <w:rFonts w:ascii="Times New Roman" w:hAnsi="Times New Roman"/>
          <w:b/>
          <w:szCs w:val="21"/>
        </w:rPr>
        <w:t>5</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理解杆塔节点、靴板、座板、法兰盘、抱箍等的计算。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重点难点：杆塔节点、靴板、座板、法兰盘、抱箍等基本概念。</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第十二章</w:t>
      </w:r>
      <w:r w:rsidRPr="005603AC">
        <w:rPr>
          <w:rFonts w:ascii="Times New Roman" w:hAnsi="Times New Roman"/>
          <w:b/>
          <w:szCs w:val="21"/>
        </w:rPr>
        <w:t xml:space="preserve"> </w:t>
      </w:r>
      <w:r w:rsidRPr="005603AC">
        <w:rPr>
          <w:rFonts w:ascii="Times New Roman" w:hAnsi="宋体" w:hint="eastAsia"/>
          <w:b/>
          <w:szCs w:val="21"/>
        </w:rPr>
        <w:t>计算机在杆塔及基础设计中的应用（</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8</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）了解结构设计软件的功能及特点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）理解杆塔结构设计及优化</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）理解铁塔建模分析及计算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）了解基础设计及优化</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重点难点：杆塔结构设计及优化原理。</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3"/>
        <w:gridCol w:w="2046"/>
        <w:gridCol w:w="4218"/>
        <w:gridCol w:w="1680"/>
      </w:tblGrid>
      <w:tr w:rsidR="0085098C" w:rsidRPr="000C5BB4" w:rsidTr="000C5BB4">
        <w:trPr>
          <w:trHeight w:val="23"/>
          <w:jc w:val="center"/>
        </w:trPr>
        <w:tc>
          <w:tcPr>
            <w:tcW w:w="480" w:type="pct"/>
            <w:vAlign w:val="center"/>
          </w:tcPr>
          <w:p w:rsidR="0085098C" w:rsidRPr="000C5BB4" w:rsidRDefault="0085098C" w:rsidP="000C5BB4">
            <w:pPr>
              <w:tabs>
                <w:tab w:val="left" w:pos="0"/>
              </w:tabs>
              <w:jc w:val="center"/>
              <w:rPr>
                <w:rFonts w:ascii="Times New Roman" w:hAnsi="Times New Roman"/>
                <w:b/>
                <w:color w:val="000000"/>
                <w:sz w:val="20"/>
                <w:szCs w:val="21"/>
              </w:rPr>
            </w:pPr>
            <w:r w:rsidRPr="000C5BB4">
              <w:rPr>
                <w:rFonts w:ascii="Times New Roman" w:hAnsi="宋体" w:hint="eastAsia"/>
                <w:b/>
                <w:color w:val="000000"/>
                <w:sz w:val="20"/>
                <w:szCs w:val="21"/>
              </w:rPr>
              <w:t>序号</w:t>
            </w:r>
          </w:p>
        </w:tc>
        <w:tc>
          <w:tcPr>
            <w:tcW w:w="1164" w:type="pct"/>
            <w:vAlign w:val="center"/>
          </w:tcPr>
          <w:p w:rsidR="0085098C" w:rsidRPr="000C5BB4" w:rsidRDefault="0085098C" w:rsidP="000C5BB4">
            <w:pPr>
              <w:tabs>
                <w:tab w:val="left" w:pos="0"/>
              </w:tabs>
              <w:jc w:val="center"/>
              <w:rPr>
                <w:rFonts w:ascii="Times New Roman" w:hAnsi="Times New Roman"/>
                <w:b/>
                <w:color w:val="000000"/>
                <w:sz w:val="20"/>
                <w:szCs w:val="21"/>
              </w:rPr>
            </w:pPr>
            <w:r w:rsidRPr="000C5BB4">
              <w:rPr>
                <w:rFonts w:ascii="Times New Roman" w:hAnsi="宋体" w:hint="eastAsia"/>
                <w:b/>
                <w:color w:val="000000"/>
                <w:sz w:val="20"/>
                <w:szCs w:val="21"/>
              </w:rPr>
              <w:t>教学环节</w:t>
            </w:r>
          </w:p>
        </w:tc>
        <w:tc>
          <w:tcPr>
            <w:tcW w:w="2400" w:type="pct"/>
            <w:vAlign w:val="center"/>
          </w:tcPr>
          <w:p w:rsidR="0085098C" w:rsidRPr="000C5BB4" w:rsidRDefault="0085098C" w:rsidP="000C5BB4">
            <w:pPr>
              <w:tabs>
                <w:tab w:val="left" w:pos="0"/>
              </w:tabs>
              <w:jc w:val="center"/>
              <w:rPr>
                <w:rFonts w:ascii="Times New Roman" w:hAnsi="Times New Roman"/>
                <w:b/>
                <w:color w:val="000000"/>
                <w:sz w:val="20"/>
                <w:szCs w:val="21"/>
              </w:rPr>
            </w:pPr>
            <w:r w:rsidRPr="000C5BB4">
              <w:rPr>
                <w:rFonts w:ascii="Times New Roman" w:hAnsi="宋体" w:hint="eastAsia"/>
                <w:b/>
                <w:color w:val="000000"/>
                <w:sz w:val="20"/>
                <w:szCs w:val="21"/>
              </w:rPr>
              <w:t>教学内容</w:t>
            </w:r>
          </w:p>
        </w:tc>
        <w:tc>
          <w:tcPr>
            <w:tcW w:w="956" w:type="pct"/>
            <w:vAlign w:val="center"/>
          </w:tcPr>
          <w:p w:rsidR="0085098C" w:rsidRPr="000C5BB4" w:rsidRDefault="0085098C" w:rsidP="000C5BB4">
            <w:pPr>
              <w:tabs>
                <w:tab w:val="left" w:pos="0"/>
              </w:tabs>
              <w:jc w:val="center"/>
              <w:rPr>
                <w:rFonts w:ascii="Times New Roman" w:hAnsi="Times New Roman"/>
                <w:b/>
                <w:color w:val="000000"/>
                <w:sz w:val="20"/>
                <w:szCs w:val="21"/>
              </w:rPr>
            </w:pPr>
            <w:r w:rsidRPr="000C5BB4">
              <w:rPr>
                <w:rFonts w:ascii="Times New Roman" w:hAnsi="宋体" w:hint="eastAsia"/>
                <w:b/>
                <w:color w:val="000000"/>
                <w:sz w:val="20"/>
                <w:szCs w:val="21"/>
              </w:rPr>
              <w:t>学时</w:t>
            </w:r>
          </w:p>
        </w:tc>
      </w:tr>
      <w:tr w:rsidR="0085098C" w:rsidRPr="000C5BB4" w:rsidTr="000C5BB4">
        <w:trPr>
          <w:trHeight w:val="23"/>
          <w:jc w:val="center"/>
        </w:trPr>
        <w:tc>
          <w:tcPr>
            <w:tcW w:w="480"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1</w:t>
            </w:r>
          </w:p>
        </w:tc>
        <w:tc>
          <w:tcPr>
            <w:tcW w:w="1164"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课外作业</w:t>
            </w:r>
          </w:p>
        </w:tc>
        <w:tc>
          <w:tcPr>
            <w:tcW w:w="2400"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每</w:t>
            </w:r>
            <w:r w:rsidRPr="000C5BB4">
              <w:rPr>
                <w:rFonts w:ascii="Times New Roman" w:hAnsi="Times New Roman"/>
                <w:color w:val="000000"/>
                <w:sz w:val="20"/>
                <w:szCs w:val="21"/>
              </w:rPr>
              <w:t>2</w:t>
            </w:r>
            <w:r w:rsidRPr="000C5BB4">
              <w:rPr>
                <w:rFonts w:ascii="Times New Roman" w:hAnsi="宋体" w:hint="eastAsia"/>
                <w:color w:val="000000"/>
                <w:sz w:val="20"/>
                <w:szCs w:val="21"/>
              </w:rPr>
              <w:t>学时布置教材中作业</w:t>
            </w:r>
            <w:r w:rsidRPr="000C5BB4">
              <w:rPr>
                <w:rFonts w:ascii="Times New Roman" w:hAnsi="Times New Roman"/>
                <w:color w:val="000000"/>
                <w:sz w:val="20"/>
                <w:szCs w:val="21"/>
              </w:rPr>
              <w:t>2-4</w:t>
            </w:r>
            <w:r w:rsidRPr="000C5BB4">
              <w:rPr>
                <w:rFonts w:ascii="Times New Roman" w:hAnsi="宋体" w:hint="eastAsia"/>
                <w:color w:val="000000"/>
                <w:sz w:val="20"/>
                <w:szCs w:val="21"/>
              </w:rPr>
              <w:t>题。</w:t>
            </w:r>
          </w:p>
        </w:tc>
        <w:tc>
          <w:tcPr>
            <w:tcW w:w="956"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0</w:t>
            </w:r>
            <w:r w:rsidRPr="000C5BB4">
              <w:rPr>
                <w:rFonts w:ascii="Times New Roman" w:hAnsi="宋体" w:hint="eastAsia"/>
                <w:color w:val="000000"/>
                <w:sz w:val="20"/>
                <w:szCs w:val="21"/>
              </w:rPr>
              <w:t>学时</w:t>
            </w:r>
          </w:p>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（课后完成）</w:t>
            </w:r>
          </w:p>
        </w:tc>
      </w:tr>
      <w:tr w:rsidR="0085098C" w:rsidRPr="000C5BB4" w:rsidTr="000C5BB4">
        <w:trPr>
          <w:trHeight w:val="23"/>
          <w:jc w:val="center"/>
        </w:trPr>
        <w:tc>
          <w:tcPr>
            <w:tcW w:w="480"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2</w:t>
            </w:r>
          </w:p>
        </w:tc>
        <w:tc>
          <w:tcPr>
            <w:tcW w:w="1164"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课堂提问和讨论</w:t>
            </w:r>
          </w:p>
        </w:tc>
        <w:tc>
          <w:tcPr>
            <w:tcW w:w="2400"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每次上课均就以前和当前授课内容向个体学生提问，并根据学生回答问题情况开展课堂讨论。</w:t>
            </w:r>
          </w:p>
        </w:tc>
        <w:tc>
          <w:tcPr>
            <w:tcW w:w="956"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0</w:t>
            </w:r>
            <w:r w:rsidRPr="000C5BB4">
              <w:rPr>
                <w:rFonts w:ascii="Times New Roman" w:hAnsi="宋体" w:hint="eastAsia"/>
                <w:color w:val="000000"/>
                <w:sz w:val="20"/>
                <w:szCs w:val="21"/>
              </w:rPr>
              <w:t>学时</w:t>
            </w:r>
          </w:p>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（随堂完成）</w:t>
            </w:r>
          </w:p>
        </w:tc>
      </w:tr>
    </w:tbl>
    <w:p w:rsidR="0085098C" w:rsidRPr="000C5BB4" w:rsidRDefault="0085098C" w:rsidP="00201A55">
      <w:pPr>
        <w:spacing w:line="348" w:lineRule="auto"/>
        <w:ind w:firstLineChars="200" w:firstLine="422"/>
        <w:rPr>
          <w:rFonts w:ascii="Times New Roman" w:hAnsi="Times New Roman"/>
          <w:b/>
          <w:color w:val="000000"/>
          <w:szCs w:val="21"/>
        </w:rPr>
      </w:pPr>
      <w:r w:rsidRPr="000C5BB4">
        <w:rPr>
          <w:rFonts w:ascii="Times New Roman" w:hAnsi="宋体" w:hint="eastAsia"/>
          <w:b/>
          <w:color w:val="000000"/>
          <w:szCs w:val="21"/>
        </w:rPr>
        <w:lastRenderedPageBreak/>
        <w:t>六、教学方法与手段</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宋体" w:hint="eastAsia"/>
          <w:szCs w:val="21"/>
        </w:rPr>
        <w:t>本课程教学采用讲授、多媒体教学、课堂提问和讨论等教学方法与手段。</w:t>
      </w:r>
    </w:p>
    <w:p w:rsidR="0085098C" w:rsidRPr="000C5BB4" w:rsidRDefault="0085098C" w:rsidP="00201A55">
      <w:pPr>
        <w:spacing w:line="348" w:lineRule="auto"/>
        <w:ind w:firstLineChars="200" w:firstLine="422"/>
        <w:rPr>
          <w:rFonts w:ascii="Times New Roman" w:hAnsi="Times New Roman"/>
          <w:b/>
          <w:color w:val="000000"/>
          <w:szCs w:val="21"/>
        </w:rPr>
      </w:pPr>
      <w:r w:rsidRPr="000C5BB4">
        <w:rPr>
          <w:rFonts w:ascii="Times New Roman" w:hAnsi="宋体" w:hint="eastAsia"/>
          <w:b/>
          <w:color w:val="000000"/>
          <w:szCs w:val="21"/>
        </w:rPr>
        <w:t>七、推荐教材和教学参考资源</w:t>
      </w:r>
      <w:r w:rsidRPr="000C5BB4">
        <w:rPr>
          <w:rFonts w:ascii="Times New Roman" w:hAnsi="Times New Roman"/>
          <w:b/>
          <w:color w:val="000000"/>
          <w:szCs w:val="21"/>
        </w:rPr>
        <w:t xml:space="preserve"> </w:t>
      </w:r>
    </w:p>
    <w:p w:rsidR="0085098C" w:rsidRPr="005603AC" w:rsidRDefault="0085098C" w:rsidP="00201A55">
      <w:pPr>
        <w:spacing w:line="348"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陈祥和、刘在国</w:t>
      </w:r>
      <w:r w:rsidRPr="005603AC">
        <w:rPr>
          <w:rFonts w:ascii="Times New Roman" w:hAnsi="Times New Roman"/>
          <w:szCs w:val="21"/>
        </w:rPr>
        <w:t xml:space="preserve">. </w:t>
      </w:r>
      <w:r w:rsidRPr="005603AC">
        <w:rPr>
          <w:rFonts w:ascii="Times New Roman" w:hAnsi="宋体" w:hint="eastAsia"/>
          <w:szCs w:val="21"/>
        </w:rPr>
        <w:t>输电杆塔及基础设计</w:t>
      </w:r>
      <w:r w:rsidRPr="005603AC">
        <w:rPr>
          <w:rFonts w:ascii="Times New Roman" w:hAnsi="Times New Roman"/>
          <w:szCs w:val="21"/>
        </w:rPr>
        <w:t xml:space="preserve">. </w:t>
      </w:r>
      <w:r w:rsidRPr="005603AC">
        <w:rPr>
          <w:rFonts w:ascii="Times New Roman" w:hAnsi="宋体" w:hint="eastAsia"/>
          <w:szCs w:val="21"/>
        </w:rPr>
        <w:t>北京：中国电力出版社，</w:t>
      </w:r>
      <w:r w:rsidRPr="005603AC">
        <w:rPr>
          <w:rFonts w:ascii="Times New Roman" w:hAnsi="Times New Roman"/>
          <w:szCs w:val="21"/>
        </w:rPr>
        <w:t>2013.</w:t>
      </w:r>
    </w:p>
    <w:p w:rsidR="0085098C" w:rsidRPr="005603AC" w:rsidRDefault="0085098C" w:rsidP="00201A55">
      <w:pPr>
        <w:spacing w:line="348"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东北电力设计院</w:t>
      </w:r>
      <w:r w:rsidRPr="005603AC">
        <w:rPr>
          <w:rFonts w:ascii="Times New Roman" w:hAnsi="Times New Roman"/>
          <w:szCs w:val="21"/>
        </w:rPr>
        <w:t xml:space="preserve">. </w:t>
      </w:r>
      <w:r w:rsidRPr="005603AC">
        <w:rPr>
          <w:rFonts w:ascii="Times New Roman" w:hAnsi="宋体" w:hint="eastAsia"/>
          <w:szCs w:val="21"/>
        </w:rPr>
        <w:t>电力工程高压送电线路设计手册</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2003.</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代国忠</w:t>
      </w:r>
      <w:r w:rsidRPr="005603AC">
        <w:rPr>
          <w:rFonts w:ascii="Times New Roman" w:hAnsi="Times New Roman"/>
          <w:szCs w:val="21"/>
        </w:rPr>
        <w:t xml:space="preserve">. </w:t>
      </w:r>
      <w:r w:rsidRPr="005603AC">
        <w:rPr>
          <w:rFonts w:ascii="Times New Roman" w:hAnsi="宋体" w:hint="eastAsia"/>
          <w:szCs w:val="21"/>
        </w:rPr>
        <w:t>土力学与基础工程</w:t>
      </w:r>
      <w:r w:rsidRPr="005603AC">
        <w:rPr>
          <w:rFonts w:ascii="Times New Roman" w:hAnsi="Times New Roman"/>
          <w:szCs w:val="21"/>
        </w:rPr>
        <w:t xml:space="preserve">. </w:t>
      </w:r>
      <w:r w:rsidRPr="005603AC">
        <w:rPr>
          <w:rFonts w:ascii="Times New Roman" w:hAnsi="宋体" w:hint="eastAsia"/>
          <w:szCs w:val="21"/>
        </w:rPr>
        <w:t>北京：机械工业出版社，</w:t>
      </w:r>
      <w:r w:rsidRPr="005603AC">
        <w:rPr>
          <w:rFonts w:ascii="Times New Roman" w:hAnsi="Times New Roman"/>
          <w:szCs w:val="21"/>
        </w:rPr>
        <w:t>2008.</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 xml:space="preserve">[3]DL/T 5154-2012 </w:t>
      </w:r>
      <w:r w:rsidRPr="005603AC">
        <w:rPr>
          <w:rFonts w:ascii="Times New Roman" w:hAnsi="宋体" w:hint="eastAsia"/>
          <w:szCs w:val="21"/>
        </w:rPr>
        <w:t>架空送电线路杆塔设计技术规定，</w:t>
      </w:r>
      <w:r w:rsidRPr="005603AC">
        <w:rPr>
          <w:rFonts w:ascii="Times New Roman" w:hAnsi="Times New Roman"/>
          <w:szCs w:val="21"/>
        </w:rPr>
        <w:t>2012.</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Times New Roman"/>
          <w:szCs w:val="21"/>
        </w:rPr>
        <w:t xml:space="preserve">[4]DL/T 5219-2005 </w:t>
      </w:r>
      <w:r w:rsidRPr="005603AC">
        <w:rPr>
          <w:rFonts w:ascii="Times New Roman" w:hAnsi="宋体" w:hint="eastAsia"/>
          <w:szCs w:val="21"/>
        </w:rPr>
        <w:t>架空送电线路基础设计技术规定，</w:t>
      </w:r>
      <w:r w:rsidRPr="005603AC">
        <w:rPr>
          <w:rFonts w:ascii="Times New Roman" w:hAnsi="Times New Roman"/>
          <w:szCs w:val="21"/>
        </w:rPr>
        <w:t>2005.</w:t>
      </w:r>
    </w:p>
    <w:p w:rsidR="0085098C" w:rsidRPr="005603AC" w:rsidRDefault="0085098C" w:rsidP="00201A55">
      <w:pPr>
        <w:spacing w:line="348"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宋体" w:hint="eastAsia"/>
          <w:szCs w:val="21"/>
        </w:rPr>
        <w:t>本课程已在三峡大学</w:t>
      </w:r>
      <w:r w:rsidRPr="005603AC">
        <w:rPr>
          <w:rFonts w:ascii="Times New Roman" w:hAnsi="Times New Roman"/>
          <w:szCs w:val="21"/>
        </w:rPr>
        <w:t>“</w:t>
      </w:r>
      <w:r w:rsidRPr="005603AC">
        <w:rPr>
          <w:rFonts w:ascii="Times New Roman" w:hAnsi="宋体" w:hint="eastAsia"/>
          <w:szCs w:val="21"/>
        </w:rPr>
        <w:t>求索学堂</w:t>
      </w:r>
      <w:r w:rsidRPr="005603AC">
        <w:rPr>
          <w:rFonts w:ascii="Times New Roman" w:hAnsi="Times New Roman"/>
          <w:szCs w:val="21"/>
        </w:rPr>
        <w:t>”</w:t>
      </w:r>
      <w:r w:rsidRPr="005603AC">
        <w:rPr>
          <w:rFonts w:ascii="Times New Roman" w:hAnsi="宋体" w:hint="eastAsia"/>
          <w:szCs w:val="21"/>
        </w:rPr>
        <w:t>平台上建设成为在线开放课程，网址为：</w:t>
      </w:r>
      <w:hyperlink r:id="rId14" w:history="1">
        <w:r w:rsidRPr="005603AC">
          <w:rPr>
            <w:rStyle w:val="a4"/>
            <w:rFonts w:ascii="Times New Roman" w:hAnsi="Times New Roman"/>
            <w:szCs w:val="21"/>
          </w:rPr>
          <w:t>http://210.42.35.80/G2S/Template/View.aspx?action=view&amp;courseType=0&amp;courseId=769</w:t>
        </w:r>
      </w:hyperlink>
      <w:r w:rsidRPr="005603AC">
        <w:rPr>
          <w:rFonts w:ascii="Times New Roman" w:hAnsi="宋体" w:hint="eastAsia"/>
          <w:szCs w:val="21"/>
        </w:rPr>
        <w:t>。</w:t>
      </w:r>
    </w:p>
    <w:p w:rsidR="0085098C" w:rsidRPr="000C5BB4" w:rsidRDefault="0085098C" w:rsidP="00201A55">
      <w:pPr>
        <w:spacing w:line="348" w:lineRule="auto"/>
        <w:ind w:firstLineChars="200" w:firstLine="422"/>
        <w:rPr>
          <w:rFonts w:ascii="Times New Roman" w:hAnsi="Times New Roman"/>
          <w:b/>
          <w:color w:val="000000"/>
          <w:szCs w:val="21"/>
        </w:rPr>
      </w:pPr>
      <w:r w:rsidRPr="000C5BB4">
        <w:rPr>
          <w:rFonts w:ascii="Times New Roman" w:hAnsi="宋体" w:hint="eastAsia"/>
          <w:b/>
          <w:color w:val="000000"/>
          <w:szCs w:val="21"/>
        </w:rPr>
        <w:t>八、课程考核内容及方式</w:t>
      </w:r>
    </w:p>
    <w:p w:rsidR="0085098C" w:rsidRPr="005603AC" w:rsidRDefault="0085098C" w:rsidP="00201A55">
      <w:pPr>
        <w:spacing w:line="348"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序号</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成绩组成</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比例</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课堂考勤及表现</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20%</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课外作业</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15%</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课堂提问和讨论</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期终考试</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60%</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总计</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sz w:val="20"/>
                <w:szCs w:val="21"/>
              </w:rPr>
              <w:t>课堂考勤及表现</w:t>
            </w:r>
          </w:p>
        </w:tc>
        <w:tc>
          <w:tcPr>
            <w:tcW w:w="774"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90%</w:t>
            </w:r>
            <w:r w:rsidRPr="000C5BB4">
              <w:rPr>
                <w:rFonts w:ascii="Times New Roman" w:hAnsi="宋体" w:hint="eastAsia"/>
                <w:sz w:val="20"/>
                <w:szCs w:val="21"/>
              </w:rPr>
              <w:t>以上，听课认真。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18-20</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80%</w:t>
            </w:r>
            <w:r w:rsidRPr="000C5BB4">
              <w:rPr>
                <w:rFonts w:ascii="Times New Roman" w:hAnsi="宋体" w:hint="eastAsia"/>
                <w:sz w:val="20"/>
                <w:szCs w:val="21"/>
              </w:rPr>
              <w:t>以上，听课认真。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15-17</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60%</w:t>
            </w:r>
            <w:r w:rsidRPr="000C5BB4">
              <w:rPr>
                <w:rFonts w:ascii="Times New Roman" w:hAnsi="宋体" w:hint="eastAsia"/>
                <w:sz w:val="20"/>
                <w:szCs w:val="21"/>
              </w:rPr>
              <w:t>以上，听课较认真。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12-14</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60%</w:t>
            </w:r>
            <w:r w:rsidRPr="000C5BB4">
              <w:rPr>
                <w:rFonts w:ascii="Times New Roman" w:hAnsi="宋体" w:hint="eastAsia"/>
                <w:sz w:val="20"/>
                <w:szCs w:val="21"/>
              </w:rPr>
              <w:t>以下，或一贯听课不认真。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0-11</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作业</w:t>
            </w:r>
          </w:p>
        </w:tc>
        <w:tc>
          <w:tcPr>
            <w:tcW w:w="771"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完整、按时完成作业，且正确率在</w:t>
            </w:r>
            <w:r w:rsidRPr="000C5BB4">
              <w:rPr>
                <w:rFonts w:ascii="Times New Roman" w:hAnsi="Times New Roman"/>
                <w:sz w:val="20"/>
                <w:szCs w:val="21"/>
              </w:rPr>
              <w:t>90%</w:t>
            </w:r>
            <w:r w:rsidRPr="000C5BB4">
              <w:rPr>
                <w:rFonts w:ascii="Times New Roman" w:hAnsi="宋体" w:hint="eastAsia"/>
                <w:sz w:val="20"/>
                <w:szCs w:val="21"/>
              </w:rPr>
              <w:t>以上。</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14-15</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完整、按时完成作业，且正确率为</w:t>
            </w:r>
            <w:r w:rsidRPr="000C5BB4">
              <w:rPr>
                <w:rFonts w:ascii="Times New Roman" w:hAnsi="Times New Roman"/>
                <w:sz w:val="20"/>
                <w:szCs w:val="21"/>
              </w:rPr>
              <w:t>75%-90%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12-13</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完整、按时完成作业，且正确率为</w:t>
            </w:r>
            <w:r w:rsidRPr="000C5BB4">
              <w:rPr>
                <w:rFonts w:ascii="Times New Roman" w:hAnsi="Times New Roman"/>
                <w:sz w:val="20"/>
                <w:szCs w:val="21"/>
              </w:rPr>
              <w:t>60%-75%</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9-10</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作业内容有少量缺失，或作业正确率为</w:t>
            </w:r>
            <w:r w:rsidRPr="000C5BB4">
              <w:rPr>
                <w:rFonts w:ascii="Times New Roman" w:hAnsi="Times New Roman"/>
                <w:sz w:val="20"/>
                <w:szCs w:val="21"/>
              </w:rPr>
              <w:t>40%-60%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6-8</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作业内容大量缺失或抄袭，或作业正确率低于</w:t>
            </w:r>
            <w:r w:rsidRPr="000C5BB4">
              <w:rPr>
                <w:rFonts w:ascii="Times New Roman" w:hAnsi="Times New Roman"/>
                <w:sz w:val="20"/>
                <w:szCs w:val="21"/>
              </w:rPr>
              <w:t>40%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0-5</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sz w:val="20"/>
                <w:szCs w:val="21"/>
              </w:rPr>
              <w:t>专题讨论</w:t>
            </w:r>
          </w:p>
        </w:tc>
        <w:tc>
          <w:tcPr>
            <w:tcW w:w="771"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课堂提问回答准确，讨论问题思维方向正确。</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课堂提问回答基本准确，讨论问题有一定思路。</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3-4</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课堂提问不能回答问题或回答错误较大，讨论问题思路缺乏。</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0-2</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2.4</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60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成绩汇总示例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2"/>
        <w:gridCol w:w="2100"/>
        <w:gridCol w:w="1281"/>
        <w:gridCol w:w="2100"/>
        <w:gridCol w:w="1283"/>
        <w:gridCol w:w="1011"/>
      </w:tblGrid>
      <w:tr w:rsidR="0085098C" w:rsidRPr="000C5BB4" w:rsidTr="000C5BB4">
        <w:trPr>
          <w:trHeight w:val="23"/>
          <w:jc w:val="center"/>
        </w:trPr>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姓名</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课堂考勤及表现</w:t>
            </w:r>
          </w:p>
        </w:tc>
        <w:tc>
          <w:tcPr>
            <w:tcW w:w="7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平时作业</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课堂提问和讨论</w:t>
            </w:r>
          </w:p>
        </w:tc>
        <w:tc>
          <w:tcPr>
            <w:tcW w:w="730"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期终考试</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总评</w:t>
            </w:r>
          </w:p>
        </w:tc>
      </w:tr>
      <w:tr w:rsidR="0085098C" w:rsidRPr="000C5BB4" w:rsidTr="000C5BB4">
        <w:trPr>
          <w:trHeight w:val="23"/>
          <w:jc w:val="center"/>
        </w:trPr>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张三</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16</w:t>
            </w:r>
          </w:p>
        </w:tc>
        <w:tc>
          <w:tcPr>
            <w:tcW w:w="7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w:t>
            </w:r>
          </w:p>
        </w:tc>
        <w:tc>
          <w:tcPr>
            <w:tcW w:w="730"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45</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77</w:t>
            </w:r>
          </w:p>
        </w:tc>
      </w:tr>
      <w:tr w:rsidR="0085098C" w:rsidRPr="000C5BB4" w:rsidTr="000C5BB4">
        <w:trPr>
          <w:trHeight w:val="23"/>
          <w:jc w:val="center"/>
        </w:trPr>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李四</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10</w:t>
            </w:r>
          </w:p>
        </w:tc>
        <w:tc>
          <w:tcPr>
            <w:tcW w:w="7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8</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p>
        </w:tc>
        <w:tc>
          <w:tcPr>
            <w:tcW w:w="730"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30</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50</w:t>
            </w:r>
          </w:p>
        </w:tc>
      </w:tr>
      <w:tr w:rsidR="0085098C" w:rsidRPr="000C5BB4" w:rsidTr="000C5BB4">
        <w:trPr>
          <w:trHeight w:val="23"/>
          <w:jc w:val="center"/>
        </w:trPr>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7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730"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大纲修订人：李旭</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0C5BB4">
      <w:pPr>
        <w:pStyle w:val="1"/>
        <w:rPr>
          <w:rFonts w:hAnsi="Times New Roman"/>
        </w:rPr>
      </w:pPr>
      <w:r w:rsidRPr="005603AC">
        <w:rPr>
          <w:rFonts w:hAnsi="Times New Roman"/>
          <w:szCs w:val="21"/>
        </w:rPr>
        <w:br w:type="page"/>
      </w:r>
      <w:bookmarkStart w:id="23" w:name="_Toc508200157"/>
      <w:bookmarkStart w:id="24" w:name="_Toc511331889"/>
      <w:r w:rsidRPr="005603AC">
        <w:rPr>
          <w:rFonts w:hint="eastAsia"/>
        </w:rPr>
        <w:lastRenderedPageBreak/>
        <w:t>《架空输电线路施工技术》课程教学大纲</w:t>
      </w:r>
      <w:bookmarkEnd w:id="23"/>
      <w:bookmarkEnd w:id="24"/>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课程中文名称：</w:t>
      </w:r>
      <w:r w:rsidRPr="005603AC">
        <w:rPr>
          <w:rFonts w:ascii="Times New Roman" w:hAnsi="宋体" w:hint="eastAsia"/>
          <w:kern w:val="0"/>
          <w:szCs w:val="21"/>
        </w:rPr>
        <w:t>架空输电线路施工技术</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课程英文名称：</w:t>
      </w:r>
      <w:r w:rsidRPr="005603AC">
        <w:rPr>
          <w:rFonts w:ascii="Times New Roman" w:hAnsi="Times New Roman"/>
          <w:kern w:val="0"/>
          <w:szCs w:val="21"/>
        </w:rPr>
        <w:t>Construction Technology of Transmission Line</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课程编号：</w:t>
      </w:r>
      <w:r w:rsidRPr="005603AC">
        <w:rPr>
          <w:rFonts w:ascii="Times New Roman" w:hAnsi="Times New Roman"/>
          <w:kern w:val="0"/>
          <w:szCs w:val="21"/>
        </w:rPr>
        <w:t>C1382</w:t>
      </w:r>
      <w:r w:rsidRPr="005603AC">
        <w:rPr>
          <w:rFonts w:ascii="Times New Roman" w:hAnsi="Times New Roman"/>
          <w:kern w:val="0"/>
          <w:szCs w:val="21"/>
        </w:rPr>
        <w:tab/>
      </w:r>
      <w:r w:rsidRPr="000C5BB4">
        <w:rPr>
          <w:rFonts w:ascii="Times New Roman" w:hAnsi="宋体" w:hint="eastAsia"/>
          <w:b/>
          <w:kern w:val="0"/>
          <w:szCs w:val="21"/>
        </w:rPr>
        <w:t>应开课学期：</w:t>
      </w:r>
      <w:r w:rsidRPr="005603AC">
        <w:rPr>
          <w:rFonts w:ascii="Times New Roman" w:hAnsi="Times New Roman"/>
          <w:kern w:val="0"/>
          <w:szCs w:val="21"/>
        </w:rPr>
        <w:t>6</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学</w:t>
      </w:r>
      <w:r w:rsidR="00A94F1C">
        <w:rPr>
          <w:rFonts w:ascii="Times New Roman" w:hAnsi="宋体" w:hint="eastAsia"/>
          <w:b/>
          <w:kern w:val="0"/>
          <w:szCs w:val="21"/>
        </w:rPr>
        <w:t xml:space="preserve"> </w:t>
      </w:r>
      <w:r w:rsidRPr="000C5BB4">
        <w:rPr>
          <w:rFonts w:ascii="Times New Roman" w:hAnsi="宋体" w:hint="eastAsia"/>
          <w:b/>
          <w:kern w:val="0"/>
          <w:szCs w:val="21"/>
        </w:rPr>
        <w:t>时</w:t>
      </w:r>
      <w:r w:rsidR="00A94F1C">
        <w:rPr>
          <w:rFonts w:ascii="Times New Roman" w:hAnsi="宋体" w:hint="eastAsia"/>
          <w:b/>
          <w:kern w:val="0"/>
          <w:szCs w:val="21"/>
        </w:rPr>
        <w:t xml:space="preserve"> </w:t>
      </w:r>
      <w:r w:rsidRPr="000C5BB4">
        <w:rPr>
          <w:rFonts w:ascii="Times New Roman" w:hAnsi="宋体" w:hint="eastAsia"/>
          <w:b/>
          <w:kern w:val="0"/>
          <w:szCs w:val="21"/>
        </w:rPr>
        <w:t>数：</w:t>
      </w:r>
      <w:r w:rsidRPr="005603AC">
        <w:rPr>
          <w:rFonts w:ascii="Times New Roman" w:hAnsi="Times New Roman"/>
          <w:kern w:val="0"/>
          <w:szCs w:val="21"/>
        </w:rPr>
        <w:t>40</w:t>
      </w:r>
      <w:r w:rsidRPr="005603AC">
        <w:rPr>
          <w:rFonts w:ascii="Times New Roman" w:hAnsi="Times New Roman"/>
          <w:kern w:val="0"/>
          <w:szCs w:val="21"/>
        </w:rPr>
        <w:tab/>
      </w:r>
      <w:r w:rsidRPr="000C5BB4">
        <w:rPr>
          <w:rFonts w:ascii="Times New Roman" w:hAnsi="宋体" w:hint="eastAsia"/>
          <w:b/>
          <w:kern w:val="0"/>
          <w:szCs w:val="21"/>
        </w:rPr>
        <w:t>学</w:t>
      </w:r>
      <w:r w:rsidR="00A94F1C">
        <w:rPr>
          <w:rFonts w:ascii="Times New Roman" w:hAnsi="宋体" w:hint="eastAsia"/>
          <w:b/>
          <w:kern w:val="0"/>
          <w:szCs w:val="21"/>
        </w:rPr>
        <w:t xml:space="preserve"> </w:t>
      </w:r>
      <w:r w:rsidRPr="000C5BB4">
        <w:rPr>
          <w:rFonts w:ascii="Times New Roman" w:hAnsi="宋体" w:hint="eastAsia"/>
          <w:b/>
          <w:kern w:val="0"/>
          <w:szCs w:val="21"/>
        </w:rPr>
        <w:t>分</w:t>
      </w:r>
      <w:r w:rsidR="00A94F1C">
        <w:rPr>
          <w:rFonts w:ascii="Times New Roman" w:hAnsi="宋体" w:hint="eastAsia"/>
          <w:b/>
          <w:kern w:val="0"/>
          <w:szCs w:val="21"/>
        </w:rPr>
        <w:t xml:space="preserve"> </w:t>
      </w:r>
      <w:r w:rsidRPr="000C5BB4">
        <w:rPr>
          <w:rFonts w:ascii="Times New Roman" w:hAnsi="宋体" w:hint="eastAsia"/>
          <w:b/>
          <w:kern w:val="0"/>
          <w:szCs w:val="21"/>
        </w:rPr>
        <w:t>数：</w:t>
      </w:r>
      <w:r w:rsidRPr="005603AC">
        <w:rPr>
          <w:rFonts w:ascii="Times New Roman" w:hAnsi="Times New Roman"/>
          <w:kern w:val="0"/>
          <w:szCs w:val="21"/>
        </w:rPr>
        <w:t>2.5</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适用专业：</w:t>
      </w:r>
      <w:r w:rsidRPr="005603AC">
        <w:rPr>
          <w:rFonts w:ascii="Times New Roman" w:hAnsi="宋体" w:hint="eastAsia"/>
          <w:kern w:val="0"/>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课程类型：</w:t>
      </w:r>
      <w:r w:rsidRPr="005603AC">
        <w:rPr>
          <w:rFonts w:ascii="Times New Roman" w:hAnsi="宋体" w:hint="eastAsia"/>
          <w:kern w:val="0"/>
          <w:szCs w:val="21"/>
        </w:rPr>
        <w:t>专业核心课程</w:t>
      </w:r>
      <w:r w:rsidRPr="005603AC">
        <w:rPr>
          <w:rFonts w:ascii="Times New Roman" w:hAnsi="Times New Roman"/>
          <w:kern w:val="0"/>
          <w:szCs w:val="21"/>
        </w:rPr>
        <w:t>/</w:t>
      </w:r>
      <w:r w:rsidRPr="005603AC">
        <w:rPr>
          <w:rFonts w:ascii="Times New Roman" w:hAnsi="宋体" w:hint="eastAsia"/>
          <w:kern w:val="0"/>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kern w:val="0"/>
          <w:szCs w:val="21"/>
        </w:rPr>
        <w:t>先修课程：</w:t>
      </w:r>
      <w:r w:rsidRPr="005603AC">
        <w:rPr>
          <w:rFonts w:ascii="Times New Roman" w:hAnsi="宋体" w:hint="eastAsia"/>
          <w:kern w:val="0"/>
          <w:szCs w:val="21"/>
        </w:rPr>
        <w:t>输电线路</w:t>
      </w:r>
      <w:r w:rsidRPr="005603AC">
        <w:rPr>
          <w:rFonts w:ascii="Times New Roman" w:hAnsi="宋体" w:hint="eastAsia"/>
          <w:szCs w:val="21"/>
        </w:rPr>
        <w:t>工程测量、输电线路力学基础、架空输电线路设计</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专业核心课程和学位课程，具有较强的理论性和实践性，主要培养学生具备架空输电线路施工的理论知识和技术技能。课程以面向输电线路工程行业需求的工程能力为人才培养目标，以掌握</w:t>
      </w:r>
      <w:r w:rsidRPr="005603AC">
        <w:rPr>
          <w:rFonts w:ascii="Times New Roman" w:hAnsi="Times New Roman"/>
          <w:szCs w:val="21"/>
        </w:rPr>
        <w:t>“</w:t>
      </w:r>
      <w:r w:rsidRPr="005603AC">
        <w:rPr>
          <w:rFonts w:ascii="Times New Roman" w:hAnsi="宋体" w:hint="eastAsia"/>
          <w:szCs w:val="21"/>
        </w:rPr>
        <w:t>输电线路设计</w:t>
      </w:r>
      <w:r w:rsidRPr="005603AC">
        <w:rPr>
          <w:rFonts w:ascii="Times New Roman" w:hAnsi="Times New Roman"/>
          <w:szCs w:val="21"/>
        </w:rPr>
        <w:t>”</w:t>
      </w:r>
      <w:r w:rsidRPr="005603AC">
        <w:rPr>
          <w:rFonts w:ascii="Times New Roman" w:hAnsi="宋体" w:hint="eastAsia"/>
          <w:szCs w:val="21"/>
        </w:rPr>
        <w:t>、</w:t>
      </w:r>
      <w:r w:rsidRPr="005603AC">
        <w:rPr>
          <w:rFonts w:ascii="Times New Roman" w:hAnsi="Times New Roman"/>
          <w:szCs w:val="21"/>
        </w:rPr>
        <w:t>“</w:t>
      </w:r>
      <w:r w:rsidRPr="005603AC">
        <w:rPr>
          <w:rFonts w:ascii="Times New Roman" w:hAnsi="宋体" w:hint="eastAsia"/>
          <w:szCs w:val="21"/>
        </w:rPr>
        <w:t>输电线路施工</w:t>
      </w:r>
      <w:r w:rsidRPr="005603AC">
        <w:rPr>
          <w:rFonts w:ascii="Times New Roman" w:hAnsi="Times New Roman"/>
          <w:szCs w:val="21"/>
        </w:rPr>
        <w:t>”</w:t>
      </w:r>
      <w:r w:rsidRPr="005603AC">
        <w:rPr>
          <w:rFonts w:ascii="Times New Roman" w:hAnsi="宋体" w:hint="eastAsia"/>
          <w:szCs w:val="21"/>
        </w:rPr>
        <w:t>、</w:t>
      </w:r>
      <w:r w:rsidRPr="005603AC">
        <w:rPr>
          <w:rFonts w:ascii="Times New Roman" w:hAnsi="Times New Roman"/>
          <w:szCs w:val="21"/>
        </w:rPr>
        <w:t>“</w:t>
      </w:r>
      <w:r w:rsidRPr="005603AC">
        <w:rPr>
          <w:rFonts w:ascii="Times New Roman" w:hAnsi="宋体" w:hint="eastAsia"/>
          <w:szCs w:val="21"/>
        </w:rPr>
        <w:t>输电线路运维</w:t>
      </w:r>
      <w:r w:rsidRPr="005603AC">
        <w:rPr>
          <w:rFonts w:ascii="Times New Roman" w:hAnsi="Times New Roman"/>
          <w:szCs w:val="21"/>
        </w:rPr>
        <w:t>”3</w:t>
      </w:r>
      <w:r w:rsidRPr="005603AC">
        <w:rPr>
          <w:rFonts w:ascii="Times New Roman" w:hAnsi="宋体" w:hint="eastAsia"/>
          <w:szCs w:val="21"/>
        </w:rPr>
        <w:t>项行业技能为教学核心的课程之一。课程围绕基础工程施工技术、杆塔组</w:t>
      </w:r>
      <w:proofErr w:type="gramStart"/>
      <w:r w:rsidRPr="005603AC">
        <w:rPr>
          <w:rFonts w:ascii="Times New Roman" w:hAnsi="宋体" w:hint="eastAsia"/>
          <w:szCs w:val="21"/>
        </w:rPr>
        <w:t>立施工</w:t>
      </w:r>
      <w:proofErr w:type="gramEnd"/>
      <w:r w:rsidRPr="005603AC">
        <w:rPr>
          <w:rFonts w:ascii="Times New Roman" w:hAnsi="宋体" w:hint="eastAsia"/>
          <w:szCs w:val="21"/>
        </w:rPr>
        <w:t>技术和架线施工技术三条主线，展开讲授施工方案设计、施工现场管理、施工技术计算等内容。</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通过本课程的教学，使学生熟悉架空输电线路工程施工的基本知识和理论，掌握各项施工技术方案设计、施工力学计算、施工</w:t>
      </w:r>
      <w:proofErr w:type="gramStart"/>
      <w:r w:rsidRPr="005603AC">
        <w:rPr>
          <w:rFonts w:ascii="Times New Roman" w:hAnsi="宋体" w:hint="eastAsia"/>
          <w:szCs w:val="21"/>
        </w:rPr>
        <w:t>工</w:t>
      </w:r>
      <w:proofErr w:type="gramEnd"/>
      <w:r w:rsidRPr="005603AC">
        <w:rPr>
          <w:rFonts w:ascii="Times New Roman" w:hAnsi="宋体" w:hint="eastAsia"/>
          <w:szCs w:val="21"/>
        </w:rPr>
        <w:t>器具选择与校验等知识和能力，为今后从事输电线路施工、监理、验收等工作打下良好的理论基础。</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、理解输电线路现代施工管理技术；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、掌握</w:t>
      </w:r>
      <w:proofErr w:type="gramStart"/>
      <w:r w:rsidRPr="005603AC">
        <w:rPr>
          <w:rFonts w:ascii="Times New Roman" w:hAnsi="宋体" w:hint="eastAsia"/>
          <w:szCs w:val="21"/>
        </w:rPr>
        <w:t>基础分坑的</w:t>
      </w:r>
      <w:proofErr w:type="gramEnd"/>
      <w:r w:rsidRPr="005603AC">
        <w:rPr>
          <w:rFonts w:ascii="Times New Roman" w:hAnsi="宋体" w:hint="eastAsia"/>
          <w:szCs w:val="21"/>
        </w:rPr>
        <w:t>具体方法和计算原理；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、掌握各类基础的施工技术；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、掌握杆塔整体组立技术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、掌握杆塔</w:t>
      </w:r>
      <w:proofErr w:type="gramStart"/>
      <w:r w:rsidRPr="005603AC">
        <w:rPr>
          <w:rFonts w:ascii="Times New Roman" w:hAnsi="宋体" w:hint="eastAsia"/>
          <w:szCs w:val="21"/>
        </w:rPr>
        <w:t>分解组</w:t>
      </w:r>
      <w:proofErr w:type="gramEnd"/>
      <w:r w:rsidRPr="005603AC">
        <w:rPr>
          <w:rFonts w:ascii="Times New Roman" w:hAnsi="宋体" w:hint="eastAsia"/>
          <w:szCs w:val="21"/>
        </w:rPr>
        <w:t>立技术；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、掌握架线施工</w:t>
      </w:r>
      <w:proofErr w:type="gramStart"/>
      <w:r w:rsidRPr="005603AC">
        <w:rPr>
          <w:rFonts w:ascii="Times New Roman" w:hAnsi="宋体" w:hint="eastAsia"/>
          <w:szCs w:val="21"/>
        </w:rPr>
        <w:t>的弧垂观测</w:t>
      </w:r>
      <w:proofErr w:type="gramEnd"/>
      <w:r w:rsidRPr="005603AC">
        <w:rPr>
          <w:rFonts w:ascii="Times New Roman" w:hAnsi="宋体" w:hint="eastAsia"/>
          <w:szCs w:val="21"/>
        </w:rPr>
        <w:t>方法及计算原理；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、掌握非张力架线施工技术；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、掌握张力架线施工技术；</w:t>
      </w:r>
    </w:p>
    <w:p w:rsidR="0085098C" w:rsidRDefault="0085098C" w:rsidP="00201A55">
      <w:pPr>
        <w:spacing w:line="360" w:lineRule="auto"/>
        <w:ind w:firstLineChars="200" w:firstLine="420"/>
        <w:rPr>
          <w:rFonts w:ascii="Times New Roman" w:hAnsi="宋体"/>
          <w:szCs w:val="21"/>
        </w:rPr>
      </w:pPr>
      <w:r w:rsidRPr="005603AC">
        <w:rPr>
          <w:rFonts w:ascii="Times New Roman" w:hAnsi="Times New Roman"/>
          <w:szCs w:val="21"/>
        </w:rPr>
        <w:t>9</w:t>
      </w:r>
      <w:r w:rsidRPr="005603AC">
        <w:rPr>
          <w:rFonts w:ascii="Times New Roman" w:hAnsi="宋体" w:hint="eastAsia"/>
          <w:szCs w:val="21"/>
        </w:rPr>
        <w:t>、掌握附件安装技术。</w:t>
      </w:r>
    </w:p>
    <w:p w:rsidR="0085098C" w:rsidRDefault="0085098C" w:rsidP="00201A55">
      <w:pPr>
        <w:spacing w:line="360" w:lineRule="auto"/>
        <w:ind w:firstLineChars="200" w:firstLine="420"/>
        <w:rPr>
          <w:rFonts w:ascii="Times New Roman" w:hAnsi="宋体"/>
          <w:szCs w:val="21"/>
        </w:rPr>
      </w:pPr>
    </w:p>
    <w:p w:rsidR="0085098C" w:rsidRDefault="0085098C" w:rsidP="00201A55">
      <w:pPr>
        <w:spacing w:line="360" w:lineRule="auto"/>
        <w:ind w:firstLineChars="200" w:firstLine="420"/>
        <w:rPr>
          <w:rFonts w:ascii="Times New Roman" w:hAnsi="宋体"/>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73"/>
        <w:gridCol w:w="4673"/>
        <w:gridCol w:w="2541"/>
      </w:tblGrid>
      <w:tr w:rsidR="0085098C" w:rsidRPr="000C5BB4" w:rsidTr="000C5BB4">
        <w:trPr>
          <w:trHeight w:val="23"/>
          <w:jc w:val="center"/>
        </w:trPr>
        <w:tc>
          <w:tcPr>
            <w:tcW w:w="895"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毕业要求</w:t>
            </w:r>
          </w:p>
        </w:tc>
        <w:tc>
          <w:tcPr>
            <w:tcW w:w="2659"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相应支撑毕业要求指标点</w:t>
            </w:r>
          </w:p>
        </w:tc>
        <w:tc>
          <w:tcPr>
            <w:tcW w:w="1446"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课程教学目标</w:t>
            </w:r>
          </w:p>
        </w:tc>
      </w:tr>
      <w:tr w:rsidR="0085098C" w:rsidRPr="000C5BB4" w:rsidTr="000C5BB4">
        <w:trPr>
          <w:trHeight w:val="23"/>
          <w:jc w:val="center"/>
        </w:trPr>
        <w:tc>
          <w:tcPr>
            <w:tcW w:w="8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color w:val="000000"/>
                <w:sz w:val="20"/>
                <w:szCs w:val="21"/>
              </w:rPr>
              <w:t>1</w:t>
            </w:r>
            <w:r w:rsidRPr="000C5BB4">
              <w:rPr>
                <w:rFonts w:ascii="Times New Roman" w:hAnsi="宋体" w:hint="eastAsia"/>
                <w:color w:val="000000"/>
                <w:sz w:val="20"/>
                <w:szCs w:val="21"/>
              </w:rPr>
              <w:t>．工程知识</w:t>
            </w:r>
          </w:p>
        </w:tc>
        <w:tc>
          <w:tcPr>
            <w:tcW w:w="2659" w:type="pct"/>
            <w:vAlign w:val="center"/>
          </w:tcPr>
          <w:p w:rsidR="0085098C" w:rsidRPr="000C5BB4" w:rsidRDefault="0085098C" w:rsidP="000C5BB4">
            <w:pPr>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1.2</w:t>
            </w:r>
            <w:r w:rsidRPr="000C5BB4">
              <w:rPr>
                <w:rFonts w:ascii="Times New Roman" w:hAnsi="宋体" w:hint="eastAsia"/>
                <w:sz w:val="20"/>
                <w:szCs w:val="21"/>
              </w:rPr>
              <w:t>：能够将电气工程、土木工程和计算机的基础知识用于解决输电线路工程问题。</w:t>
            </w:r>
          </w:p>
        </w:tc>
        <w:tc>
          <w:tcPr>
            <w:tcW w:w="144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kern w:val="0"/>
                <w:sz w:val="20"/>
                <w:szCs w:val="21"/>
              </w:rPr>
              <w:t>课程目标：</w:t>
            </w:r>
            <w:r w:rsidRPr="000C5BB4">
              <w:rPr>
                <w:rFonts w:ascii="Times New Roman" w:hAnsi="Times New Roman"/>
                <w:kern w:val="0"/>
                <w:sz w:val="20"/>
                <w:szCs w:val="21"/>
              </w:rPr>
              <w:t>1</w:t>
            </w:r>
            <w:r w:rsidRPr="000C5BB4">
              <w:rPr>
                <w:rFonts w:ascii="Times New Roman" w:hAnsi="宋体" w:hint="eastAsia"/>
                <w:kern w:val="0"/>
                <w:sz w:val="20"/>
                <w:szCs w:val="21"/>
              </w:rPr>
              <w:t>、</w:t>
            </w:r>
            <w:r w:rsidRPr="000C5BB4">
              <w:rPr>
                <w:rFonts w:ascii="Times New Roman" w:hAnsi="Times New Roman"/>
                <w:kern w:val="0"/>
                <w:sz w:val="20"/>
                <w:szCs w:val="21"/>
              </w:rPr>
              <w:t>2</w:t>
            </w:r>
            <w:r w:rsidRPr="000C5BB4">
              <w:rPr>
                <w:rFonts w:ascii="Times New Roman" w:hAnsi="宋体" w:hint="eastAsia"/>
                <w:kern w:val="0"/>
                <w:sz w:val="20"/>
                <w:szCs w:val="21"/>
              </w:rPr>
              <w:t>、</w:t>
            </w:r>
            <w:r w:rsidRPr="000C5BB4">
              <w:rPr>
                <w:rFonts w:ascii="Times New Roman" w:hAnsi="Times New Roman"/>
                <w:kern w:val="0"/>
                <w:sz w:val="20"/>
                <w:szCs w:val="21"/>
              </w:rPr>
              <w:t>6</w:t>
            </w:r>
          </w:p>
        </w:tc>
      </w:tr>
      <w:tr w:rsidR="0085098C" w:rsidRPr="000C5BB4" w:rsidTr="000C5BB4">
        <w:trPr>
          <w:trHeight w:val="23"/>
          <w:jc w:val="center"/>
        </w:trPr>
        <w:tc>
          <w:tcPr>
            <w:tcW w:w="8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r w:rsidRPr="000C5BB4">
              <w:rPr>
                <w:rFonts w:ascii="Times New Roman" w:hAnsi="宋体" w:hint="eastAsia"/>
                <w:sz w:val="20"/>
                <w:szCs w:val="21"/>
              </w:rPr>
              <w:t>．</w:t>
            </w:r>
            <w:r w:rsidRPr="000C5BB4">
              <w:rPr>
                <w:rFonts w:ascii="Times New Roman" w:hAnsi="宋体" w:hint="eastAsia"/>
                <w:color w:val="000000"/>
                <w:sz w:val="20"/>
                <w:szCs w:val="21"/>
              </w:rPr>
              <w:t>问题分析</w:t>
            </w:r>
          </w:p>
        </w:tc>
        <w:tc>
          <w:tcPr>
            <w:tcW w:w="2659" w:type="pct"/>
            <w:vAlign w:val="center"/>
          </w:tcPr>
          <w:p w:rsidR="0085098C" w:rsidRPr="000C5BB4" w:rsidRDefault="0085098C" w:rsidP="000C5BB4">
            <w:pPr>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2.3</w:t>
            </w:r>
            <w:r w:rsidRPr="000C5BB4">
              <w:rPr>
                <w:rFonts w:ascii="Times New Roman" w:hAnsi="宋体" w:hint="eastAsia"/>
                <w:sz w:val="20"/>
                <w:szCs w:val="21"/>
              </w:rPr>
              <w:t>：能够分析输电线路复杂工程问题，建立问题的模型，并求解。</w:t>
            </w:r>
          </w:p>
        </w:tc>
        <w:tc>
          <w:tcPr>
            <w:tcW w:w="144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kern w:val="0"/>
                <w:sz w:val="20"/>
                <w:szCs w:val="21"/>
              </w:rPr>
              <w:t>课程目标：</w:t>
            </w:r>
            <w:r w:rsidRPr="000C5BB4">
              <w:rPr>
                <w:rFonts w:ascii="Times New Roman" w:hAnsi="Times New Roman"/>
                <w:kern w:val="0"/>
                <w:sz w:val="20"/>
                <w:szCs w:val="21"/>
              </w:rPr>
              <w:t>3</w:t>
            </w:r>
            <w:r w:rsidRPr="000C5BB4">
              <w:rPr>
                <w:rFonts w:ascii="Times New Roman" w:hAnsi="宋体" w:hint="eastAsia"/>
                <w:kern w:val="0"/>
                <w:sz w:val="20"/>
                <w:szCs w:val="21"/>
              </w:rPr>
              <w:t>、</w:t>
            </w:r>
            <w:r w:rsidRPr="000C5BB4">
              <w:rPr>
                <w:rFonts w:ascii="Times New Roman" w:hAnsi="Times New Roman"/>
                <w:kern w:val="0"/>
                <w:sz w:val="20"/>
                <w:szCs w:val="21"/>
              </w:rPr>
              <w:t>4</w:t>
            </w:r>
            <w:r w:rsidRPr="000C5BB4">
              <w:rPr>
                <w:rFonts w:ascii="Times New Roman" w:hAnsi="宋体" w:hint="eastAsia"/>
                <w:kern w:val="0"/>
                <w:sz w:val="20"/>
                <w:szCs w:val="21"/>
              </w:rPr>
              <w:t>、</w:t>
            </w:r>
            <w:r w:rsidRPr="000C5BB4">
              <w:rPr>
                <w:rFonts w:ascii="Times New Roman" w:hAnsi="Times New Roman"/>
                <w:kern w:val="0"/>
                <w:sz w:val="20"/>
                <w:szCs w:val="21"/>
              </w:rPr>
              <w:t>5</w:t>
            </w:r>
            <w:r w:rsidRPr="000C5BB4">
              <w:rPr>
                <w:rFonts w:ascii="Times New Roman" w:hAnsi="宋体" w:hint="eastAsia"/>
                <w:kern w:val="0"/>
                <w:sz w:val="20"/>
                <w:szCs w:val="21"/>
              </w:rPr>
              <w:t>、</w:t>
            </w:r>
            <w:r w:rsidRPr="000C5BB4">
              <w:rPr>
                <w:rFonts w:ascii="Times New Roman" w:hAnsi="Times New Roman"/>
                <w:kern w:val="0"/>
                <w:sz w:val="20"/>
                <w:szCs w:val="21"/>
              </w:rPr>
              <w:t>7</w:t>
            </w:r>
            <w:r w:rsidRPr="000C5BB4">
              <w:rPr>
                <w:rFonts w:ascii="Times New Roman" w:hAnsi="宋体" w:hint="eastAsia"/>
                <w:kern w:val="0"/>
                <w:sz w:val="20"/>
                <w:szCs w:val="21"/>
              </w:rPr>
              <w:t>、</w:t>
            </w:r>
            <w:r w:rsidRPr="000C5BB4">
              <w:rPr>
                <w:rFonts w:ascii="Times New Roman" w:hAnsi="Times New Roman"/>
                <w:kern w:val="0"/>
                <w:sz w:val="20"/>
                <w:szCs w:val="21"/>
              </w:rPr>
              <w:t>8</w:t>
            </w:r>
            <w:r w:rsidRPr="000C5BB4">
              <w:rPr>
                <w:rFonts w:ascii="Times New Roman" w:hAnsi="宋体" w:hint="eastAsia"/>
                <w:kern w:val="0"/>
                <w:sz w:val="20"/>
                <w:szCs w:val="21"/>
              </w:rPr>
              <w:t>、</w:t>
            </w:r>
            <w:r w:rsidRPr="000C5BB4">
              <w:rPr>
                <w:rFonts w:ascii="Times New Roman" w:hAnsi="Times New Roman"/>
                <w:kern w:val="0"/>
                <w:sz w:val="20"/>
                <w:szCs w:val="21"/>
              </w:rPr>
              <w:t>9</w:t>
            </w:r>
          </w:p>
        </w:tc>
      </w:tr>
      <w:tr w:rsidR="0085098C" w:rsidRPr="000C5BB4" w:rsidTr="000C5BB4">
        <w:trPr>
          <w:trHeight w:val="23"/>
          <w:jc w:val="center"/>
        </w:trPr>
        <w:tc>
          <w:tcPr>
            <w:tcW w:w="8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8</w:t>
            </w:r>
            <w:r w:rsidRPr="000C5BB4">
              <w:rPr>
                <w:rFonts w:ascii="Times New Roman" w:hAnsi="宋体" w:hint="eastAsia"/>
                <w:sz w:val="20"/>
                <w:szCs w:val="21"/>
              </w:rPr>
              <w:t>．</w:t>
            </w:r>
            <w:r w:rsidRPr="000C5BB4">
              <w:rPr>
                <w:rFonts w:ascii="Times New Roman" w:hAnsi="宋体" w:hint="eastAsia"/>
                <w:color w:val="000000"/>
                <w:sz w:val="20"/>
                <w:szCs w:val="21"/>
              </w:rPr>
              <w:t>职业规范</w:t>
            </w:r>
          </w:p>
        </w:tc>
        <w:tc>
          <w:tcPr>
            <w:tcW w:w="2659" w:type="pct"/>
            <w:vAlign w:val="center"/>
          </w:tcPr>
          <w:p w:rsidR="0085098C" w:rsidRPr="000C5BB4" w:rsidRDefault="0085098C" w:rsidP="000C5BB4">
            <w:pPr>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8.3</w:t>
            </w:r>
            <w:r w:rsidRPr="000C5BB4">
              <w:rPr>
                <w:rFonts w:ascii="Times New Roman" w:hAnsi="宋体" w:hint="eastAsia"/>
                <w:sz w:val="20"/>
                <w:szCs w:val="21"/>
              </w:rPr>
              <w:t>：理解并遵守电力行业相关的政策、法律、法规、职业道德等。</w:t>
            </w:r>
          </w:p>
        </w:tc>
        <w:tc>
          <w:tcPr>
            <w:tcW w:w="144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kern w:val="0"/>
                <w:sz w:val="20"/>
                <w:szCs w:val="21"/>
              </w:rPr>
              <w:t>课程目标：</w:t>
            </w:r>
            <w:r w:rsidRPr="000C5BB4">
              <w:rPr>
                <w:rFonts w:ascii="Times New Roman" w:hAnsi="Times New Roman"/>
                <w:kern w:val="0"/>
                <w:sz w:val="20"/>
                <w:szCs w:val="21"/>
              </w:rPr>
              <w:t>3</w:t>
            </w:r>
            <w:r w:rsidRPr="000C5BB4">
              <w:rPr>
                <w:rFonts w:ascii="Times New Roman" w:hAnsi="宋体" w:hint="eastAsia"/>
                <w:kern w:val="0"/>
                <w:sz w:val="20"/>
                <w:szCs w:val="21"/>
              </w:rPr>
              <w:t>、</w:t>
            </w:r>
            <w:r w:rsidRPr="000C5BB4">
              <w:rPr>
                <w:rFonts w:ascii="Times New Roman" w:hAnsi="Times New Roman"/>
                <w:kern w:val="0"/>
                <w:sz w:val="20"/>
                <w:szCs w:val="21"/>
              </w:rPr>
              <w:t>4</w:t>
            </w:r>
            <w:r w:rsidRPr="000C5BB4">
              <w:rPr>
                <w:rFonts w:ascii="Times New Roman" w:hAnsi="宋体" w:hint="eastAsia"/>
                <w:kern w:val="0"/>
                <w:sz w:val="20"/>
                <w:szCs w:val="21"/>
              </w:rPr>
              <w:t>、</w:t>
            </w:r>
            <w:r w:rsidRPr="000C5BB4">
              <w:rPr>
                <w:rFonts w:ascii="Times New Roman" w:hAnsi="Times New Roman"/>
                <w:kern w:val="0"/>
                <w:sz w:val="20"/>
                <w:szCs w:val="21"/>
              </w:rPr>
              <w:t>5</w:t>
            </w:r>
            <w:r w:rsidRPr="000C5BB4">
              <w:rPr>
                <w:rFonts w:ascii="Times New Roman" w:hAnsi="宋体" w:hint="eastAsia"/>
                <w:kern w:val="0"/>
                <w:sz w:val="20"/>
                <w:szCs w:val="21"/>
              </w:rPr>
              <w:t>、</w:t>
            </w:r>
            <w:r w:rsidRPr="000C5BB4">
              <w:rPr>
                <w:rFonts w:ascii="Times New Roman" w:hAnsi="Times New Roman"/>
                <w:kern w:val="0"/>
                <w:sz w:val="20"/>
                <w:szCs w:val="21"/>
              </w:rPr>
              <w:t>8</w:t>
            </w:r>
          </w:p>
        </w:tc>
      </w:tr>
    </w:tbl>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绪论（</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）掌握输电线路施工工艺流程与施工管理规划大纲的编制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重点难点：管理规划大纲的编制内容。</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基础工程（</w:t>
      </w:r>
      <w:r w:rsidRPr="005603AC">
        <w:rPr>
          <w:rFonts w:ascii="Times New Roman" w:hAnsi="Times New Roman"/>
          <w:b/>
          <w:szCs w:val="21"/>
        </w:rPr>
        <w:t>10</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）掌握基坑开挖</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）掌握现浇混凝土基础施工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）掌握不等高斜柱基础施工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）掌握主角钢插入式基础施工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）掌握装配式基础施工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）掌握岩石基础施工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）掌握桩</w:t>
      </w:r>
      <w:proofErr w:type="gramStart"/>
      <w:r w:rsidRPr="005603AC">
        <w:rPr>
          <w:rFonts w:ascii="Times New Roman" w:hAnsi="宋体" w:hint="eastAsia"/>
          <w:szCs w:val="21"/>
        </w:rPr>
        <w:t>式基础</w:t>
      </w:r>
      <w:proofErr w:type="gramEnd"/>
      <w:r w:rsidRPr="005603AC">
        <w:rPr>
          <w:rFonts w:ascii="Times New Roman" w:hAnsi="宋体" w:hint="eastAsia"/>
          <w:szCs w:val="21"/>
        </w:rPr>
        <w:t>施工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重点难点：基础</w:t>
      </w:r>
      <w:proofErr w:type="gramStart"/>
      <w:r w:rsidRPr="005603AC">
        <w:rPr>
          <w:rFonts w:ascii="Times New Roman" w:hAnsi="宋体" w:hint="eastAsia"/>
          <w:szCs w:val="21"/>
        </w:rPr>
        <w:t>施工复测分坑技术</w:t>
      </w:r>
      <w:proofErr w:type="gramEnd"/>
      <w:r w:rsidRPr="005603AC">
        <w:rPr>
          <w:rFonts w:ascii="Times New Roman" w:hAnsi="宋体" w:hint="eastAsia"/>
          <w:szCs w:val="21"/>
        </w:rPr>
        <w:t>，混凝土配合比设计，各类基础型式施工技术要点。</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杆塔工程（</w:t>
      </w:r>
      <w:r w:rsidRPr="005603AC">
        <w:rPr>
          <w:rFonts w:ascii="Times New Roman" w:hAnsi="Times New Roman"/>
          <w:b/>
          <w:szCs w:val="21"/>
        </w:rPr>
        <w:t>12</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）掌握直立式抱杆整体起立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w:t>
      </w:r>
      <w:proofErr w:type="gramStart"/>
      <w:r w:rsidRPr="005603AC">
        <w:rPr>
          <w:rFonts w:ascii="Times New Roman" w:hAnsi="宋体" w:hint="eastAsia"/>
          <w:szCs w:val="21"/>
        </w:rPr>
        <w:t>座腿式抱</w:t>
      </w:r>
      <w:proofErr w:type="gramEnd"/>
      <w:r w:rsidRPr="005603AC">
        <w:rPr>
          <w:rFonts w:ascii="Times New Roman" w:hAnsi="宋体" w:hint="eastAsia"/>
          <w:szCs w:val="21"/>
        </w:rPr>
        <w:t>杆整体起立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）掌握倒</w:t>
      </w:r>
      <w:proofErr w:type="gramStart"/>
      <w:r w:rsidRPr="005603AC">
        <w:rPr>
          <w:rFonts w:ascii="Times New Roman" w:hAnsi="宋体" w:hint="eastAsia"/>
          <w:szCs w:val="21"/>
        </w:rPr>
        <w:t>落式抱杆</w:t>
      </w:r>
      <w:proofErr w:type="gramEnd"/>
      <w:r w:rsidRPr="005603AC">
        <w:rPr>
          <w:rFonts w:ascii="Times New Roman" w:hAnsi="宋体" w:hint="eastAsia"/>
          <w:szCs w:val="21"/>
        </w:rPr>
        <w:t>整体起立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）掌握外拉线抱杆</w:t>
      </w:r>
      <w:proofErr w:type="gramStart"/>
      <w:r w:rsidRPr="005603AC">
        <w:rPr>
          <w:rFonts w:ascii="Times New Roman" w:hAnsi="宋体" w:hint="eastAsia"/>
          <w:szCs w:val="21"/>
        </w:rPr>
        <w:t>分解组</w:t>
      </w:r>
      <w:proofErr w:type="gramEnd"/>
      <w:r w:rsidRPr="005603AC">
        <w:rPr>
          <w:rFonts w:ascii="Times New Roman" w:hAnsi="宋体" w:hint="eastAsia"/>
          <w:szCs w:val="21"/>
        </w:rPr>
        <w:t>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）掌握内拉线抱杆</w:t>
      </w:r>
      <w:proofErr w:type="gramStart"/>
      <w:r w:rsidRPr="005603AC">
        <w:rPr>
          <w:rFonts w:ascii="Times New Roman" w:hAnsi="宋体" w:hint="eastAsia"/>
          <w:szCs w:val="21"/>
        </w:rPr>
        <w:t>分解组</w:t>
      </w:r>
      <w:proofErr w:type="gramEnd"/>
      <w:r w:rsidRPr="005603AC">
        <w:rPr>
          <w:rFonts w:ascii="Times New Roman" w:hAnsi="宋体" w:hint="eastAsia"/>
          <w:szCs w:val="21"/>
        </w:rPr>
        <w:t>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）了解摇臂抱杆</w:t>
      </w:r>
      <w:proofErr w:type="gramStart"/>
      <w:r w:rsidRPr="005603AC">
        <w:rPr>
          <w:rFonts w:ascii="Times New Roman" w:hAnsi="宋体" w:hint="eastAsia"/>
          <w:szCs w:val="21"/>
        </w:rPr>
        <w:t>分解组</w:t>
      </w:r>
      <w:proofErr w:type="gramEnd"/>
      <w:r w:rsidRPr="005603AC">
        <w:rPr>
          <w:rFonts w:ascii="Times New Roman" w:hAnsi="宋体" w:hint="eastAsia"/>
          <w:szCs w:val="21"/>
        </w:rPr>
        <w:t>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）了解特殊组立技术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重点难点：直立式抱杆和倒</w:t>
      </w:r>
      <w:proofErr w:type="gramStart"/>
      <w:r w:rsidRPr="005603AC">
        <w:rPr>
          <w:rFonts w:ascii="Times New Roman" w:hAnsi="宋体" w:hint="eastAsia"/>
          <w:szCs w:val="21"/>
        </w:rPr>
        <w:t>落式抱杆</w:t>
      </w:r>
      <w:proofErr w:type="gramEnd"/>
      <w:r w:rsidRPr="005603AC">
        <w:rPr>
          <w:rFonts w:ascii="Times New Roman" w:hAnsi="宋体" w:hint="eastAsia"/>
          <w:szCs w:val="21"/>
        </w:rPr>
        <w:t>杆塔整体起立技术，内拉线抱杆和外拉线抱杆铁塔</w:t>
      </w:r>
      <w:proofErr w:type="gramStart"/>
      <w:r w:rsidRPr="005603AC">
        <w:rPr>
          <w:rFonts w:ascii="Times New Roman" w:hAnsi="宋体" w:hint="eastAsia"/>
          <w:szCs w:val="21"/>
        </w:rPr>
        <w:t>分解组</w:t>
      </w:r>
      <w:proofErr w:type="gramEnd"/>
      <w:r w:rsidRPr="005603AC">
        <w:rPr>
          <w:rFonts w:ascii="Times New Roman" w:hAnsi="宋体" w:hint="eastAsia"/>
          <w:szCs w:val="21"/>
        </w:rPr>
        <w:t>立技术，工器具力学计算。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架线工程（</w:t>
      </w:r>
      <w:r w:rsidRPr="005603AC">
        <w:rPr>
          <w:rFonts w:ascii="Times New Roman" w:hAnsi="Times New Roman"/>
          <w:b/>
          <w:szCs w:val="21"/>
        </w:rPr>
        <w:t>14</w:t>
      </w:r>
      <w:r w:rsidRPr="005603AC">
        <w:rPr>
          <w:rFonts w:ascii="Times New Roman" w:hAnsi="宋体" w:hint="eastAsia"/>
          <w:b/>
          <w:szCs w:val="21"/>
        </w:rPr>
        <w:t>学时，支撑课程目标</w:t>
      </w:r>
      <w:r w:rsidRPr="005603AC">
        <w:rPr>
          <w:rFonts w:ascii="Times New Roman" w:hAnsi="Times New Roman"/>
          <w:b/>
          <w:szCs w:val="21"/>
        </w:rPr>
        <w:t>6</w:t>
      </w:r>
      <w:r w:rsidRPr="005603AC">
        <w:rPr>
          <w:rFonts w:ascii="Times New Roman" w:hAnsi="宋体" w:hint="eastAsia"/>
          <w:b/>
          <w:szCs w:val="21"/>
        </w:rPr>
        <w:t>、</w:t>
      </w:r>
      <w:r w:rsidRPr="005603AC">
        <w:rPr>
          <w:rFonts w:ascii="Times New Roman" w:hAnsi="Times New Roman"/>
          <w:b/>
          <w:szCs w:val="21"/>
        </w:rPr>
        <w:t>7</w:t>
      </w:r>
      <w:r w:rsidRPr="005603AC">
        <w:rPr>
          <w:rFonts w:ascii="Times New Roman" w:hAnsi="宋体" w:hint="eastAsia"/>
          <w:b/>
          <w:szCs w:val="21"/>
        </w:rPr>
        <w:t>、</w:t>
      </w:r>
      <w:r w:rsidRPr="005603AC">
        <w:rPr>
          <w:rFonts w:ascii="Times New Roman" w:hAnsi="Times New Roman"/>
          <w:b/>
          <w:szCs w:val="21"/>
        </w:rPr>
        <w:t>8</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1</w:t>
      </w:r>
      <w:r w:rsidRPr="005603AC">
        <w:rPr>
          <w:rFonts w:ascii="Times New Roman" w:hAnsi="宋体" w:hint="eastAsia"/>
          <w:szCs w:val="21"/>
        </w:rPr>
        <w:t>）了解概述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）掌握非张力放线方法及安全要求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）掌握非张力放线紧线施工技术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）掌握导地线接续技术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w:t>
      </w:r>
      <w:proofErr w:type="gramStart"/>
      <w:r w:rsidRPr="005603AC">
        <w:rPr>
          <w:rFonts w:ascii="Times New Roman" w:hAnsi="宋体" w:hint="eastAsia"/>
          <w:szCs w:val="21"/>
        </w:rPr>
        <w:t>掌握弧垂观测</w:t>
      </w:r>
      <w:proofErr w:type="gramEnd"/>
      <w:r w:rsidRPr="005603AC">
        <w:rPr>
          <w:rFonts w:ascii="Times New Roman" w:hAnsi="宋体" w:hint="eastAsia"/>
          <w:szCs w:val="21"/>
        </w:rPr>
        <w:t>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w:t>
      </w:r>
      <w:proofErr w:type="gramStart"/>
      <w:r w:rsidRPr="005603AC">
        <w:rPr>
          <w:rFonts w:ascii="Times New Roman" w:hAnsi="宋体" w:hint="eastAsia"/>
          <w:szCs w:val="21"/>
        </w:rPr>
        <w:t>牵引场</w:t>
      </w:r>
      <w:proofErr w:type="gramEnd"/>
      <w:r w:rsidRPr="005603AC">
        <w:rPr>
          <w:rFonts w:ascii="Times New Roman" w:hAnsi="宋体" w:hint="eastAsia"/>
          <w:szCs w:val="21"/>
        </w:rPr>
        <w:t>和张力场布置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）掌握张力架线导地线展放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）掌握张力架线紧线施工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9</w:t>
      </w:r>
      <w:r w:rsidRPr="005603AC">
        <w:rPr>
          <w:rFonts w:ascii="Times New Roman" w:hAnsi="宋体" w:hint="eastAsia"/>
          <w:szCs w:val="21"/>
        </w:rPr>
        <w:t>）了解张力架线施工计算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10</w:t>
      </w:r>
      <w:r w:rsidRPr="005603AC">
        <w:rPr>
          <w:rFonts w:ascii="Times New Roman" w:hAnsi="宋体" w:hint="eastAsia"/>
          <w:szCs w:val="21"/>
        </w:rPr>
        <w:t>）了解特殊架线工程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重点难点：张力架线牵引力和张力计算，</w:t>
      </w:r>
      <w:proofErr w:type="gramStart"/>
      <w:r w:rsidRPr="005603AC">
        <w:rPr>
          <w:rFonts w:ascii="Times New Roman" w:hAnsi="宋体" w:hint="eastAsia"/>
          <w:szCs w:val="21"/>
        </w:rPr>
        <w:t>弧垂观测档</w:t>
      </w:r>
      <w:proofErr w:type="gramEnd"/>
      <w:r w:rsidRPr="005603AC">
        <w:rPr>
          <w:rFonts w:ascii="Times New Roman" w:hAnsi="宋体" w:hint="eastAsia"/>
          <w:szCs w:val="21"/>
        </w:rPr>
        <w:t>选择原则，观测</w:t>
      </w:r>
      <w:proofErr w:type="gramStart"/>
      <w:r w:rsidRPr="005603AC">
        <w:rPr>
          <w:rFonts w:ascii="Times New Roman" w:hAnsi="宋体" w:hint="eastAsia"/>
          <w:szCs w:val="21"/>
        </w:rPr>
        <w:t>档弧垂计算方法</w:t>
      </w:r>
      <w:proofErr w:type="gramEnd"/>
      <w:r w:rsidRPr="005603AC">
        <w:rPr>
          <w:rFonts w:ascii="Times New Roman" w:hAnsi="宋体" w:hint="eastAsia"/>
          <w:szCs w:val="21"/>
        </w:rPr>
        <w:t>，</w:t>
      </w:r>
      <w:proofErr w:type="gramStart"/>
      <w:r w:rsidRPr="005603AC">
        <w:rPr>
          <w:rFonts w:ascii="Times New Roman" w:hAnsi="宋体" w:hint="eastAsia"/>
          <w:szCs w:val="21"/>
        </w:rPr>
        <w:t>弧垂观测</w:t>
      </w:r>
      <w:proofErr w:type="gramEnd"/>
      <w:r w:rsidRPr="005603AC">
        <w:rPr>
          <w:rFonts w:ascii="Times New Roman" w:hAnsi="宋体" w:hint="eastAsia"/>
          <w:szCs w:val="21"/>
        </w:rPr>
        <w:t>技术。</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附件安装及工程验收（</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9</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）掌握悬垂金具安装</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）掌握防振金具安装</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）掌握跳线安装</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）掌握间隔棒安装</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）掌握工程验收内容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）了解工程验收验收规范和标准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重点难点：跳线安装长度计算，验收内容。</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五、课程的其它教学环节</w:t>
      </w:r>
      <w:r w:rsidRPr="000C5BB4">
        <w:rPr>
          <w:rFonts w:ascii="Times New Roman" w:hAnsi="Times New Roman"/>
          <w:b/>
          <w:color w:val="000000"/>
          <w:szCs w:val="21"/>
        </w:rPr>
        <w:t xml:space="preserve"> </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9"/>
        <w:gridCol w:w="1376"/>
        <w:gridCol w:w="4659"/>
        <w:gridCol w:w="1923"/>
      </w:tblGrid>
      <w:tr w:rsidR="0085098C" w:rsidRPr="000C5BB4" w:rsidTr="000C5BB4">
        <w:trPr>
          <w:trHeight w:val="23"/>
          <w:jc w:val="center"/>
        </w:trPr>
        <w:tc>
          <w:tcPr>
            <w:tcW w:w="472" w:type="pct"/>
            <w:vAlign w:val="center"/>
          </w:tcPr>
          <w:p w:rsidR="0085098C" w:rsidRPr="000C5BB4" w:rsidRDefault="0085098C" w:rsidP="000C5BB4">
            <w:pPr>
              <w:tabs>
                <w:tab w:val="left" w:pos="0"/>
              </w:tabs>
              <w:jc w:val="center"/>
              <w:rPr>
                <w:rFonts w:ascii="Times New Roman" w:hAnsi="Times New Roman"/>
                <w:b/>
                <w:color w:val="000000"/>
                <w:sz w:val="20"/>
                <w:szCs w:val="21"/>
              </w:rPr>
            </w:pPr>
            <w:r w:rsidRPr="000C5BB4">
              <w:rPr>
                <w:rFonts w:ascii="Times New Roman" w:hAnsi="宋体" w:hint="eastAsia"/>
                <w:b/>
                <w:color w:val="000000"/>
                <w:sz w:val="20"/>
                <w:szCs w:val="21"/>
              </w:rPr>
              <w:t>序号</w:t>
            </w:r>
          </w:p>
        </w:tc>
        <w:tc>
          <w:tcPr>
            <w:tcW w:w="783" w:type="pct"/>
            <w:vAlign w:val="center"/>
          </w:tcPr>
          <w:p w:rsidR="0085098C" w:rsidRPr="000C5BB4" w:rsidRDefault="0085098C" w:rsidP="000C5BB4">
            <w:pPr>
              <w:tabs>
                <w:tab w:val="left" w:pos="0"/>
              </w:tabs>
              <w:jc w:val="center"/>
              <w:rPr>
                <w:rFonts w:ascii="Times New Roman" w:hAnsi="Times New Roman"/>
                <w:b/>
                <w:color w:val="000000"/>
                <w:sz w:val="20"/>
                <w:szCs w:val="21"/>
              </w:rPr>
            </w:pPr>
            <w:r w:rsidRPr="000C5BB4">
              <w:rPr>
                <w:rFonts w:ascii="Times New Roman" w:hAnsi="宋体" w:hint="eastAsia"/>
                <w:b/>
                <w:color w:val="000000"/>
                <w:sz w:val="20"/>
                <w:szCs w:val="21"/>
              </w:rPr>
              <w:t>教学环节</w:t>
            </w:r>
          </w:p>
        </w:tc>
        <w:tc>
          <w:tcPr>
            <w:tcW w:w="2651" w:type="pct"/>
            <w:vAlign w:val="center"/>
          </w:tcPr>
          <w:p w:rsidR="0085098C" w:rsidRPr="000C5BB4" w:rsidRDefault="0085098C" w:rsidP="000C5BB4">
            <w:pPr>
              <w:tabs>
                <w:tab w:val="left" w:pos="0"/>
              </w:tabs>
              <w:jc w:val="center"/>
              <w:rPr>
                <w:rFonts w:ascii="Times New Roman" w:hAnsi="Times New Roman"/>
                <w:b/>
                <w:color w:val="000000"/>
                <w:sz w:val="20"/>
                <w:szCs w:val="21"/>
              </w:rPr>
            </w:pPr>
            <w:r w:rsidRPr="000C5BB4">
              <w:rPr>
                <w:rFonts w:ascii="Times New Roman" w:hAnsi="宋体" w:hint="eastAsia"/>
                <w:b/>
                <w:color w:val="000000"/>
                <w:sz w:val="20"/>
                <w:szCs w:val="21"/>
              </w:rPr>
              <w:t>教学内容</w:t>
            </w:r>
          </w:p>
        </w:tc>
        <w:tc>
          <w:tcPr>
            <w:tcW w:w="1094" w:type="pct"/>
            <w:vAlign w:val="center"/>
          </w:tcPr>
          <w:p w:rsidR="0085098C" w:rsidRPr="000C5BB4" w:rsidRDefault="0085098C" w:rsidP="000C5BB4">
            <w:pPr>
              <w:tabs>
                <w:tab w:val="left" w:pos="0"/>
              </w:tabs>
              <w:jc w:val="center"/>
              <w:rPr>
                <w:rFonts w:ascii="Times New Roman" w:hAnsi="Times New Roman"/>
                <w:b/>
                <w:color w:val="000000"/>
                <w:sz w:val="20"/>
                <w:szCs w:val="21"/>
              </w:rPr>
            </w:pPr>
            <w:r w:rsidRPr="000C5BB4">
              <w:rPr>
                <w:rFonts w:ascii="Times New Roman" w:hAnsi="宋体" w:hint="eastAsia"/>
                <w:b/>
                <w:color w:val="000000"/>
                <w:sz w:val="20"/>
                <w:szCs w:val="21"/>
              </w:rPr>
              <w:t>学时</w:t>
            </w:r>
          </w:p>
        </w:tc>
      </w:tr>
      <w:tr w:rsidR="0085098C" w:rsidRPr="000C5BB4" w:rsidTr="000C5BB4">
        <w:trPr>
          <w:trHeight w:val="23"/>
          <w:jc w:val="center"/>
        </w:trPr>
        <w:tc>
          <w:tcPr>
            <w:tcW w:w="472"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1</w:t>
            </w:r>
          </w:p>
        </w:tc>
        <w:tc>
          <w:tcPr>
            <w:tcW w:w="783"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课后拓展</w:t>
            </w:r>
          </w:p>
        </w:tc>
        <w:tc>
          <w:tcPr>
            <w:tcW w:w="2651"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特殊地质区域基础施工对环境的影响</w:t>
            </w:r>
          </w:p>
        </w:tc>
        <w:tc>
          <w:tcPr>
            <w:tcW w:w="1094"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0</w:t>
            </w:r>
            <w:r w:rsidRPr="000C5BB4">
              <w:rPr>
                <w:rFonts w:ascii="Times New Roman" w:hAnsi="宋体" w:hint="eastAsia"/>
                <w:color w:val="000000"/>
                <w:sz w:val="20"/>
                <w:szCs w:val="21"/>
              </w:rPr>
              <w:t>学时</w:t>
            </w:r>
          </w:p>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（课后完成）</w:t>
            </w:r>
          </w:p>
        </w:tc>
      </w:tr>
      <w:tr w:rsidR="0085098C" w:rsidRPr="000C5BB4" w:rsidTr="000C5BB4">
        <w:trPr>
          <w:trHeight w:val="23"/>
          <w:jc w:val="center"/>
        </w:trPr>
        <w:tc>
          <w:tcPr>
            <w:tcW w:w="472"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2</w:t>
            </w:r>
          </w:p>
        </w:tc>
        <w:tc>
          <w:tcPr>
            <w:tcW w:w="783"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课后拓展</w:t>
            </w:r>
          </w:p>
        </w:tc>
        <w:tc>
          <w:tcPr>
            <w:tcW w:w="2651"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特高压输电</w:t>
            </w:r>
            <w:proofErr w:type="gramStart"/>
            <w:r w:rsidRPr="000C5BB4">
              <w:rPr>
                <w:rFonts w:ascii="Times New Roman" w:hAnsi="宋体" w:hint="eastAsia"/>
                <w:color w:val="000000"/>
                <w:sz w:val="20"/>
                <w:szCs w:val="21"/>
              </w:rPr>
              <w:t>塔施工</w:t>
            </w:r>
            <w:proofErr w:type="gramEnd"/>
            <w:r w:rsidRPr="000C5BB4">
              <w:rPr>
                <w:rFonts w:ascii="Times New Roman" w:hAnsi="宋体" w:hint="eastAsia"/>
                <w:color w:val="000000"/>
                <w:sz w:val="20"/>
                <w:szCs w:val="21"/>
              </w:rPr>
              <w:t>关键技术</w:t>
            </w:r>
          </w:p>
        </w:tc>
        <w:tc>
          <w:tcPr>
            <w:tcW w:w="1094"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0</w:t>
            </w:r>
            <w:r w:rsidRPr="000C5BB4">
              <w:rPr>
                <w:rFonts w:ascii="Times New Roman" w:hAnsi="宋体" w:hint="eastAsia"/>
                <w:color w:val="000000"/>
                <w:sz w:val="20"/>
                <w:szCs w:val="21"/>
              </w:rPr>
              <w:t>学时</w:t>
            </w:r>
          </w:p>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（课后完成）</w:t>
            </w:r>
          </w:p>
        </w:tc>
      </w:tr>
      <w:tr w:rsidR="0085098C" w:rsidRPr="000C5BB4" w:rsidTr="000C5BB4">
        <w:trPr>
          <w:trHeight w:val="23"/>
          <w:jc w:val="center"/>
        </w:trPr>
        <w:tc>
          <w:tcPr>
            <w:tcW w:w="472"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3</w:t>
            </w:r>
          </w:p>
        </w:tc>
        <w:tc>
          <w:tcPr>
            <w:tcW w:w="783"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课外作业</w:t>
            </w:r>
          </w:p>
        </w:tc>
        <w:tc>
          <w:tcPr>
            <w:tcW w:w="2651" w:type="pct"/>
            <w:vAlign w:val="center"/>
          </w:tcPr>
          <w:p w:rsidR="0085098C" w:rsidRPr="000C5BB4" w:rsidRDefault="0085098C" w:rsidP="000C5BB4">
            <w:pPr>
              <w:tabs>
                <w:tab w:val="left" w:pos="0"/>
              </w:tabs>
              <w:rPr>
                <w:rFonts w:ascii="Times New Roman" w:hAnsi="Times New Roman"/>
                <w:color w:val="000000"/>
                <w:sz w:val="20"/>
                <w:szCs w:val="21"/>
              </w:rPr>
            </w:pPr>
            <w:r w:rsidRPr="000C5BB4">
              <w:rPr>
                <w:rFonts w:ascii="Times New Roman" w:hAnsi="Times New Roman"/>
                <w:color w:val="000000"/>
                <w:sz w:val="20"/>
                <w:szCs w:val="21"/>
              </w:rPr>
              <w:t>1</w:t>
            </w:r>
            <w:r w:rsidRPr="000C5BB4">
              <w:rPr>
                <w:rFonts w:ascii="Times New Roman" w:hAnsi="宋体" w:hint="eastAsia"/>
                <w:color w:val="000000"/>
                <w:sz w:val="20"/>
                <w:szCs w:val="21"/>
              </w:rPr>
              <w:t>）基础施工混凝土配合比设计；</w:t>
            </w:r>
          </w:p>
          <w:p w:rsidR="0085098C" w:rsidRPr="000C5BB4" w:rsidRDefault="0085098C" w:rsidP="000C5BB4">
            <w:pPr>
              <w:tabs>
                <w:tab w:val="left" w:pos="0"/>
              </w:tabs>
              <w:rPr>
                <w:rFonts w:ascii="Times New Roman" w:hAnsi="Times New Roman"/>
                <w:color w:val="000000"/>
                <w:sz w:val="20"/>
                <w:szCs w:val="21"/>
              </w:rPr>
            </w:pPr>
            <w:r w:rsidRPr="000C5BB4">
              <w:rPr>
                <w:rFonts w:ascii="Times New Roman" w:hAnsi="Times New Roman"/>
                <w:color w:val="000000"/>
                <w:sz w:val="20"/>
                <w:szCs w:val="21"/>
              </w:rPr>
              <w:t>2</w:t>
            </w:r>
            <w:r w:rsidRPr="000C5BB4">
              <w:rPr>
                <w:rFonts w:ascii="Times New Roman" w:hAnsi="宋体" w:hint="eastAsia"/>
                <w:color w:val="000000"/>
                <w:sz w:val="20"/>
                <w:szCs w:val="21"/>
              </w:rPr>
              <w:t>）</w:t>
            </w:r>
            <w:proofErr w:type="gramStart"/>
            <w:r w:rsidRPr="000C5BB4">
              <w:rPr>
                <w:rFonts w:ascii="Times New Roman" w:hAnsi="宋体" w:hint="eastAsia"/>
                <w:color w:val="000000"/>
                <w:sz w:val="20"/>
                <w:szCs w:val="21"/>
              </w:rPr>
              <w:t>基础分坑计算</w:t>
            </w:r>
            <w:proofErr w:type="gramEnd"/>
            <w:r w:rsidRPr="000C5BB4">
              <w:rPr>
                <w:rFonts w:ascii="Times New Roman" w:hAnsi="宋体" w:hint="eastAsia"/>
                <w:color w:val="000000"/>
                <w:sz w:val="20"/>
                <w:szCs w:val="21"/>
              </w:rPr>
              <w:t>；</w:t>
            </w:r>
          </w:p>
          <w:p w:rsidR="0085098C" w:rsidRPr="000C5BB4" w:rsidRDefault="0085098C" w:rsidP="000C5BB4">
            <w:pPr>
              <w:tabs>
                <w:tab w:val="left" w:pos="0"/>
              </w:tabs>
              <w:rPr>
                <w:rFonts w:ascii="Times New Roman" w:hAnsi="Times New Roman"/>
                <w:color w:val="000000"/>
                <w:sz w:val="20"/>
                <w:szCs w:val="21"/>
              </w:rPr>
            </w:pPr>
            <w:r w:rsidRPr="000C5BB4">
              <w:rPr>
                <w:rFonts w:ascii="Times New Roman" w:hAnsi="Times New Roman"/>
                <w:color w:val="000000"/>
                <w:sz w:val="20"/>
                <w:szCs w:val="21"/>
              </w:rPr>
              <w:t>3</w:t>
            </w:r>
            <w:r w:rsidRPr="000C5BB4">
              <w:rPr>
                <w:rFonts w:ascii="Times New Roman" w:hAnsi="宋体" w:hint="eastAsia"/>
                <w:color w:val="000000"/>
                <w:sz w:val="20"/>
                <w:szCs w:val="21"/>
              </w:rPr>
              <w:t>）铁塔整体</w:t>
            </w:r>
            <w:proofErr w:type="gramStart"/>
            <w:r w:rsidRPr="000C5BB4">
              <w:rPr>
                <w:rFonts w:ascii="Times New Roman" w:hAnsi="宋体" w:hint="eastAsia"/>
                <w:color w:val="000000"/>
                <w:sz w:val="20"/>
                <w:szCs w:val="21"/>
              </w:rPr>
              <w:t>组立工器具</w:t>
            </w:r>
            <w:proofErr w:type="gramEnd"/>
            <w:r w:rsidRPr="000C5BB4">
              <w:rPr>
                <w:rFonts w:ascii="Times New Roman" w:hAnsi="宋体" w:hint="eastAsia"/>
                <w:color w:val="000000"/>
                <w:sz w:val="20"/>
                <w:szCs w:val="21"/>
              </w:rPr>
              <w:t>受力计算；</w:t>
            </w:r>
          </w:p>
          <w:p w:rsidR="0085098C" w:rsidRPr="000C5BB4" w:rsidRDefault="0085098C" w:rsidP="000C5BB4">
            <w:pPr>
              <w:tabs>
                <w:tab w:val="left" w:pos="0"/>
              </w:tabs>
              <w:rPr>
                <w:rFonts w:ascii="Times New Roman" w:hAnsi="Times New Roman"/>
                <w:color w:val="000000"/>
                <w:sz w:val="20"/>
                <w:szCs w:val="21"/>
              </w:rPr>
            </w:pPr>
            <w:r w:rsidRPr="000C5BB4">
              <w:rPr>
                <w:rFonts w:ascii="Times New Roman" w:hAnsi="Times New Roman"/>
                <w:color w:val="000000"/>
                <w:sz w:val="20"/>
                <w:szCs w:val="21"/>
              </w:rPr>
              <w:t>4</w:t>
            </w:r>
            <w:r w:rsidRPr="000C5BB4">
              <w:rPr>
                <w:rFonts w:ascii="Times New Roman" w:hAnsi="宋体" w:hint="eastAsia"/>
                <w:color w:val="000000"/>
                <w:sz w:val="20"/>
                <w:szCs w:val="21"/>
              </w:rPr>
              <w:t>）铁塔</w:t>
            </w:r>
            <w:proofErr w:type="gramStart"/>
            <w:r w:rsidRPr="000C5BB4">
              <w:rPr>
                <w:rFonts w:ascii="Times New Roman" w:hAnsi="宋体" w:hint="eastAsia"/>
                <w:color w:val="000000"/>
                <w:sz w:val="20"/>
                <w:szCs w:val="21"/>
              </w:rPr>
              <w:t>分解组立方案</w:t>
            </w:r>
            <w:proofErr w:type="gramEnd"/>
            <w:r w:rsidRPr="000C5BB4">
              <w:rPr>
                <w:rFonts w:ascii="Times New Roman" w:hAnsi="宋体" w:hint="eastAsia"/>
                <w:color w:val="000000"/>
                <w:sz w:val="20"/>
                <w:szCs w:val="21"/>
              </w:rPr>
              <w:t>选择与设计；</w:t>
            </w:r>
          </w:p>
          <w:p w:rsidR="0085098C" w:rsidRPr="000C5BB4" w:rsidRDefault="0085098C" w:rsidP="000C5BB4">
            <w:pPr>
              <w:tabs>
                <w:tab w:val="left" w:pos="0"/>
              </w:tabs>
              <w:rPr>
                <w:rFonts w:ascii="Times New Roman" w:hAnsi="Times New Roman"/>
                <w:color w:val="000000"/>
                <w:sz w:val="20"/>
                <w:szCs w:val="21"/>
              </w:rPr>
            </w:pPr>
            <w:r w:rsidRPr="000C5BB4">
              <w:rPr>
                <w:rFonts w:ascii="Times New Roman" w:hAnsi="Times New Roman"/>
                <w:color w:val="000000"/>
                <w:sz w:val="20"/>
                <w:szCs w:val="21"/>
              </w:rPr>
              <w:t>5</w:t>
            </w:r>
            <w:r w:rsidRPr="000C5BB4">
              <w:rPr>
                <w:rFonts w:ascii="Times New Roman" w:hAnsi="宋体" w:hint="eastAsia"/>
                <w:color w:val="000000"/>
                <w:sz w:val="20"/>
                <w:szCs w:val="21"/>
              </w:rPr>
              <w:t>）张力架线力学计算；</w:t>
            </w:r>
          </w:p>
          <w:p w:rsidR="0085098C" w:rsidRPr="000C5BB4" w:rsidRDefault="0085098C" w:rsidP="000C5BB4">
            <w:pPr>
              <w:tabs>
                <w:tab w:val="left" w:pos="0"/>
              </w:tabs>
              <w:rPr>
                <w:rFonts w:ascii="Times New Roman" w:hAnsi="Times New Roman"/>
                <w:color w:val="000000"/>
                <w:sz w:val="20"/>
                <w:szCs w:val="21"/>
              </w:rPr>
            </w:pPr>
            <w:r w:rsidRPr="000C5BB4">
              <w:rPr>
                <w:rFonts w:ascii="Times New Roman" w:hAnsi="Times New Roman"/>
                <w:color w:val="000000"/>
                <w:sz w:val="20"/>
                <w:szCs w:val="21"/>
              </w:rPr>
              <w:t>6</w:t>
            </w:r>
            <w:r w:rsidRPr="000C5BB4">
              <w:rPr>
                <w:rFonts w:ascii="Times New Roman" w:hAnsi="宋体" w:hint="eastAsia"/>
                <w:color w:val="000000"/>
                <w:sz w:val="20"/>
                <w:szCs w:val="21"/>
              </w:rPr>
              <w:t>）</w:t>
            </w:r>
            <w:proofErr w:type="gramStart"/>
            <w:r w:rsidRPr="000C5BB4">
              <w:rPr>
                <w:rFonts w:ascii="Times New Roman" w:hAnsi="宋体" w:hint="eastAsia"/>
                <w:color w:val="000000"/>
                <w:sz w:val="20"/>
                <w:szCs w:val="21"/>
              </w:rPr>
              <w:t>弧垂观测</w:t>
            </w:r>
            <w:proofErr w:type="gramEnd"/>
            <w:r w:rsidRPr="000C5BB4">
              <w:rPr>
                <w:rFonts w:ascii="Times New Roman" w:hAnsi="宋体" w:hint="eastAsia"/>
                <w:color w:val="000000"/>
                <w:sz w:val="20"/>
                <w:szCs w:val="21"/>
              </w:rPr>
              <w:t>技术。</w:t>
            </w:r>
          </w:p>
        </w:tc>
        <w:tc>
          <w:tcPr>
            <w:tcW w:w="1094"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0</w:t>
            </w:r>
            <w:r w:rsidRPr="000C5BB4">
              <w:rPr>
                <w:rFonts w:ascii="Times New Roman" w:hAnsi="宋体" w:hint="eastAsia"/>
                <w:color w:val="000000"/>
                <w:sz w:val="20"/>
                <w:szCs w:val="21"/>
              </w:rPr>
              <w:t>学时</w:t>
            </w:r>
          </w:p>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宋体" w:hint="eastAsia"/>
                <w:color w:val="000000"/>
                <w:sz w:val="20"/>
                <w:szCs w:val="21"/>
              </w:rPr>
              <w:t>（课后完成）</w:t>
            </w:r>
          </w:p>
        </w:tc>
      </w:tr>
    </w:tbl>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本课程教学主要采用课堂讲授、仿真视频教学、课堂讨论教学、工程师课堂等方法与手段。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围绕基础工程施工、铁塔组</w:t>
      </w:r>
      <w:proofErr w:type="gramStart"/>
      <w:r w:rsidRPr="005603AC">
        <w:rPr>
          <w:rFonts w:ascii="Times New Roman" w:hAnsi="宋体" w:hint="eastAsia"/>
          <w:szCs w:val="21"/>
        </w:rPr>
        <w:t>立施工</w:t>
      </w:r>
      <w:proofErr w:type="gramEnd"/>
      <w:r w:rsidRPr="005603AC">
        <w:rPr>
          <w:rFonts w:ascii="Times New Roman" w:hAnsi="宋体" w:hint="eastAsia"/>
          <w:szCs w:val="21"/>
        </w:rPr>
        <w:t>和架线工程施工，以及施工验收规程，以尽可能多的实际工程案例教学和讨论，培养学生的知识迁移能力和工程实践能力，掌握从事架空输电线路施工、</w:t>
      </w:r>
      <w:r w:rsidRPr="005603AC">
        <w:rPr>
          <w:rFonts w:ascii="Times New Roman" w:hAnsi="宋体" w:hint="eastAsia"/>
          <w:szCs w:val="21"/>
        </w:rPr>
        <w:lastRenderedPageBreak/>
        <w:t>改造、监理和验收相关工作所需的行业理论知识和基本工程技术；具备良好的职业道德和强烈的社会责任感。</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七、推荐教材和教学参考资源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祝贺</w:t>
      </w:r>
      <w:r w:rsidRPr="005603AC">
        <w:rPr>
          <w:rFonts w:ascii="Times New Roman" w:hAnsi="Times New Roman"/>
          <w:szCs w:val="21"/>
        </w:rPr>
        <w:t>.</w:t>
      </w:r>
      <w:r w:rsidRPr="005603AC">
        <w:rPr>
          <w:rFonts w:ascii="Times New Roman" w:hAnsi="宋体" w:hint="eastAsia"/>
          <w:szCs w:val="21"/>
        </w:rPr>
        <w:t>高压架空输电线路施工</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2015.9</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李博之</w:t>
      </w:r>
      <w:r w:rsidRPr="005603AC">
        <w:rPr>
          <w:rFonts w:ascii="Times New Roman" w:hAnsi="Times New Roman"/>
          <w:szCs w:val="21"/>
        </w:rPr>
        <w:t xml:space="preserve">. </w:t>
      </w:r>
      <w:r w:rsidRPr="005603AC">
        <w:rPr>
          <w:rFonts w:ascii="Times New Roman" w:hAnsi="宋体" w:hint="eastAsia"/>
          <w:szCs w:val="21"/>
        </w:rPr>
        <w:t>高压架空输电线路施工技术手册（杆塔组</w:t>
      </w:r>
      <w:proofErr w:type="gramStart"/>
      <w:r w:rsidRPr="005603AC">
        <w:rPr>
          <w:rFonts w:ascii="Times New Roman" w:hAnsi="宋体" w:hint="eastAsia"/>
          <w:szCs w:val="21"/>
        </w:rPr>
        <w:t>立计算</w:t>
      </w:r>
      <w:proofErr w:type="gramEnd"/>
      <w:r w:rsidRPr="005603AC">
        <w:rPr>
          <w:rFonts w:ascii="Times New Roman" w:hAnsi="宋体" w:hint="eastAsia"/>
          <w:szCs w:val="21"/>
        </w:rPr>
        <w:t>部分）</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,2008.12</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李博之</w:t>
      </w:r>
      <w:r w:rsidRPr="005603AC">
        <w:rPr>
          <w:rFonts w:ascii="Times New Roman" w:hAnsi="Times New Roman"/>
          <w:szCs w:val="21"/>
        </w:rPr>
        <w:t xml:space="preserve">. </w:t>
      </w:r>
      <w:r w:rsidRPr="005603AC">
        <w:rPr>
          <w:rFonts w:ascii="Times New Roman" w:hAnsi="宋体" w:hint="eastAsia"/>
          <w:szCs w:val="21"/>
        </w:rPr>
        <w:t>高压架空输电线路施工技术手册（架线工程计算部分）</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,2008.12</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李博之</w:t>
      </w:r>
      <w:r w:rsidRPr="005603AC">
        <w:rPr>
          <w:rFonts w:ascii="Times New Roman" w:hAnsi="Times New Roman"/>
          <w:szCs w:val="21"/>
        </w:rPr>
        <w:t>.</w:t>
      </w:r>
      <w:r w:rsidRPr="005603AC">
        <w:rPr>
          <w:rFonts w:ascii="Times New Roman" w:hAnsi="宋体" w:hint="eastAsia"/>
          <w:szCs w:val="21"/>
        </w:rPr>
        <w:t>高压架空输电线路架线施工计算原理</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,2008.1</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尚大伟</w:t>
      </w:r>
      <w:r w:rsidRPr="005603AC">
        <w:rPr>
          <w:rFonts w:ascii="Times New Roman" w:hAnsi="Times New Roman"/>
          <w:szCs w:val="21"/>
        </w:rPr>
        <w:t>.</w:t>
      </w:r>
      <w:r w:rsidRPr="005603AC">
        <w:rPr>
          <w:rFonts w:ascii="Times New Roman" w:hAnsi="宋体" w:hint="eastAsia"/>
          <w:szCs w:val="21"/>
        </w:rPr>
        <w:t>高压架空输电线路施工操作指南</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,2007.1</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[5]GB50233. 110</w:t>
      </w:r>
      <w:r w:rsidRPr="005603AC">
        <w:rPr>
          <w:rFonts w:ascii="Times New Roman" w:hAnsi="宋体" w:hint="eastAsia"/>
          <w:szCs w:val="21"/>
        </w:rPr>
        <w:t>～</w:t>
      </w:r>
      <w:r w:rsidRPr="005603AC">
        <w:rPr>
          <w:rFonts w:ascii="Times New Roman" w:hAnsi="Times New Roman"/>
          <w:szCs w:val="21"/>
        </w:rPr>
        <w:t>750kV</w:t>
      </w:r>
      <w:r w:rsidRPr="005603AC">
        <w:rPr>
          <w:rFonts w:ascii="Times New Roman" w:hAnsi="宋体" w:hint="eastAsia"/>
          <w:szCs w:val="21"/>
        </w:rPr>
        <w:t>架空输电线路施工及验收规范</w:t>
      </w:r>
      <w:r w:rsidRPr="005603AC">
        <w:rPr>
          <w:rFonts w:ascii="Times New Roman" w:hAnsi="Times New Roman"/>
          <w:szCs w:val="21"/>
        </w:rPr>
        <w:t>[S].</w:t>
      </w:r>
      <w:r w:rsidRPr="005603AC">
        <w:rPr>
          <w:rFonts w:ascii="Times New Roman" w:hAnsi="宋体" w:hint="eastAsia"/>
          <w:szCs w:val="21"/>
        </w:rPr>
        <w:t>北京：中国计划出版社，</w:t>
      </w:r>
      <w:r w:rsidRPr="005603AC">
        <w:rPr>
          <w:rFonts w:ascii="Times New Roman" w:hAnsi="Times New Roman"/>
          <w:szCs w:val="21"/>
        </w:rPr>
        <w:t>2015.3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[6]DL/T 5300.1000kV</w:t>
      </w:r>
      <w:r w:rsidRPr="005603AC">
        <w:rPr>
          <w:rFonts w:ascii="Times New Roman" w:hAnsi="宋体" w:hint="eastAsia"/>
          <w:szCs w:val="21"/>
        </w:rPr>
        <w:t>架空输电线路工程施工质量检验及评定规程</w:t>
      </w:r>
      <w:r w:rsidRPr="005603AC">
        <w:rPr>
          <w:rFonts w:ascii="Times New Roman" w:hAnsi="Times New Roman"/>
          <w:szCs w:val="21"/>
        </w:rPr>
        <w:t>[S].</w:t>
      </w:r>
      <w:r w:rsidRPr="005603AC">
        <w:rPr>
          <w:rFonts w:ascii="Times New Roman" w:hAnsi="宋体" w:hint="eastAsia"/>
          <w:szCs w:val="21"/>
        </w:rPr>
        <w:t>北京：中国电力出版社</w:t>
      </w:r>
      <w:r w:rsidRPr="005603AC">
        <w:rPr>
          <w:rFonts w:ascii="Times New Roman" w:hAnsi="Times New Roman"/>
          <w:szCs w:val="21"/>
        </w:rPr>
        <w:t>,2014.4</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本课程在三峡大学</w:t>
      </w:r>
      <w:r w:rsidRPr="005603AC">
        <w:rPr>
          <w:rFonts w:ascii="Times New Roman" w:hAnsi="Times New Roman"/>
          <w:szCs w:val="21"/>
        </w:rPr>
        <w:t>“</w:t>
      </w:r>
      <w:r w:rsidRPr="005603AC">
        <w:rPr>
          <w:rFonts w:ascii="Times New Roman" w:hAnsi="宋体" w:hint="eastAsia"/>
          <w:szCs w:val="21"/>
        </w:rPr>
        <w:t>求索学堂</w:t>
      </w:r>
      <w:r w:rsidRPr="005603AC">
        <w:rPr>
          <w:rFonts w:ascii="Times New Roman" w:hAnsi="Times New Roman"/>
          <w:szCs w:val="21"/>
        </w:rPr>
        <w:t>”</w:t>
      </w:r>
      <w:r w:rsidRPr="005603AC">
        <w:rPr>
          <w:rFonts w:ascii="Times New Roman" w:hAnsi="宋体" w:hint="eastAsia"/>
          <w:szCs w:val="21"/>
        </w:rPr>
        <w:t>的网址为：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http://210.42.35.80/G2S/Template/View.aspx?action=view&amp;courseType=0&amp;courseId=983</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序号</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成绩组成</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比例</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课堂考勤及表现</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20%</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课外作业</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15%</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课堂提问和讨论</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期终考试</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60%</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总计</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sz w:val="20"/>
                <w:szCs w:val="21"/>
              </w:rPr>
              <w:t>课堂考勤及表现</w:t>
            </w:r>
          </w:p>
        </w:tc>
        <w:tc>
          <w:tcPr>
            <w:tcW w:w="774"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90%</w:t>
            </w:r>
            <w:r w:rsidRPr="000C5BB4">
              <w:rPr>
                <w:rFonts w:ascii="Times New Roman" w:hAnsi="宋体" w:hint="eastAsia"/>
                <w:sz w:val="20"/>
                <w:szCs w:val="21"/>
              </w:rPr>
              <w:t>以上，听课认真。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18-20</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80%</w:t>
            </w:r>
            <w:r w:rsidRPr="000C5BB4">
              <w:rPr>
                <w:rFonts w:ascii="Times New Roman" w:hAnsi="宋体" w:hint="eastAsia"/>
                <w:sz w:val="20"/>
                <w:szCs w:val="21"/>
              </w:rPr>
              <w:t>以上，听课认真。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15-17</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60%</w:t>
            </w:r>
            <w:r w:rsidRPr="000C5BB4">
              <w:rPr>
                <w:rFonts w:ascii="Times New Roman" w:hAnsi="宋体" w:hint="eastAsia"/>
                <w:sz w:val="20"/>
                <w:szCs w:val="21"/>
              </w:rPr>
              <w:t>以上，听课较认真。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12-14</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60%</w:t>
            </w:r>
            <w:r w:rsidRPr="000C5BB4">
              <w:rPr>
                <w:rFonts w:ascii="Times New Roman" w:hAnsi="宋体" w:hint="eastAsia"/>
                <w:sz w:val="20"/>
                <w:szCs w:val="21"/>
              </w:rPr>
              <w:t>以下，或一贯听课不认真。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0-11</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课外作业</w:t>
            </w:r>
          </w:p>
        </w:tc>
        <w:tc>
          <w:tcPr>
            <w:tcW w:w="771"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完整、按时完成作业，且正确率在</w:t>
            </w:r>
            <w:r w:rsidRPr="000C5BB4">
              <w:rPr>
                <w:rFonts w:ascii="Times New Roman" w:hAnsi="Times New Roman"/>
                <w:sz w:val="20"/>
                <w:szCs w:val="21"/>
              </w:rPr>
              <w:t>90%</w:t>
            </w:r>
            <w:r w:rsidRPr="000C5BB4">
              <w:rPr>
                <w:rFonts w:ascii="Times New Roman" w:hAnsi="宋体" w:hint="eastAsia"/>
                <w:sz w:val="20"/>
                <w:szCs w:val="21"/>
              </w:rPr>
              <w:t>以上。</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14-15</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完整、按时完成作业，且正确率为</w:t>
            </w:r>
            <w:r w:rsidRPr="000C5BB4">
              <w:rPr>
                <w:rFonts w:ascii="Times New Roman" w:hAnsi="Times New Roman"/>
                <w:sz w:val="20"/>
                <w:szCs w:val="21"/>
              </w:rPr>
              <w:t>75%-90%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12-13</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lastRenderedPageBreak/>
              <w:t>完整、按时完成作业，且正确率为</w:t>
            </w:r>
            <w:r w:rsidRPr="000C5BB4">
              <w:rPr>
                <w:rFonts w:ascii="Times New Roman" w:hAnsi="Times New Roman"/>
                <w:sz w:val="20"/>
                <w:szCs w:val="21"/>
              </w:rPr>
              <w:t>60%-75%</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9-10</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作业内容有少量缺失，或作业正确率为</w:t>
            </w:r>
            <w:r w:rsidRPr="000C5BB4">
              <w:rPr>
                <w:rFonts w:ascii="Times New Roman" w:hAnsi="Times New Roman"/>
                <w:sz w:val="20"/>
                <w:szCs w:val="21"/>
              </w:rPr>
              <w:t>40%-60%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6-8</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作业内容大量缺失或抄袭，或作业正确率低于</w:t>
            </w:r>
            <w:r w:rsidRPr="000C5BB4">
              <w:rPr>
                <w:rFonts w:ascii="Times New Roman" w:hAnsi="Times New Roman"/>
                <w:sz w:val="20"/>
                <w:szCs w:val="21"/>
              </w:rPr>
              <w:t>40%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0-5</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sz w:val="20"/>
                <w:szCs w:val="21"/>
              </w:rPr>
              <w:t>课堂提问和讨论</w:t>
            </w:r>
          </w:p>
        </w:tc>
        <w:tc>
          <w:tcPr>
            <w:tcW w:w="771"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课堂提问回答准确，讨论问题思维方向正确。</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课堂提问回答基本准确，讨论问题有一定思路。</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3-4</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课堂提问不能回答问题或回答错误较大，讨论问题思路缺乏。</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0-2</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60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成绩汇总示例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2"/>
        <w:gridCol w:w="2100"/>
        <w:gridCol w:w="1281"/>
        <w:gridCol w:w="2100"/>
        <w:gridCol w:w="1283"/>
        <w:gridCol w:w="1011"/>
      </w:tblGrid>
      <w:tr w:rsidR="0085098C" w:rsidRPr="000C5BB4" w:rsidTr="000C5BB4">
        <w:trPr>
          <w:trHeight w:val="23"/>
          <w:jc w:val="center"/>
        </w:trPr>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姓名</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课堂考勤及表现</w:t>
            </w:r>
          </w:p>
        </w:tc>
        <w:tc>
          <w:tcPr>
            <w:tcW w:w="7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课外作业</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课堂提问和讨论</w:t>
            </w:r>
          </w:p>
        </w:tc>
        <w:tc>
          <w:tcPr>
            <w:tcW w:w="730"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期终考试</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总评</w:t>
            </w:r>
          </w:p>
        </w:tc>
      </w:tr>
      <w:tr w:rsidR="0085098C" w:rsidRPr="000C5BB4" w:rsidTr="000C5BB4">
        <w:trPr>
          <w:trHeight w:val="23"/>
          <w:jc w:val="center"/>
        </w:trPr>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张三</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16</w:t>
            </w:r>
          </w:p>
        </w:tc>
        <w:tc>
          <w:tcPr>
            <w:tcW w:w="7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w:t>
            </w:r>
          </w:p>
        </w:tc>
        <w:tc>
          <w:tcPr>
            <w:tcW w:w="730"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45</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77</w:t>
            </w:r>
          </w:p>
        </w:tc>
      </w:tr>
      <w:tr w:rsidR="0085098C" w:rsidRPr="000C5BB4" w:rsidTr="000C5BB4">
        <w:trPr>
          <w:trHeight w:val="23"/>
          <w:jc w:val="center"/>
        </w:trPr>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李四</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10</w:t>
            </w:r>
          </w:p>
        </w:tc>
        <w:tc>
          <w:tcPr>
            <w:tcW w:w="7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8</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p>
        </w:tc>
        <w:tc>
          <w:tcPr>
            <w:tcW w:w="730"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30</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50</w:t>
            </w:r>
          </w:p>
        </w:tc>
      </w:tr>
      <w:tr w:rsidR="0085098C" w:rsidRPr="000C5BB4" w:rsidTr="000C5BB4">
        <w:trPr>
          <w:trHeight w:val="23"/>
          <w:jc w:val="center"/>
        </w:trPr>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7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730"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kern w:val="0"/>
          <w:szCs w:val="21"/>
        </w:rPr>
      </w:pPr>
    </w:p>
    <w:p w:rsidR="0085098C" w:rsidRDefault="0085098C" w:rsidP="00201A55">
      <w:pPr>
        <w:spacing w:line="360" w:lineRule="auto"/>
        <w:ind w:firstLineChars="200" w:firstLine="420"/>
        <w:rPr>
          <w:rFonts w:ascii="Times New Roman" w:hAnsi="Times New Roman"/>
          <w:kern w:val="0"/>
          <w:szCs w:val="21"/>
        </w:rPr>
      </w:pPr>
    </w:p>
    <w:p w:rsidR="0085098C" w:rsidRPr="005603AC" w:rsidRDefault="0085098C" w:rsidP="00201A55">
      <w:pPr>
        <w:spacing w:line="360" w:lineRule="auto"/>
        <w:ind w:firstLineChars="200" w:firstLine="420"/>
        <w:rPr>
          <w:rFonts w:ascii="Times New Roman" w:hAnsi="Times New Roman"/>
          <w:kern w:val="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大纲修订人：王彦海</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kern w:val="0"/>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0C5BB4">
      <w:pPr>
        <w:pStyle w:val="1"/>
        <w:rPr>
          <w:rFonts w:hAnsi="Times New Roman"/>
        </w:rPr>
      </w:pPr>
      <w:r w:rsidRPr="005603AC">
        <w:rPr>
          <w:rFonts w:hAnsi="Times New Roman"/>
          <w:szCs w:val="21"/>
        </w:rPr>
        <w:br w:type="page"/>
      </w:r>
      <w:bookmarkStart w:id="25" w:name="_Toc508200158"/>
      <w:bookmarkStart w:id="26" w:name="_Toc511331890"/>
      <w:r w:rsidRPr="005603AC">
        <w:rPr>
          <w:rFonts w:hint="eastAsia"/>
        </w:rPr>
        <w:lastRenderedPageBreak/>
        <w:t>《架空输电线路运行与检修》课程教学大纲</w:t>
      </w:r>
      <w:bookmarkEnd w:id="25"/>
      <w:bookmarkEnd w:id="26"/>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课程中文名称：</w:t>
      </w:r>
      <w:r w:rsidRPr="005603AC">
        <w:rPr>
          <w:rFonts w:ascii="Times New Roman" w:hAnsi="宋体" w:hint="eastAsia"/>
          <w:kern w:val="0"/>
          <w:szCs w:val="21"/>
        </w:rPr>
        <w:t>架空输电线路运行与检修</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课程英文名称：</w:t>
      </w:r>
      <w:r w:rsidRPr="005603AC">
        <w:rPr>
          <w:rFonts w:ascii="Times New Roman" w:hAnsi="Times New Roman"/>
          <w:szCs w:val="21"/>
        </w:rPr>
        <w:t>Transmission Line Operation and Overhaul</w:t>
      </w:r>
      <w:r w:rsidRPr="005603AC">
        <w:rPr>
          <w:rFonts w:ascii="Times New Roman" w:hAnsi="Times New Roman"/>
          <w:kern w:val="0"/>
          <w:szCs w:val="21"/>
        </w:rPr>
        <w:t xml:space="preserve"> </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课程编号：</w:t>
      </w:r>
      <w:r w:rsidRPr="005603AC">
        <w:rPr>
          <w:rFonts w:ascii="Times New Roman" w:hAnsi="Times New Roman"/>
          <w:kern w:val="0"/>
          <w:szCs w:val="21"/>
        </w:rPr>
        <w:t>C1299</w:t>
      </w:r>
      <w:r w:rsidRPr="005603AC">
        <w:rPr>
          <w:rFonts w:ascii="Times New Roman" w:hAnsi="Times New Roman"/>
          <w:kern w:val="0"/>
          <w:szCs w:val="21"/>
        </w:rPr>
        <w:tab/>
      </w:r>
      <w:r w:rsidRPr="000C5BB4">
        <w:rPr>
          <w:rFonts w:ascii="Times New Roman" w:hAnsi="宋体" w:hint="eastAsia"/>
          <w:b/>
          <w:kern w:val="0"/>
          <w:szCs w:val="21"/>
        </w:rPr>
        <w:t>应开课学期：</w:t>
      </w:r>
      <w:r w:rsidRPr="005603AC">
        <w:rPr>
          <w:rFonts w:ascii="Times New Roman" w:hAnsi="Times New Roman"/>
          <w:kern w:val="0"/>
          <w:szCs w:val="21"/>
        </w:rPr>
        <w:t>6</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学</w:t>
      </w:r>
      <w:r w:rsidR="00A94F1C">
        <w:rPr>
          <w:rFonts w:ascii="Times New Roman" w:hAnsi="宋体" w:hint="eastAsia"/>
          <w:b/>
          <w:kern w:val="0"/>
          <w:szCs w:val="21"/>
        </w:rPr>
        <w:t xml:space="preserve"> </w:t>
      </w:r>
      <w:r w:rsidRPr="000C5BB4">
        <w:rPr>
          <w:rFonts w:ascii="Times New Roman" w:hAnsi="宋体" w:hint="eastAsia"/>
          <w:b/>
          <w:kern w:val="0"/>
          <w:szCs w:val="21"/>
        </w:rPr>
        <w:t>时</w:t>
      </w:r>
      <w:r w:rsidR="00A94F1C">
        <w:rPr>
          <w:rFonts w:ascii="Times New Roman" w:hAnsi="宋体" w:hint="eastAsia"/>
          <w:b/>
          <w:kern w:val="0"/>
          <w:szCs w:val="21"/>
        </w:rPr>
        <w:t xml:space="preserve"> </w:t>
      </w:r>
      <w:r w:rsidRPr="000C5BB4">
        <w:rPr>
          <w:rFonts w:ascii="Times New Roman" w:hAnsi="宋体" w:hint="eastAsia"/>
          <w:b/>
          <w:kern w:val="0"/>
          <w:szCs w:val="21"/>
        </w:rPr>
        <w:t>数：</w:t>
      </w:r>
      <w:r w:rsidRPr="005603AC">
        <w:rPr>
          <w:rFonts w:ascii="Times New Roman" w:hAnsi="Times New Roman"/>
          <w:kern w:val="0"/>
          <w:szCs w:val="21"/>
        </w:rPr>
        <w:t>40</w:t>
      </w:r>
      <w:r w:rsidRPr="005603AC">
        <w:rPr>
          <w:rFonts w:ascii="Times New Roman" w:hAnsi="Times New Roman"/>
          <w:kern w:val="0"/>
          <w:szCs w:val="21"/>
        </w:rPr>
        <w:tab/>
      </w:r>
      <w:r w:rsidRPr="000C5BB4">
        <w:rPr>
          <w:rFonts w:ascii="Times New Roman" w:hAnsi="宋体" w:hint="eastAsia"/>
          <w:b/>
          <w:kern w:val="0"/>
          <w:szCs w:val="21"/>
        </w:rPr>
        <w:t>学</w:t>
      </w:r>
      <w:r w:rsidR="00A94F1C">
        <w:rPr>
          <w:rFonts w:ascii="Times New Roman" w:hAnsi="宋体" w:hint="eastAsia"/>
          <w:b/>
          <w:kern w:val="0"/>
          <w:szCs w:val="21"/>
        </w:rPr>
        <w:t xml:space="preserve"> </w:t>
      </w:r>
      <w:r w:rsidRPr="000C5BB4">
        <w:rPr>
          <w:rFonts w:ascii="Times New Roman" w:hAnsi="宋体" w:hint="eastAsia"/>
          <w:b/>
          <w:kern w:val="0"/>
          <w:szCs w:val="21"/>
        </w:rPr>
        <w:t>分</w:t>
      </w:r>
      <w:r w:rsidR="00A94F1C">
        <w:rPr>
          <w:rFonts w:ascii="Times New Roman" w:hAnsi="宋体" w:hint="eastAsia"/>
          <w:b/>
          <w:kern w:val="0"/>
          <w:szCs w:val="21"/>
        </w:rPr>
        <w:t xml:space="preserve"> </w:t>
      </w:r>
      <w:r w:rsidRPr="000C5BB4">
        <w:rPr>
          <w:rFonts w:ascii="Times New Roman" w:hAnsi="宋体" w:hint="eastAsia"/>
          <w:b/>
          <w:kern w:val="0"/>
          <w:szCs w:val="21"/>
        </w:rPr>
        <w:t>数</w:t>
      </w:r>
      <w:r w:rsidRPr="005603AC">
        <w:rPr>
          <w:rFonts w:ascii="Times New Roman" w:hAnsi="宋体" w:hint="eastAsia"/>
          <w:kern w:val="0"/>
          <w:szCs w:val="21"/>
        </w:rPr>
        <w:t>：</w:t>
      </w:r>
      <w:r w:rsidRPr="005603AC">
        <w:rPr>
          <w:rFonts w:ascii="Times New Roman" w:hAnsi="Times New Roman"/>
          <w:kern w:val="0"/>
          <w:szCs w:val="21"/>
        </w:rPr>
        <w:t>2.5</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适用专业：</w:t>
      </w:r>
      <w:r w:rsidRPr="005603AC">
        <w:rPr>
          <w:rFonts w:ascii="Times New Roman" w:hAnsi="宋体" w:hint="eastAsia"/>
          <w:kern w:val="0"/>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0C5BB4">
        <w:rPr>
          <w:rFonts w:ascii="Times New Roman" w:hAnsi="宋体" w:hint="eastAsia"/>
          <w:b/>
          <w:kern w:val="0"/>
          <w:szCs w:val="21"/>
        </w:rPr>
        <w:t>课程类型：</w:t>
      </w:r>
      <w:r w:rsidRPr="005603AC">
        <w:rPr>
          <w:rFonts w:ascii="Times New Roman" w:hAnsi="宋体" w:hint="eastAsia"/>
          <w:kern w:val="0"/>
          <w:szCs w:val="21"/>
        </w:rPr>
        <w:t>专业核心课程</w:t>
      </w:r>
      <w:r w:rsidRPr="005603AC">
        <w:rPr>
          <w:rFonts w:ascii="Times New Roman" w:hAnsi="Times New Roman"/>
          <w:kern w:val="0"/>
          <w:szCs w:val="21"/>
        </w:rPr>
        <w:t>/</w:t>
      </w:r>
      <w:r w:rsidRPr="005603AC">
        <w:rPr>
          <w:rFonts w:ascii="Times New Roman" w:hAnsi="宋体" w:hint="eastAsia"/>
          <w:kern w:val="0"/>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kern w:val="0"/>
          <w:szCs w:val="21"/>
        </w:rPr>
        <w:t>先修课程：</w:t>
      </w:r>
      <w:r w:rsidRPr="005603AC">
        <w:rPr>
          <w:rFonts w:ascii="Times New Roman" w:hAnsi="宋体" w:hint="eastAsia"/>
          <w:szCs w:val="21"/>
        </w:rPr>
        <w:t>高电压技术、架空输电线路设计、输电杆塔及基础设计</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输电线路工程方向）学生必修的专业核心课程、学位课。教学内容以工程实际为背景，具有较强的实践性和实用性。是输电线路工程专业以面向行业需求的工程能力为人才培养目标；以</w:t>
      </w:r>
      <w:r w:rsidRPr="005603AC">
        <w:rPr>
          <w:rFonts w:ascii="Times New Roman" w:hAnsi="Times New Roman"/>
          <w:szCs w:val="21"/>
        </w:rPr>
        <w:t>“</w:t>
      </w:r>
      <w:r w:rsidRPr="005603AC">
        <w:rPr>
          <w:rFonts w:ascii="Times New Roman" w:hAnsi="宋体" w:hint="eastAsia"/>
          <w:szCs w:val="21"/>
        </w:rPr>
        <w:t>输电线路设计</w:t>
      </w:r>
      <w:r w:rsidRPr="005603AC">
        <w:rPr>
          <w:rFonts w:ascii="Times New Roman" w:hAnsi="Times New Roman"/>
          <w:szCs w:val="21"/>
        </w:rPr>
        <w:t>”</w:t>
      </w:r>
      <w:r w:rsidRPr="005603AC">
        <w:rPr>
          <w:rFonts w:ascii="Times New Roman" w:hAnsi="宋体" w:hint="eastAsia"/>
          <w:szCs w:val="21"/>
        </w:rPr>
        <w:t>、</w:t>
      </w:r>
      <w:r w:rsidRPr="005603AC">
        <w:rPr>
          <w:rFonts w:ascii="Times New Roman" w:hAnsi="Times New Roman"/>
          <w:szCs w:val="21"/>
        </w:rPr>
        <w:t>“</w:t>
      </w:r>
      <w:r w:rsidRPr="005603AC">
        <w:rPr>
          <w:rFonts w:ascii="Times New Roman" w:hAnsi="宋体" w:hint="eastAsia"/>
          <w:szCs w:val="21"/>
        </w:rPr>
        <w:t>输电线路施工</w:t>
      </w:r>
      <w:r w:rsidRPr="005603AC">
        <w:rPr>
          <w:rFonts w:ascii="Times New Roman" w:hAnsi="Times New Roman"/>
          <w:szCs w:val="21"/>
        </w:rPr>
        <w:t>”</w:t>
      </w:r>
      <w:r w:rsidRPr="005603AC">
        <w:rPr>
          <w:rFonts w:ascii="Times New Roman" w:hAnsi="宋体" w:hint="eastAsia"/>
          <w:szCs w:val="21"/>
        </w:rPr>
        <w:t>、</w:t>
      </w:r>
      <w:r w:rsidRPr="005603AC">
        <w:rPr>
          <w:rFonts w:ascii="Times New Roman" w:hAnsi="Times New Roman"/>
          <w:szCs w:val="21"/>
        </w:rPr>
        <w:t>“</w:t>
      </w:r>
      <w:r w:rsidRPr="005603AC">
        <w:rPr>
          <w:rFonts w:ascii="Times New Roman" w:hAnsi="宋体" w:hint="eastAsia"/>
          <w:szCs w:val="21"/>
        </w:rPr>
        <w:t>输电线路运维</w:t>
      </w:r>
      <w:r w:rsidRPr="005603AC">
        <w:rPr>
          <w:rFonts w:ascii="Times New Roman" w:hAnsi="Times New Roman"/>
          <w:szCs w:val="21"/>
        </w:rPr>
        <w:t>”3</w:t>
      </w:r>
      <w:r w:rsidRPr="005603AC">
        <w:rPr>
          <w:rFonts w:ascii="Times New Roman" w:hAnsi="宋体" w:hint="eastAsia"/>
          <w:szCs w:val="21"/>
        </w:rPr>
        <w:t>项行业技能的掌握为教学核心的课程之一。课程围绕架空输电线路的运行故障及危及线路的安全因素，讲授架空输电线路的运行与检修要求。其具体讲授任务是阐述架空线路的运行环境对其各主要组成元件的要求；运行线路中的常见故障型式、故障机理、故障危害以及各种故障的预防措施；运行中的巡视和测试方法以及运行线路的停电检修和带电检修；状态检修工作的内容及要求等。</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作为一门专业课，在课程教学中，以培养学生学会综合运用所学知识解决工程实际中具体问题的能力为目标。其在巩固学生所学基础知识、开发学生的独立分析、思考及动手能力方面有着其它课程不可替代的作用。通过本课程的教学，使学生了解输电线路运行维护的相关标准及规程，全面了解架空输电线路正常运行的基本要求，熟悉输电线路常见故障形式，学会分析故障原因、现象、形成机理；进行故障预防分析并能针对性制定防范措施及实施方案；能进行故障检修技术分析及检修方案的制订。培养学生掌握从事输电线路运行维护、管理等工作所需的行业理论知识和基本工程技术。</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、以围绕电力行业的输电线路运行规程和标准的教学内容，学生全面了解架空输电线路正常运行的基本要求。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、熟悉输电线路常见故障形式及危害，学会分析故障原因、现象、形成机理，故障预防分析，能针对实际工程案例制定故障防范措施及实施方案；</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、对来自于工程实际的输电线路运行状态的信息如气象条件、线路环境归纳、统计分析，</w:t>
      </w:r>
      <w:r w:rsidRPr="005603AC">
        <w:rPr>
          <w:rFonts w:ascii="Times New Roman" w:hAnsi="宋体" w:hint="eastAsia"/>
          <w:szCs w:val="21"/>
        </w:rPr>
        <w:lastRenderedPageBreak/>
        <w:t>能分析评价输电线路运行状态，或根据线路的故障程度以及存在安全隐患程度，能进行故障检修技术分析及检修方案的制订。</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、掌握架空线路常见故障隐患的查找原理及测量方法，分析制定有效的预防故障产生的措施以及故障发生后的识别判断及处理措施，具备获得有效结论的能力。</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19"/>
        <w:gridCol w:w="4638"/>
        <w:gridCol w:w="2430"/>
      </w:tblGrid>
      <w:tr w:rsidR="0085098C" w:rsidRPr="000C5BB4" w:rsidTr="000C5BB4">
        <w:trPr>
          <w:trHeight w:val="23"/>
          <w:jc w:val="center"/>
        </w:trPr>
        <w:tc>
          <w:tcPr>
            <w:tcW w:w="978"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毕业要求</w:t>
            </w:r>
          </w:p>
        </w:tc>
        <w:tc>
          <w:tcPr>
            <w:tcW w:w="2639"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相应支撑毕业要求指标点</w:t>
            </w:r>
          </w:p>
        </w:tc>
        <w:tc>
          <w:tcPr>
            <w:tcW w:w="1383"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课程教学目标</w:t>
            </w:r>
          </w:p>
        </w:tc>
      </w:tr>
      <w:tr w:rsidR="0085098C" w:rsidRPr="000C5BB4" w:rsidTr="000C5BB4">
        <w:trPr>
          <w:trHeight w:val="23"/>
          <w:jc w:val="center"/>
        </w:trPr>
        <w:tc>
          <w:tcPr>
            <w:tcW w:w="978" w:type="pct"/>
            <w:vMerge w:val="restar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color w:val="000000"/>
                <w:sz w:val="20"/>
                <w:szCs w:val="21"/>
              </w:rPr>
              <w:t>1</w:t>
            </w:r>
            <w:r w:rsidRPr="000C5BB4">
              <w:rPr>
                <w:rFonts w:ascii="Times New Roman" w:hAnsi="宋体" w:hint="eastAsia"/>
                <w:color w:val="000000"/>
                <w:sz w:val="20"/>
                <w:szCs w:val="21"/>
              </w:rPr>
              <w:t>．工程知识</w:t>
            </w:r>
          </w:p>
        </w:tc>
        <w:tc>
          <w:tcPr>
            <w:tcW w:w="2639" w:type="pct"/>
            <w:vAlign w:val="center"/>
          </w:tcPr>
          <w:p w:rsidR="0085098C" w:rsidRPr="000C5BB4" w:rsidRDefault="0085098C" w:rsidP="000C5BB4">
            <w:pPr>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1.2</w:t>
            </w:r>
            <w:r w:rsidRPr="000C5BB4">
              <w:rPr>
                <w:rFonts w:ascii="Times New Roman" w:hAnsi="宋体" w:hint="eastAsia"/>
                <w:sz w:val="20"/>
                <w:szCs w:val="21"/>
              </w:rPr>
              <w:t>：能够将电气工程、土木工程和计算机的基础知识用于解决输电线路工程问题。</w:t>
            </w:r>
          </w:p>
        </w:tc>
        <w:tc>
          <w:tcPr>
            <w:tcW w:w="138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1</w:t>
            </w:r>
            <w:r w:rsidRPr="000C5BB4">
              <w:rPr>
                <w:rFonts w:ascii="Times New Roman" w:hAnsi="宋体" w:hint="eastAsia"/>
                <w:sz w:val="20"/>
                <w:szCs w:val="21"/>
              </w:rPr>
              <w:t>、</w:t>
            </w:r>
            <w:r w:rsidRPr="000C5BB4">
              <w:rPr>
                <w:rFonts w:ascii="Times New Roman" w:hAnsi="Times New Roman"/>
                <w:sz w:val="20"/>
                <w:szCs w:val="21"/>
              </w:rPr>
              <w:t>2</w:t>
            </w:r>
            <w:r w:rsidRPr="000C5BB4">
              <w:rPr>
                <w:rFonts w:ascii="Times New Roman" w:hAnsi="宋体" w:hint="eastAsia"/>
                <w:sz w:val="20"/>
                <w:szCs w:val="21"/>
              </w:rPr>
              <w:t>、</w:t>
            </w:r>
            <w:r w:rsidRPr="000C5BB4">
              <w:rPr>
                <w:rFonts w:ascii="Times New Roman" w:hAnsi="Times New Roman"/>
                <w:sz w:val="20"/>
                <w:szCs w:val="21"/>
              </w:rPr>
              <w:t>3</w:t>
            </w:r>
            <w:r w:rsidRPr="000C5BB4">
              <w:rPr>
                <w:rFonts w:ascii="Times New Roman" w:hAnsi="宋体" w:hint="eastAsia"/>
                <w:sz w:val="20"/>
                <w:szCs w:val="21"/>
              </w:rPr>
              <w:t>、</w:t>
            </w:r>
            <w:r w:rsidRPr="000C5BB4">
              <w:rPr>
                <w:rFonts w:ascii="Times New Roman" w:hAnsi="Times New Roman"/>
                <w:sz w:val="20"/>
                <w:szCs w:val="21"/>
              </w:rPr>
              <w:t>4</w:t>
            </w:r>
          </w:p>
        </w:tc>
      </w:tr>
      <w:tr w:rsidR="0085098C" w:rsidRPr="000C5BB4" w:rsidTr="000C5BB4">
        <w:trPr>
          <w:trHeight w:val="23"/>
          <w:jc w:val="center"/>
        </w:trPr>
        <w:tc>
          <w:tcPr>
            <w:tcW w:w="978" w:type="pct"/>
            <w:vMerge/>
            <w:vAlign w:val="center"/>
          </w:tcPr>
          <w:p w:rsidR="0085098C" w:rsidRPr="000C5BB4" w:rsidRDefault="0085098C" w:rsidP="000C5BB4">
            <w:pPr>
              <w:jc w:val="center"/>
              <w:rPr>
                <w:rFonts w:ascii="Times New Roman" w:hAnsi="Times New Roman"/>
                <w:sz w:val="20"/>
                <w:szCs w:val="21"/>
              </w:rPr>
            </w:pPr>
          </w:p>
        </w:tc>
        <w:tc>
          <w:tcPr>
            <w:tcW w:w="2639" w:type="pct"/>
            <w:vAlign w:val="center"/>
          </w:tcPr>
          <w:p w:rsidR="0085098C" w:rsidRPr="000C5BB4" w:rsidRDefault="0085098C" w:rsidP="000C5BB4">
            <w:pPr>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1.3</w:t>
            </w:r>
            <w:r w:rsidRPr="000C5BB4">
              <w:rPr>
                <w:rFonts w:ascii="Times New Roman" w:hAnsi="宋体" w:hint="eastAsia"/>
                <w:sz w:val="20"/>
                <w:szCs w:val="21"/>
              </w:rPr>
              <w:t>：能够将输电线路工程的专业知识用于解决复杂工程问题。</w:t>
            </w:r>
          </w:p>
        </w:tc>
        <w:tc>
          <w:tcPr>
            <w:tcW w:w="1383" w:type="pct"/>
            <w:vAlign w:val="center"/>
          </w:tcPr>
          <w:p w:rsidR="0085098C" w:rsidRPr="000C5BB4" w:rsidRDefault="0085098C" w:rsidP="000C5BB4">
            <w:pPr>
              <w:jc w:val="center"/>
              <w:rPr>
                <w:rFonts w:ascii="Times New Roman" w:hAnsi="Times New Roman"/>
                <w:kern w:val="0"/>
                <w:sz w:val="20"/>
                <w:szCs w:val="21"/>
              </w:rPr>
            </w:pPr>
            <w:r w:rsidRPr="000C5BB4">
              <w:rPr>
                <w:rFonts w:ascii="Times New Roman" w:hAnsi="宋体" w:hint="eastAsia"/>
                <w:sz w:val="20"/>
                <w:szCs w:val="21"/>
              </w:rPr>
              <w:t>教学目标</w:t>
            </w:r>
            <w:r w:rsidRPr="000C5BB4">
              <w:rPr>
                <w:rFonts w:ascii="Times New Roman" w:hAnsi="Times New Roman"/>
                <w:sz w:val="20"/>
                <w:szCs w:val="21"/>
              </w:rPr>
              <w:t>1</w:t>
            </w:r>
            <w:r w:rsidRPr="000C5BB4">
              <w:rPr>
                <w:rFonts w:ascii="Times New Roman" w:hAnsi="宋体" w:hint="eastAsia"/>
                <w:sz w:val="20"/>
                <w:szCs w:val="21"/>
              </w:rPr>
              <w:t>、</w:t>
            </w:r>
            <w:r w:rsidRPr="000C5BB4">
              <w:rPr>
                <w:rFonts w:ascii="Times New Roman" w:hAnsi="Times New Roman"/>
                <w:sz w:val="20"/>
                <w:szCs w:val="21"/>
              </w:rPr>
              <w:t>2</w:t>
            </w:r>
            <w:r w:rsidRPr="000C5BB4">
              <w:rPr>
                <w:rFonts w:ascii="Times New Roman" w:hAnsi="宋体" w:hint="eastAsia"/>
                <w:sz w:val="20"/>
                <w:szCs w:val="21"/>
              </w:rPr>
              <w:t>、</w:t>
            </w:r>
            <w:r w:rsidRPr="000C5BB4">
              <w:rPr>
                <w:rFonts w:ascii="Times New Roman" w:hAnsi="Times New Roman"/>
                <w:sz w:val="20"/>
                <w:szCs w:val="21"/>
              </w:rPr>
              <w:t>3</w:t>
            </w:r>
            <w:r w:rsidRPr="000C5BB4">
              <w:rPr>
                <w:rFonts w:ascii="Times New Roman" w:hAnsi="宋体" w:hint="eastAsia"/>
                <w:sz w:val="20"/>
                <w:szCs w:val="21"/>
              </w:rPr>
              <w:t>、</w:t>
            </w:r>
            <w:r w:rsidRPr="000C5BB4">
              <w:rPr>
                <w:rFonts w:ascii="Times New Roman" w:hAnsi="Times New Roman"/>
                <w:sz w:val="20"/>
                <w:szCs w:val="21"/>
              </w:rPr>
              <w:t>4</w:t>
            </w:r>
          </w:p>
        </w:tc>
      </w:tr>
      <w:tr w:rsidR="0085098C" w:rsidRPr="000C5BB4" w:rsidTr="000C5BB4">
        <w:trPr>
          <w:trHeight w:val="23"/>
          <w:jc w:val="center"/>
        </w:trPr>
        <w:tc>
          <w:tcPr>
            <w:tcW w:w="9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r w:rsidRPr="000C5BB4">
              <w:rPr>
                <w:rFonts w:ascii="Times New Roman" w:hAnsi="宋体" w:hint="eastAsia"/>
                <w:sz w:val="20"/>
                <w:szCs w:val="21"/>
              </w:rPr>
              <w:t>．</w:t>
            </w:r>
            <w:r w:rsidRPr="000C5BB4">
              <w:rPr>
                <w:rFonts w:ascii="Times New Roman" w:hAnsi="宋体" w:hint="eastAsia"/>
                <w:color w:val="000000"/>
                <w:sz w:val="20"/>
                <w:szCs w:val="21"/>
              </w:rPr>
              <w:t>问题分析</w:t>
            </w:r>
          </w:p>
        </w:tc>
        <w:tc>
          <w:tcPr>
            <w:tcW w:w="2639" w:type="pct"/>
            <w:vAlign w:val="center"/>
          </w:tcPr>
          <w:p w:rsidR="0085098C" w:rsidRPr="000C5BB4" w:rsidRDefault="0085098C" w:rsidP="000C5BB4">
            <w:pPr>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2.4</w:t>
            </w:r>
            <w:r w:rsidRPr="000C5BB4">
              <w:rPr>
                <w:rFonts w:ascii="Times New Roman" w:hAnsi="宋体" w:hint="eastAsia"/>
                <w:sz w:val="20"/>
                <w:szCs w:val="21"/>
              </w:rPr>
              <w:t>：能够对输电线路复杂工程问题的计算结果进行分析和归纳，获得有效结论。</w:t>
            </w:r>
          </w:p>
        </w:tc>
        <w:tc>
          <w:tcPr>
            <w:tcW w:w="138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2</w:t>
            </w:r>
            <w:r w:rsidRPr="000C5BB4">
              <w:rPr>
                <w:rFonts w:ascii="Times New Roman" w:hAnsi="宋体" w:hint="eastAsia"/>
                <w:sz w:val="20"/>
                <w:szCs w:val="21"/>
              </w:rPr>
              <w:t>、</w:t>
            </w:r>
            <w:r w:rsidRPr="000C5BB4">
              <w:rPr>
                <w:rFonts w:ascii="Times New Roman" w:hAnsi="Times New Roman"/>
                <w:sz w:val="20"/>
                <w:szCs w:val="21"/>
              </w:rPr>
              <w:t>3</w:t>
            </w:r>
            <w:r w:rsidRPr="000C5BB4">
              <w:rPr>
                <w:rFonts w:ascii="Times New Roman" w:hAnsi="宋体" w:hint="eastAsia"/>
                <w:sz w:val="20"/>
                <w:szCs w:val="21"/>
              </w:rPr>
              <w:t>、</w:t>
            </w:r>
            <w:r w:rsidRPr="000C5BB4">
              <w:rPr>
                <w:rFonts w:ascii="Times New Roman" w:hAnsi="Times New Roman"/>
                <w:sz w:val="20"/>
                <w:szCs w:val="21"/>
              </w:rPr>
              <w:t>4</w:t>
            </w:r>
          </w:p>
        </w:tc>
      </w:tr>
      <w:tr w:rsidR="0085098C" w:rsidRPr="000C5BB4" w:rsidTr="000C5BB4">
        <w:trPr>
          <w:trHeight w:val="23"/>
          <w:jc w:val="center"/>
        </w:trPr>
        <w:tc>
          <w:tcPr>
            <w:tcW w:w="9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w:t>
            </w:r>
            <w:r w:rsidRPr="000C5BB4">
              <w:rPr>
                <w:rFonts w:ascii="Times New Roman" w:hAnsi="宋体" w:hint="eastAsia"/>
                <w:sz w:val="20"/>
                <w:szCs w:val="21"/>
              </w:rPr>
              <w:t>．</w:t>
            </w:r>
            <w:r w:rsidRPr="000C5BB4">
              <w:rPr>
                <w:rFonts w:ascii="Times New Roman" w:hAnsi="宋体" w:hint="eastAsia"/>
                <w:color w:val="000000"/>
                <w:sz w:val="20"/>
                <w:szCs w:val="21"/>
              </w:rPr>
              <w:t>研究</w:t>
            </w:r>
          </w:p>
        </w:tc>
        <w:tc>
          <w:tcPr>
            <w:tcW w:w="2639" w:type="pct"/>
            <w:vAlign w:val="center"/>
          </w:tcPr>
          <w:p w:rsidR="0085098C" w:rsidRPr="000C5BB4" w:rsidRDefault="0085098C" w:rsidP="000C5BB4">
            <w:pPr>
              <w:rPr>
                <w:rFonts w:ascii="Times New Roman" w:hAnsi="Times New Roman"/>
                <w:sz w:val="20"/>
                <w:szCs w:val="21"/>
              </w:rPr>
            </w:pPr>
            <w:r w:rsidRPr="000C5BB4">
              <w:rPr>
                <w:rFonts w:ascii="Times New Roman" w:hAnsi="宋体" w:hint="eastAsia"/>
                <w:sz w:val="20"/>
                <w:szCs w:val="21"/>
              </w:rPr>
              <w:t>指标点</w:t>
            </w:r>
            <w:r w:rsidRPr="000C5BB4">
              <w:rPr>
                <w:rFonts w:ascii="Times New Roman" w:hAnsi="Times New Roman"/>
                <w:sz w:val="20"/>
                <w:szCs w:val="21"/>
              </w:rPr>
              <w:t>4.2</w:t>
            </w:r>
            <w:r w:rsidRPr="000C5BB4">
              <w:rPr>
                <w:rFonts w:ascii="Times New Roman" w:hAnsi="宋体" w:hint="eastAsia"/>
                <w:sz w:val="20"/>
                <w:szCs w:val="21"/>
              </w:rPr>
              <w:t>：具有输电线路工程问题的分析研究能力，能够实施并完成预定方案。</w:t>
            </w:r>
          </w:p>
        </w:tc>
        <w:tc>
          <w:tcPr>
            <w:tcW w:w="138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教学目标</w:t>
            </w:r>
            <w:r w:rsidRPr="000C5BB4">
              <w:rPr>
                <w:rFonts w:ascii="Times New Roman" w:hAnsi="Times New Roman"/>
                <w:sz w:val="20"/>
                <w:szCs w:val="21"/>
              </w:rPr>
              <w:t>2</w:t>
            </w:r>
            <w:r w:rsidRPr="000C5BB4">
              <w:rPr>
                <w:rFonts w:ascii="Times New Roman" w:hAnsi="宋体" w:hint="eastAsia"/>
                <w:sz w:val="20"/>
                <w:szCs w:val="21"/>
              </w:rPr>
              <w:t>、</w:t>
            </w:r>
            <w:r w:rsidRPr="000C5BB4">
              <w:rPr>
                <w:rFonts w:ascii="Times New Roman" w:hAnsi="Times New Roman"/>
                <w:sz w:val="20"/>
                <w:szCs w:val="21"/>
              </w:rPr>
              <w:t>3</w:t>
            </w:r>
            <w:r w:rsidRPr="000C5BB4">
              <w:rPr>
                <w:rFonts w:ascii="Times New Roman" w:hAnsi="宋体" w:hint="eastAsia"/>
                <w:sz w:val="20"/>
                <w:szCs w:val="21"/>
              </w:rPr>
              <w:t>、</w:t>
            </w:r>
            <w:r w:rsidRPr="000C5BB4">
              <w:rPr>
                <w:rFonts w:ascii="Times New Roman" w:hAnsi="Times New Roman"/>
                <w:sz w:val="20"/>
                <w:szCs w:val="21"/>
              </w:rPr>
              <w:t>4</w:t>
            </w:r>
          </w:p>
        </w:tc>
      </w:tr>
    </w:tbl>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绪论（</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）了解运行架空输电线路基本现状；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）了解架空输电线路运行维护的研究对象、研究内容；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）了解本课程的性质、特点；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重点难点：课程的研究内容。</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架空线路运行的基本要求（</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）掌握运行线路对导线的基本要求；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）掌握运行线路对杆塔和基础的基本要求；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）掌握运行线路对绝缘子及金具的基本要求；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）掌握运行线路对接地装置的基本要求；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）了解其它组成元件的基本要求。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重点难点：本章教学难点：架空输电线路各主要组成元件的具体要求。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架空输电线路常见故障及预防（</w:t>
      </w:r>
      <w:r w:rsidRPr="005603AC">
        <w:rPr>
          <w:rFonts w:ascii="Times New Roman" w:hAnsi="Times New Roman"/>
          <w:b/>
          <w:szCs w:val="21"/>
        </w:rPr>
        <w:t>8</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）了解架空输电线路的故障型式；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）掌握雷击故障危害、故障分析及预防措施；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）掌握绝缘子污闪故障类型、特点、故障分析及预防措施；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）掌握线路大风故障及基本预防措施；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）掌握导线振动类型、危害及防</w:t>
      </w:r>
      <w:proofErr w:type="gramStart"/>
      <w:r w:rsidRPr="005603AC">
        <w:rPr>
          <w:rFonts w:ascii="Times New Roman" w:hAnsi="宋体" w:hint="eastAsia"/>
          <w:szCs w:val="21"/>
        </w:rPr>
        <w:t>振基本</w:t>
      </w:r>
      <w:proofErr w:type="gramEnd"/>
      <w:r w:rsidRPr="005603AC">
        <w:rPr>
          <w:rFonts w:ascii="Times New Roman" w:hAnsi="宋体" w:hint="eastAsia"/>
          <w:szCs w:val="21"/>
        </w:rPr>
        <w:t>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）掌握导线覆冰故障危害及预防和除冰措施；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）掌握线路的鸟害型式及防鸟害基本措施；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）了解其它影响线路正常运行的因素及基本预防措施。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重点难点：线路运行中的常见故障型式、故障成因、现象、危害及主要预防措施等。各类故障机理分析、故障因素及故障识别、预防措施的针对性。</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运行中的巡视与测试（</w:t>
      </w:r>
      <w:r w:rsidRPr="005603AC">
        <w:rPr>
          <w:rFonts w:ascii="Times New Roman" w:hAnsi="Times New Roman"/>
          <w:b/>
          <w:szCs w:val="21"/>
        </w:rPr>
        <w:t>8</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）掌握运行中的巡视类别、巡视内容及基本要求；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）了解影响架空线路限距的因素及限距和</w:t>
      </w:r>
      <w:proofErr w:type="gramStart"/>
      <w:r w:rsidRPr="005603AC">
        <w:rPr>
          <w:rFonts w:ascii="Times New Roman" w:hAnsi="宋体" w:hint="eastAsia"/>
          <w:szCs w:val="21"/>
        </w:rPr>
        <w:t>弧垂</w:t>
      </w:r>
      <w:proofErr w:type="gramEnd"/>
      <w:r w:rsidRPr="005603AC">
        <w:rPr>
          <w:rFonts w:ascii="Times New Roman" w:hAnsi="宋体" w:hint="eastAsia"/>
          <w:szCs w:val="21"/>
        </w:rPr>
        <w:t>的测量方法；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）了解导线和地线的振动测量原理及测量方法；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）掌握导线连接器的故障原因及测试方法；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）掌握绝缘子劣化的原因、测试原理、测试方法及基本评判；</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）掌握绝缘子的等值附盐密度测量的目的及测量方法；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）了解雷电流幅值的基本原理；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）掌握接地电阻及土壤电阻率测量原理及测量方法。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重点难点：巡视及巡视内容，各种检测项目的测试原理、方法、使用设备（仪器）及相关要求；检测结果分析评价。</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架空输电线路的停电检修（</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）了解架空线路检修及事故抢修的概念；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）了解架空线路检修及抢修工作的组织措施；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）掌握架空线路检修的安全技术要求及措施；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）掌握导线、地线的检修处理标准及方法；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）了解架空线路的局部换线方法及施工方案；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）了解架空线路的绝缘子的更换方法及施工方案；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）掌握接地装置的检修处理方法。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重点难点：架空线路检修的类型，检修作业的安全措施；线路检修项目具体实施方案的拟定。</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带电作业（</w:t>
      </w:r>
      <w:r w:rsidRPr="005603AC">
        <w:rPr>
          <w:rFonts w:ascii="Times New Roman" w:hAnsi="Times New Roman"/>
          <w:b/>
          <w:szCs w:val="21"/>
        </w:rPr>
        <w:t>8</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）了解带电作业的意义、特点及带电作业的分类；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）掌握带电作业的安全原理；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）掌握带电作业方法；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）掌握带点作业的安全要求及规定；</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）掌握带电作业安全技术要求；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）了解带电作业常用工具类别、总体要求、选材、保管及使用要求；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）掌握</w:t>
      </w:r>
      <w:r w:rsidRPr="005603AC">
        <w:rPr>
          <w:rFonts w:ascii="Times New Roman" w:hAnsi="Times New Roman"/>
          <w:szCs w:val="21"/>
        </w:rPr>
        <w:t>220kV</w:t>
      </w:r>
      <w:r w:rsidRPr="005603AC">
        <w:rPr>
          <w:rFonts w:ascii="Times New Roman" w:hAnsi="宋体" w:hint="eastAsia"/>
          <w:szCs w:val="21"/>
        </w:rPr>
        <w:t>、</w:t>
      </w:r>
      <w:r w:rsidRPr="005603AC">
        <w:rPr>
          <w:rFonts w:ascii="Times New Roman" w:hAnsi="Times New Roman"/>
          <w:szCs w:val="21"/>
        </w:rPr>
        <w:t>500kV</w:t>
      </w:r>
      <w:r w:rsidRPr="005603AC">
        <w:rPr>
          <w:rFonts w:ascii="Times New Roman" w:hAnsi="宋体" w:hint="eastAsia"/>
          <w:szCs w:val="21"/>
        </w:rPr>
        <w:t>带电的更换绝缘子的典型方法。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重点难点：带电作业安全技术；地电位作业和等电位作业的关键技术及安全规定，带电作业的工程案例的实施方案拟定。</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lastRenderedPageBreak/>
        <w:t>第六章</w:t>
      </w:r>
      <w:r w:rsidRPr="005603AC">
        <w:rPr>
          <w:rFonts w:ascii="Times New Roman" w:hAnsi="Times New Roman"/>
          <w:b/>
          <w:szCs w:val="21"/>
        </w:rPr>
        <w:t xml:space="preserve"> </w:t>
      </w:r>
      <w:r w:rsidRPr="005603AC">
        <w:rPr>
          <w:rFonts w:ascii="Times New Roman" w:hAnsi="宋体" w:hint="eastAsia"/>
          <w:b/>
          <w:szCs w:val="21"/>
        </w:rPr>
        <w:t>架空输电线路的状态检修（</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）了解架空输电线路状态检修</w:t>
      </w:r>
      <w:bookmarkStart w:id="27" w:name="OLE_LINK1"/>
      <w:r w:rsidRPr="005603AC">
        <w:rPr>
          <w:rFonts w:ascii="Times New Roman" w:hAnsi="宋体" w:hint="eastAsia"/>
          <w:szCs w:val="21"/>
        </w:rPr>
        <w:t>基本概念</w:t>
      </w:r>
      <w:bookmarkEnd w:id="27"/>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）了解状态检修的状态评价模式；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）了解状态检修的工作标准；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）了解状态检修的管理体系。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重点难点：输电线路状态检修的基本概念、技术条件，输电线路的运行状态评价，工作标准及管理体系。</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w:t>
      </w:r>
      <w:r w:rsidRPr="005603AC">
        <w:rPr>
          <w:rFonts w:ascii="Times New Roman" w:hAnsi="宋体" w:hint="eastAsia"/>
          <w:b/>
          <w:szCs w:val="21"/>
        </w:rPr>
        <w:t>第七章</w:t>
      </w:r>
      <w:r w:rsidRPr="005603AC">
        <w:rPr>
          <w:rFonts w:ascii="Times New Roman" w:hAnsi="Times New Roman"/>
          <w:b/>
          <w:szCs w:val="21"/>
        </w:rPr>
        <w:t xml:space="preserve"> </w:t>
      </w:r>
      <w:r w:rsidRPr="005603AC">
        <w:rPr>
          <w:rFonts w:ascii="Times New Roman" w:hAnsi="宋体" w:hint="eastAsia"/>
          <w:b/>
          <w:szCs w:val="21"/>
        </w:rPr>
        <w:t>线路的运行管理（自学）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）了解输电线路运行管理的内涵、运行管理人员的职责及任务；</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）了解线路运行管理中的技术管理、生产计划管理；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）了解缺陷管理及事故备品管理等内容。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重点难点：线路运行管理的内容及运行管理人员的职责和任务；各类运行管理内容的管理过程、依据和管理程序。</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19"/>
        <w:gridCol w:w="1703"/>
        <w:gridCol w:w="4764"/>
        <w:gridCol w:w="1501"/>
      </w:tblGrid>
      <w:tr w:rsidR="0085098C" w:rsidRPr="000C5BB4" w:rsidTr="000C5BB4">
        <w:trPr>
          <w:trHeight w:val="23"/>
          <w:jc w:val="center"/>
        </w:trPr>
        <w:tc>
          <w:tcPr>
            <w:tcW w:w="466"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序号</w:t>
            </w:r>
          </w:p>
        </w:tc>
        <w:tc>
          <w:tcPr>
            <w:tcW w:w="969"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教学环节</w:t>
            </w:r>
          </w:p>
        </w:tc>
        <w:tc>
          <w:tcPr>
            <w:tcW w:w="2711"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教学内容</w:t>
            </w:r>
          </w:p>
        </w:tc>
        <w:tc>
          <w:tcPr>
            <w:tcW w:w="854" w:type="pct"/>
            <w:vAlign w:val="center"/>
          </w:tcPr>
          <w:p w:rsidR="0085098C" w:rsidRPr="000C5BB4" w:rsidRDefault="0085098C" w:rsidP="000C5BB4">
            <w:pPr>
              <w:jc w:val="center"/>
              <w:rPr>
                <w:rFonts w:ascii="Times New Roman" w:hAnsi="Times New Roman"/>
                <w:b/>
                <w:kern w:val="0"/>
                <w:sz w:val="20"/>
                <w:szCs w:val="21"/>
              </w:rPr>
            </w:pPr>
            <w:r w:rsidRPr="000C5BB4">
              <w:rPr>
                <w:rFonts w:ascii="Times New Roman" w:hAnsi="宋体" w:hint="eastAsia"/>
                <w:b/>
                <w:kern w:val="0"/>
                <w:sz w:val="20"/>
                <w:szCs w:val="21"/>
              </w:rPr>
              <w:t>学时数</w:t>
            </w:r>
          </w:p>
        </w:tc>
      </w:tr>
      <w:tr w:rsidR="0085098C" w:rsidRPr="000C5BB4" w:rsidTr="000C5BB4">
        <w:trPr>
          <w:trHeight w:val="23"/>
          <w:jc w:val="center"/>
        </w:trPr>
        <w:tc>
          <w:tcPr>
            <w:tcW w:w="466" w:type="pct"/>
            <w:vAlign w:val="center"/>
          </w:tcPr>
          <w:p w:rsidR="0085098C" w:rsidRPr="000C5BB4" w:rsidRDefault="0085098C" w:rsidP="000C5BB4">
            <w:pPr>
              <w:jc w:val="center"/>
              <w:rPr>
                <w:rFonts w:ascii="Times New Roman" w:hAnsi="Times New Roman"/>
                <w:kern w:val="0"/>
                <w:sz w:val="20"/>
                <w:szCs w:val="21"/>
              </w:rPr>
            </w:pPr>
            <w:r w:rsidRPr="000C5BB4">
              <w:rPr>
                <w:rFonts w:ascii="Times New Roman" w:hAnsi="Times New Roman"/>
                <w:kern w:val="0"/>
                <w:sz w:val="20"/>
                <w:szCs w:val="21"/>
              </w:rPr>
              <w:t>1</w:t>
            </w:r>
          </w:p>
        </w:tc>
        <w:tc>
          <w:tcPr>
            <w:tcW w:w="969" w:type="pct"/>
            <w:vAlign w:val="center"/>
          </w:tcPr>
          <w:p w:rsidR="0085098C" w:rsidRPr="000C5BB4" w:rsidRDefault="0085098C" w:rsidP="000C5BB4">
            <w:pPr>
              <w:jc w:val="center"/>
              <w:rPr>
                <w:rFonts w:ascii="Times New Roman" w:hAnsi="Times New Roman"/>
                <w:kern w:val="0"/>
                <w:sz w:val="20"/>
                <w:szCs w:val="21"/>
              </w:rPr>
            </w:pPr>
            <w:r w:rsidRPr="000C5BB4">
              <w:rPr>
                <w:rFonts w:ascii="Times New Roman" w:hAnsi="宋体" w:hint="eastAsia"/>
                <w:kern w:val="0"/>
                <w:sz w:val="20"/>
                <w:szCs w:val="21"/>
              </w:rPr>
              <w:t>平时作业</w:t>
            </w:r>
          </w:p>
        </w:tc>
        <w:tc>
          <w:tcPr>
            <w:tcW w:w="2711" w:type="pct"/>
            <w:vAlign w:val="center"/>
          </w:tcPr>
          <w:p w:rsidR="0085098C" w:rsidRPr="000C5BB4" w:rsidRDefault="0085098C" w:rsidP="000C5BB4">
            <w:pPr>
              <w:jc w:val="center"/>
              <w:rPr>
                <w:rFonts w:ascii="Times New Roman" w:hAnsi="Times New Roman"/>
                <w:kern w:val="0"/>
                <w:sz w:val="20"/>
                <w:szCs w:val="21"/>
              </w:rPr>
            </w:pPr>
            <w:r w:rsidRPr="000C5BB4">
              <w:rPr>
                <w:rFonts w:ascii="Times New Roman" w:hAnsi="宋体" w:hint="eastAsia"/>
                <w:kern w:val="0"/>
                <w:sz w:val="20"/>
                <w:szCs w:val="21"/>
              </w:rPr>
              <w:t>在</w:t>
            </w:r>
            <w:r w:rsidRPr="000C5BB4">
              <w:rPr>
                <w:rFonts w:ascii="Times New Roman" w:hAnsi="Times New Roman"/>
                <w:kern w:val="0"/>
                <w:sz w:val="20"/>
                <w:szCs w:val="21"/>
              </w:rPr>
              <w:t>2</w:t>
            </w:r>
            <w:r w:rsidRPr="000C5BB4">
              <w:rPr>
                <w:rFonts w:ascii="Times New Roman" w:hAnsi="宋体" w:hint="eastAsia"/>
                <w:kern w:val="0"/>
                <w:sz w:val="20"/>
                <w:szCs w:val="21"/>
              </w:rPr>
              <w:t>、</w:t>
            </w:r>
            <w:r w:rsidRPr="000C5BB4">
              <w:rPr>
                <w:rFonts w:ascii="Times New Roman" w:hAnsi="Times New Roman"/>
                <w:kern w:val="0"/>
                <w:sz w:val="20"/>
                <w:szCs w:val="21"/>
              </w:rPr>
              <w:t>3</w:t>
            </w:r>
            <w:r w:rsidRPr="000C5BB4">
              <w:rPr>
                <w:rFonts w:ascii="Times New Roman" w:hAnsi="宋体" w:hint="eastAsia"/>
                <w:kern w:val="0"/>
                <w:sz w:val="20"/>
                <w:szCs w:val="21"/>
              </w:rPr>
              <w:t>、</w:t>
            </w:r>
            <w:r w:rsidRPr="000C5BB4">
              <w:rPr>
                <w:rFonts w:ascii="Times New Roman" w:hAnsi="Times New Roman"/>
                <w:kern w:val="0"/>
                <w:sz w:val="20"/>
                <w:szCs w:val="21"/>
              </w:rPr>
              <w:t>4</w:t>
            </w:r>
            <w:r w:rsidRPr="000C5BB4">
              <w:rPr>
                <w:rFonts w:ascii="Times New Roman" w:hAnsi="宋体" w:hint="eastAsia"/>
                <w:kern w:val="0"/>
                <w:sz w:val="20"/>
                <w:szCs w:val="21"/>
              </w:rPr>
              <w:t>、</w:t>
            </w:r>
            <w:r w:rsidRPr="000C5BB4">
              <w:rPr>
                <w:rFonts w:ascii="Times New Roman" w:hAnsi="Times New Roman"/>
                <w:kern w:val="0"/>
                <w:sz w:val="20"/>
                <w:szCs w:val="21"/>
              </w:rPr>
              <w:t>5</w:t>
            </w:r>
            <w:r w:rsidRPr="000C5BB4">
              <w:rPr>
                <w:rFonts w:ascii="Times New Roman" w:hAnsi="宋体" w:hint="eastAsia"/>
                <w:kern w:val="0"/>
                <w:sz w:val="20"/>
                <w:szCs w:val="21"/>
              </w:rPr>
              <w:t>章的课程内容讲授完成后布置相应的作业</w:t>
            </w:r>
          </w:p>
        </w:tc>
        <w:tc>
          <w:tcPr>
            <w:tcW w:w="854"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0</w:t>
            </w:r>
            <w:r w:rsidRPr="000C5BB4">
              <w:rPr>
                <w:rFonts w:ascii="Times New Roman" w:hAnsi="宋体" w:hint="eastAsia"/>
                <w:color w:val="000000"/>
                <w:sz w:val="20"/>
                <w:szCs w:val="21"/>
              </w:rPr>
              <w:t>学时</w:t>
            </w:r>
          </w:p>
          <w:p w:rsidR="0085098C" w:rsidRPr="000C5BB4" w:rsidRDefault="0085098C" w:rsidP="000C5BB4">
            <w:pPr>
              <w:jc w:val="center"/>
              <w:rPr>
                <w:rFonts w:ascii="Times New Roman" w:hAnsi="Times New Roman"/>
                <w:kern w:val="0"/>
                <w:sz w:val="20"/>
                <w:szCs w:val="21"/>
              </w:rPr>
            </w:pPr>
            <w:r w:rsidRPr="000C5BB4">
              <w:rPr>
                <w:rFonts w:ascii="Times New Roman" w:hAnsi="宋体" w:hint="eastAsia"/>
                <w:color w:val="000000"/>
                <w:sz w:val="20"/>
                <w:szCs w:val="21"/>
              </w:rPr>
              <w:t>（课后完成）</w:t>
            </w:r>
          </w:p>
        </w:tc>
      </w:tr>
      <w:tr w:rsidR="0085098C" w:rsidRPr="000C5BB4" w:rsidTr="000C5BB4">
        <w:trPr>
          <w:trHeight w:val="23"/>
          <w:jc w:val="center"/>
        </w:trPr>
        <w:tc>
          <w:tcPr>
            <w:tcW w:w="466" w:type="pct"/>
            <w:vMerge w:val="restart"/>
            <w:vAlign w:val="center"/>
          </w:tcPr>
          <w:p w:rsidR="0085098C" w:rsidRPr="000C5BB4" w:rsidRDefault="0085098C" w:rsidP="000C5BB4">
            <w:pPr>
              <w:jc w:val="center"/>
              <w:rPr>
                <w:rFonts w:ascii="Times New Roman" w:hAnsi="Times New Roman"/>
                <w:kern w:val="0"/>
                <w:sz w:val="20"/>
                <w:szCs w:val="21"/>
              </w:rPr>
            </w:pPr>
            <w:r w:rsidRPr="000C5BB4">
              <w:rPr>
                <w:rFonts w:ascii="Times New Roman" w:hAnsi="Times New Roman"/>
                <w:kern w:val="0"/>
                <w:sz w:val="20"/>
                <w:szCs w:val="21"/>
              </w:rPr>
              <w:t>2</w:t>
            </w:r>
          </w:p>
        </w:tc>
        <w:tc>
          <w:tcPr>
            <w:tcW w:w="969" w:type="pct"/>
            <w:vMerge w:val="restart"/>
            <w:vAlign w:val="center"/>
          </w:tcPr>
          <w:p w:rsidR="0085098C" w:rsidRPr="000C5BB4" w:rsidRDefault="0085098C" w:rsidP="000C5BB4">
            <w:pPr>
              <w:jc w:val="center"/>
              <w:rPr>
                <w:rFonts w:ascii="Times New Roman" w:hAnsi="Times New Roman"/>
                <w:kern w:val="0"/>
                <w:sz w:val="20"/>
                <w:szCs w:val="21"/>
              </w:rPr>
            </w:pPr>
            <w:r w:rsidRPr="000C5BB4">
              <w:rPr>
                <w:rFonts w:ascii="Times New Roman" w:hAnsi="宋体" w:hint="eastAsia"/>
                <w:kern w:val="0"/>
                <w:sz w:val="20"/>
                <w:szCs w:val="21"/>
              </w:rPr>
              <w:t>讨论、案例分析</w:t>
            </w:r>
          </w:p>
        </w:tc>
        <w:tc>
          <w:tcPr>
            <w:tcW w:w="2711" w:type="pct"/>
            <w:vAlign w:val="center"/>
          </w:tcPr>
          <w:p w:rsidR="0085098C" w:rsidRPr="000C5BB4" w:rsidRDefault="0085098C" w:rsidP="000C5BB4">
            <w:pPr>
              <w:jc w:val="center"/>
              <w:rPr>
                <w:rFonts w:ascii="Times New Roman" w:hAnsi="Times New Roman"/>
                <w:kern w:val="0"/>
                <w:sz w:val="20"/>
                <w:szCs w:val="21"/>
              </w:rPr>
            </w:pPr>
            <w:r w:rsidRPr="000C5BB4">
              <w:rPr>
                <w:rFonts w:ascii="Times New Roman" w:hAnsi="宋体" w:hint="eastAsia"/>
                <w:kern w:val="0"/>
                <w:sz w:val="20"/>
                <w:szCs w:val="21"/>
              </w:rPr>
              <w:t>在</w:t>
            </w:r>
            <w:r w:rsidRPr="000C5BB4">
              <w:rPr>
                <w:rFonts w:ascii="Times New Roman" w:hAnsi="Times New Roman"/>
                <w:kern w:val="0"/>
                <w:sz w:val="20"/>
                <w:szCs w:val="21"/>
              </w:rPr>
              <w:t>2</w:t>
            </w:r>
            <w:r w:rsidRPr="000C5BB4">
              <w:rPr>
                <w:rFonts w:ascii="Times New Roman" w:hAnsi="宋体" w:hint="eastAsia"/>
                <w:kern w:val="0"/>
                <w:sz w:val="20"/>
                <w:szCs w:val="21"/>
              </w:rPr>
              <w:t>、</w:t>
            </w:r>
            <w:r w:rsidRPr="000C5BB4">
              <w:rPr>
                <w:rFonts w:ascii="Times New Roman" w:hAnsi="Times New Roman"/>
                <w:kern w:val="0"/>
                <w:sz w:val="20"/>
                <w:szCs w:val="21"/>
              </w:rPr>
              <w:t>3</w:t>
            </w:r>
            <w:r w:rsidRPr="000C5BB4">
              <w:rPr>
                <w:rFonts w:ascii="Times New Roman" w:hAnsi="宋体" w:hint="eastAsia"/>
                <w:kern w:val="0"/>
                <w:sz w:val="20"/>
                <w:szCs w:val="21"/>
              </w:rPr>
              <w:t>章的课程内容的课堂教学中随堂进行问题讨论。</w:t>
            </w:r>
          </w:p>
        </w:tc>
        <w:tc>
          <w:tcPr>
            <w:tcW w:w="854"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0</w:t>
            </w:r>
            <w:r w:rsidRPr="000C5BB4">
              <w:rPr>
                <w:rFonts w:ascii="Times New Roman" w:hAnsi="宋体" w:hint="eastAsia"/>
                <w:color w:val="000000"/>
                <w:sz w:val="20"/>
                <w:szCs w:val="21"/>
              </w:rPr>
              <w:t>学时</w:t>
            </w:r>
          </w:p>
          <w:p w:rsidR="0085098C" w:rsidRPr="000C5BB4" w:rsidRDefault="0085098C" w:rsidP="000C5BB4">
            <w:pPr>
              <w:jc w:val="center"/>
              <w:rPr>
                <w:rFonts w:ascii="Times New Roman" w:hAnsi="Times New Roman"/>
                <w:kern w:val="0"/>
                <w:sz w:val="20"/>
                <w:szCs w:val="21"/>
              </w:rPr>
            </w:pPr>
            <w:r w:rsidRPr="000C5BB4">
              <w:rPr>
                <w:rFonts w:ascii="Times New Roman" w:hAnsi="宋体" w:hint="eastAsia"/>
                <w:color w:val="000000"/>
                <w:sz w:val="20"/>
                <w:szCs w:val="21"/>
              </w:rPr>
              <w:t>（随堂完成）</w:t>
            </w:r>
          </w:p>
        </w:tc>
      </w:tr>
      <w:tr w:rsidR="0085098C" w:rsidRPr="000C5BB4" w:rsidTr="000C5BB4">
        <w:trPr>
          <w:trHeight w:val="23"/>
          <w:jc w:val="center"/>
        </w:trPr>
        <w:tc>
          <w:tcPr>
            <w:tcW w:w="466" w:type="pct"/>
            <w:vMerge/>
            <w:vAlign w:val="center"/>
          </w:tcPr>
          <w:p w:rsidR="0085098C" w:rsidRPr="000C5BB4" w:rsidRDefault="0085098C" w:rsidP="000C5BB4">
            <w:pPr>
              <w:jc w:val="center"/>
              <w:rPr>
                <w:rFonts w:ascii="Times New Roman" w:hAnsi="Times New Roman"/>
                <w:kern w:val="0"/>
                <w:sz w:val="20"/>
                <w:szCs w:val="21"/>
              </w:rPr>
            </w:pPr>
          </w:p>
        </w:tc>
        <w:tc>
          <w:tcPr>
            <w:tcW w:w="969" w:type="pct"/>
            <w:vMerge/>
            <w:vAlign w:val="center"/>
          </w:tcPr>
          <w:p w:rsidR="0085098C" w:rsidRPr="000C5BB4" w:rsidRDefault="0085098C" w:rsidP="000C5BB4">
            <w:pPr>
              <w:jc w:val="center"/>
              <w:rPr>
                <w:rFonts w:ascii="Times New Roman" w:hAnsi="Times New Roman"/>
                <w:kern w:val="0"/>
                <w:sz w:val="20"/>
                <w:szCs w:val="21"/>
              </w:rPr>
            </w:pPr>
          </w:p>
        </w:tc>
        <w:tc>
          <w:tcPr>
            <w:tcW w:w="2711" w:type="pct"/>
            <w:vAlign w:val="center"/>
          </w:tcPr>
          <w:p w:rsidR="0085098C" w:rsidRPr="000C5BB4" w:rsidRDefault="0085098C" w:rsidP="000C5BB4">
            <w:pPr>
              <w:jc w:val="center"/>
              <w:rPr>
                <w:rFonts w:ascii="Times New Roman" w:hAnsi="Times New Roman"/>
                <w:kern w:val="0"/>
                <w:sz w:val="20"/>
                <w:szCs w:val="21"/>
              </w:rPr>
            </w:pPr>
            <w:r w:rsidRPr="000C5BB4">
              <w:rPr>
                <w:rFonts w:ascii="Times New Roman" w:hAnsi="宋体" w:hint="eastAsia"/>
                <w:kern w:val="0"/>
                <w:sz w:val="20"/>
                <w:szCs w:val="21"/>
              </w:rPr>
              <w:t>第</w:t>
            </w:r>
            <w:r w:rsidRPr="000C5BB4">
              <w:rPr>
                <w:rFonts w:ascii="Times New Roman" w:hAnsi="Times New Roman"/>
                <w:kern w:val="0"/>
                <w:sz w:val="20"/>
                <w:szCs w:val="21"/>
              </w:rPr>
              <w:t>5</w:t>
            </w:r>
            <w:r w:rsidRPr="000C5BB4">
              <w:rPr>
                <w:rFonts w:ascii="Times New Roman" w:hAnsi="宋体" w:hint="eastAsia"/>
                <w:kern w:val="0"/>
                <w:sz w:val="20"/>
                <w:szCs w:val="21"/>
              </w:rPr>
              <w:t>章课程内容讲授中完成一个综合性的工程案例分析（案例分析涉及以下问题：</w:t>
            </w:r>
            <w:r w:rsidRPr="000C5BB4">
              <w:rPr>
                <w:rFonts w:ascii="Times New Roman" w:hAnsi="宋体" w:hint="eastAsia"/>
                <w:sz w:val="20"/>
                <w:szCs w:val="21"/>
              </w:rPr>
              <w:t>形成故障机理是什么？导致这类故障影响因素有哪些？如何预防？目前成熟的预防措施有哪些？措施的针对性和适用范围是什么？案例中有没有故障预防措施？为什么没能防止故障的发生？如何改进？新措施实施的可行性如何？</w:t>
            </w:r>
            <w:r w:rsidRPr="000C5BB4">
              <w:rPr>
                <w:rFonts w:ascii="Times New Roman" w:hAnsi="宋体" w:hint="eastAsia"/>
                <w:kern w:val="0"/>
                <w:sz w:val="20"/>
                <w:szCs w:val="21"/>
              </w:rPr>
              <w:t>）</w:t>
            </w:r>
          </w:p>
        </w:tc>
        <w:tc>
          <w:tcPr>
            <w:tcW w:w="854" w:type="pct"/>
            <w:vAlign w:val="center"/>
          </w:tcPr>
          <w:p w:rsidR="0085098C" w:rsidRPr="000C5BB4" w:rsidRDefault="0085098C" w:rsidP="000C5BB4">
            <w:pPr>
              <w:tabs>
                <w:tab w:val="left" w:pos="0"/>
              </w:tabs>
              <w:jc w:val="center"/>
              <w:rPr>
                <w:rFonts w:ascii="Times New Roman" w:hAnsi="Times New Roman"/>
                <w:color w:val="000000"/>
                <w:sz w:val="20"/>
                <w:szCs w:val="21"/>
              </w:rPr>
            </w:pPr>
            <w:r w:rsidRPr="000C5BB4">
              <w:rPr>
                <w:rFonts w:ascii="Times New Roman" w:hAnsi="Times New Roman"/>
                <w:color w:val="000000"/>
                <w:sz w:val="20"/>
                <w:szCs w:val="21"/>
              </w:rPr>
              <w:t>0</w:t>
            </w:r>
            <w:r w:rsidRPr="000C5BB4">
              <w:rPr>
                <w:rFonts w:ascii="Times New Roman" w:hAnsi="宋体" w:hint="eastAsia"/>
                <w:color w:val="000000"/>
                <w:sz w:val="20"/>
                <w:szCs w:val="21"/>
              </w:rPr>
              <w:t>学时</w:t>
            </w:r>
          </w:p>
          <w:p w:rsidR="0085098C" w:rsidRPr="000C5BB4" w:rsidRDefault="0085098C" w:rsidP="000C5BB4">
            <w:pPr>
              <w:jc w:val="center"/>
              <w:rPr>
                <w:rFonts w:ascii="Times New Roman" w:hAnsi="Times New Roman"/>
                <w:kern w:val="0"/>
                <w:sz w:val="20"/>
                <w:szCs w:val="21"/>
              </w:rPr>
            </w:pPr>
            <w:r w:rsidRPr="000C5BB4">
              <w:rPr>
                <w:rFonts w:ascii="Times New Roman" w:hAnsi="宋体" w:hint="eastAsia"/>
                <w:color w:val="000000"/>
                <w:sz w:val="20"/>
                <w:szCs w:val="21"/>
              </w:rPr>
              <w:t>（课后完成）</w:t>
            </w:r>
          </w:p>
        </w:tc>
      </w:tr>
    </w:tbl>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本课程教学主要采用讲授、案例讨论教学方法。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围绕架空输电线路的运行故障及危及线路的安全因素，以尽可能多的实际工程案例教学和讨论，培养学生的知识迁移能力和工程实践能力，掌握从事输电线路运行维护、管理等工作所需的行业理论知识和基本工程技术；具备良好的职业道德和强烈的社会责任感。</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七、推荐教材和教学参考资源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罗朝祥，高虹亮，邓长征，智李等</w:t>
      </w:r>
      <w:r w:rsidRPr="005603AC">
        <w:rPr>
          <w:rFonts w:ascii="Times New Roman" w:hAnsi="Times New Roman"/>
          <w:szCs w:val="21"/>
        </w:rPr>
        <w:t>.</w:t>
      </w:r>
      <w:r w:rsidRPr="005603AC">
        <w:rPr>
          <w:rFonts w:ascii="Times New Roman" w:hAnsi="宋体" w:hint="eastAsia"/>
          <w:szCs w:val="21"/>
        </w:rPr>
        <w:t>《架空输电线路运行与检修》</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.2017.03</w:t>
      </w:r>
      <w:r w:rsidRPr="005603AC">
        <w:rPr>
          <w:rFonts w:ascii="Times New Roman" w:hAnsi="宋体" w:hint="eastAsia"/>
          <w:szCs w:val="21"/>
        </w:rPr>
        <w:t>。</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proofErr w:type="gramStart"/>
      <w:r w:rsidRPr="005603AC">
        <w:rPr>
          <w:rFonts w:ascii="Times New Roman" w:hAnsi="宋体" w:hint="eastAsia"/>
          <w:szCs w:val="21"/>
        </w:rPr>
        <w:t>王清葵</w:t>
      </w:r>
      <w:proofErr w:type="gramEnd"/>
      <w:r w:rsidRPr="005603AC">
        <w:rPr>
          <w:rFonts w:ascii="Times New Roman" w:hAnsi="Times New Roman"/>
          <w:szCs w:val="21"/>
        </w:rPr>
        <w:t>.</w:t>
      </w:r>
      <w:r w:rsidRPr="005603AC">
        <w:rPr>
          <w:rFonts w:ascii="Times New Roman" w:hAnsi="宋体" w:hint="eastAsia"/>
          <w:szCs w:val="21"/>
        </w:rPr>
        <w:t>送电线路运行与检修</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w:t>
      </w:r>
      <w:r w:rsidRPr="005603AC">
        <w:rPr>
          <w:rFonts w:ascii="Times New Roman" w:hAnsi="宋体" w:hint="eastAsia"/>
          <w:szCs w:val="21"/>
        </w:rPr>
        <w:t>陈家斌</w:t>
      </w:r>
      <w:r w:rsidRPr="005603AC">
        <w:rPr>
          <w:rFonts w:ascii="Times New Roman" w:hAnsi="Times New Roman"/>
          <w:szCs w:val="21"/>
        </w:rPr>
        <w:t>.</w:t>
      </w:r>
      <w:r w:rsidRPr="005603AC">
        <w:rPr>
          <w:rFonts w:ascii="Times New Roman" w:hAnsi="宋体" w:hint="eastAsia"/>
          <w:szCs w:val="21"/>
        </w:rPr>
        <w:t>输电线路运行维护与带电作业</w:t>
      </w:r>
      <w:r w:rsidRPr="005603AC">
        <w:rPr>
          <w:rFonts w:ascii="Times New Roman" w:hAnsi="Times New Roman"/>
          <w:szCs w:val="21"/>
        </w:rPr>
        <w:t>.</w:t>
      </w:r>
      <w:r w:rsidRPr="005603AC">
        <w:rPr>
          <w:rFonts w:ascii="Times New Roman" w:hAnsi="宋体" w:hint="eastAsia"/>
          <w:szCs w:val="21"/>
        </w:rPr>
        <w:t>北京：水利电力出版社。</w:t>
      </w:r>
      <w:r w:rsidRPr="005603AC">
        <w:rPr>
          <w:rFonts w:ascii="Times New Roman" w:hAnsi="Times New Roman"/>
          <w:szCs w:val="21"/>
        </w:rPr>
        <w:t>2004</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胡毅</w:t>
      </w:r>
      <w:r w:rsidRPr="005603AC">
        <w:rPr>
          <w:rFonts w:ascii="Times New Roman" w:hAnsi="Times New Roman"/>
          <w:szCs w:val="21"/>
        </w:rPr>
        <w:t>.</w:t>
      </w:r>
      <w:r w:rsidRPr="005603AC">
        <w:rPr>
          <w:rFonts w:ascii="Times New Roman" w:hAnsi="宋体" w:hint="eastAsia"/>
          <w:szCs w:val="21"/>
        </w:rPr>
        <w:t>输电线路运行故障分析及防治</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.2007.7</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陈景彦，白俊峰等</w:t>
      </w:r>
      <w:r w:rsidRPr="005603AC">
        <w:rPr>
          <w:rFonts w:ascii="Times New Roman" w:hAnsi="Times New Roman"/>
          <w:szCs w:val="21"/>
        </w:rPr>
        <w:t>.</w:t>
      </w:r>
      <w:r w:rsidRPr="005603AC">
        <w:rPr>
          <w:rFonts w:ascii="Times New Roman" w:hAnsi="宋体" w:hint="eastAsia"/>
          <w:szCs w:val="21"/>
        </w:rPr>
        <w:t>输电线路运行维护理论与技术</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.2009.10</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本课程在三峡大学</w:t>
      </w:r>
      <w:r w:rsidRPr="005603AC">
        <w:rPr>
          <w:rFonts w:ascii="Times New Roman" w:hAnsi="Times New Roman"/>
          <w:szCs w:val="21"/>
        </w:rPr>
        <w:t>“</w:t>
      </w:r>
      <w:r w:rsidRPr="005603AC">
        <w:rPr>
          <w:rFonts w:ascii="Times New Roman" w:hAnsi="宋体" w:hint="eastAsia"/>
          <w:szCs w:val="21"/>
        </w:rPr>
        <w:t>求索学堂</w:t>
      </w:r>
      <w:r w:rsidRPr="005603AC">
        <w:rPr>
          <w:rFonts w:ascii="Times New Roman" w:hAnsi="Times New Roman"/>
          <w:szCs w:val="21"/>
        </w:rPr>
        <w:t>”</w:t>
      </w:r>
      <w:r w:rsidRPr="005603AC">
        <w:rPr>
          <w:rFonts w:ascii="Times New Roman" w:hAnsi="宋体" w:hint="eastAsia"/>
          <w:szCs w:val="21"/>
        </w:rPr>
        <w:t>的网址为：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http://210.42.35.80/G2S/Template/View.aspx?action=view&amp;courseType=0&amp;courseId=1638</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本课程教学环节包括课堂教学、案例讨论和平时作业。期末闭卷考试，按照教学目标合理分配试题内容，题型可以分为选择题、填空题、判断题、问答题、计算题等，考试时间一般为</w:t>
      </w:r>
      <w:r w:rsidRPr="005603AC">
        <w:rPr>
          <w:rFonts w:ascii="Times New Roman" w:hAnsi="Times New Roman"/>
          <w:szCs w:val="21"/>
        </w:rPr>
        <w:t>110</w:t>
      </w:r>
      <w:r w:rsidRPr="005603AC">
        <w:rPr>
          <w:rFonts w:ascii="Times New Roman" w:hAnsi="宋体" w:hint="eastAsia"/>
          <w:szCs w:val="21"/>
        </w:rPr>
        <w:t>分钟。成绩构成为：卷面成绩占</w:t>
      </w:r>
      <w:r w:rsidRPr="005603AC">
        <w:rPr>
          <w:rFonts w:ascii="Times New Roman" w:hAnsi="Times New Roman"/>
          <w:szCs w:val="21"/>
        </w:rPr>
        <w:t>60%</w:t>
      </w:r>
      <w:r w:rsidRPr="005603AC">
        <w:rPr>
          <w:rFonts w:ascii="Times New Roman" w:hAnsi="宋体" w:hint="eastAsia"/>
          <w:szCs w:val="21"/>
        </w:rPr>
        <w:t>，作业及平时</w:t>
      </w:r>
      <w:proofErr w:type="gramStart"/>
      <w:r w:rsidRPr="005603AC">
        <w:rPr>
          <w:rFonts w:ascii="Times New Roman" w:hAnsi="宋体" w:hint="eastAsia"/>
          <w:szCs w:val="21"/>
        </w:rPr>
        <w:t>考勤占</w:t>
      </w:r>
      <w:proofErr w:type="gramEnd"/>
      <w:r w:rsidRPr="005603AC">
        <w:rPr>
          <w:rFonts w:ascii="Times New Roman" w:hAnsi="Times New Roman"/>
          <w:szCs w:val="21"/>
        </w:rPr>
        <w:t>40%</w:t>
      </w:r>
      <w:r w:rsidRPr="005603AC">
        <w:rPr>
          <w:rFonts w:ascii="Times New Roman" w:hAnsi="宋体" w:hint="eastAsia"/>
          <w:szCs w:val="21"/>
        </w:rPr>
        <w:t>。</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序号</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成绩组成</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比例</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课堂考勤及表现</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20%</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课外作业</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15%</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课堂提问和讨论</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期终考试</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60%</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总计</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sz w:val="20"/>
                <w:szCs w:val="21"/>
              </w:rPr>
              <w:t>课堂考勤及表现</w:t>
            </w:r>
          </w:p>
        </w:tc>
        <w:tc>
          <w:tcPr>
            <w:tcW w:w="774"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90%</w:t>
            </w:r>
            <w:r w:rsidRPr="000C5BB4">
              <w:rPr>
                <w:rFonts w:ascii="Times New Roman" w:hAnsi="宋体" w:hint="eastAsia"/>
                <w:sz w:val="20"/>
                <w:szCs w:val="21"/>
              </w:rPr>
              <w:t>以上，听课认真。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18-20</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80%</w:t>
            </w:r>
            <w:r w:rsidRPr="000C5BB4">
              <w:rPr>
                <w:rFonts w:ascii="Times New Roman" w:hAnsi="宋体" w:hint="eastAsia"/>
                <w:sz w:val="20"/>
                <w:szCs w:val="21"/>
              </w:rPr>
              <w:t>以上，听课认真。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15-17</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60%</w:t>
            </w:r>
            <w:r w:rsidRPr="000C5BB4">
              <w:rPr>
                <w:rFonts w:ascii="Times New Roman" w:hAnsi="宋体" w:hint="eastAsia"/>
                <w:sz w:val="20"/>
                <w:szCs w:val="21"/>
              </w:rPr>
              <w:t>以上，听课较认真。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12-14</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60%</w:t>
            </w:r>
            <w:r w:rsidRPr="000C5BB4">
              <w:rPr>
                <w:rFonts w:ascii="Times New Roman" w:hAnsi="宋体" w:hint="eastAsia"/>
                <w:sz w:val="20"/>
                <w:szCs w:val="21"/>
              </w:rPr>
              <w:t>以下，或一贯听课不认真。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0-11</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课外作业</w:t>
            </w:r>
          </w:p>
        </w:tc>
        <w:tc>
          <w:tcPr>
            <w:tcW w:w="771"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完整、按时完成作业，且正确率在</w:t>
            </w:r>
            <w:r w:rsidRPr="000C5BB4">
              <w:rPr>
                <w:rFonts w:ascii="Times New Roman" w:hAnsi="Times New Roman"/>
                <w:sz w:val="20"/>
                <w:szCs w:val="21"/>
              </w:rPr>
              <w:t>90%</w:t>
            </w:r>
            <w:r w:rsidRPr="000C5BB4">
              <w:rPr>
                <w:rFonts w:ascii="Times New Roman" w:hAnsi="宋体" w:hint="eastAsia"/>
                <w:sz w:val="20"/>
                <w:szCs w:val="21"/>
              </w:rPr>
              <w:t>以上。</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14-15</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完整、按时完成作业，且正确率为</w:t>
            </w:r>
            <w:r w:rsidRPr="000C5BB4">
              <w:rPr>
                <w:rFonts w:ascii="Times New Roman" w:hAnsi="Times New Roman"/>
                <w:sz w:val="20"/>
                <w:szCs w:val="21"/>
              </w:rPr>
              <w:t>75%-90%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12-13</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完整、按时完成作业，且正确率为</w:t>
            </w:r>
            <w:r w:rsidRPr="000C5BB4">
              <w:rPr>
                <w:rFonts w:ascii="Times New Roman" w:hAnsi="Times New Roman"/>
                <w:sz w:val="20"/>
                <w:szCs w:val="21"/>
              </w:rPr>
              <w:t>60%-75%</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9-10</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作业内容有少量缺失，或作业正确率为</w:t>
            </w:r>
            <w:r w:rsidRPr="000C5BB4">
              <w:rPr>
                <w:rFonts w:ascii="Times New Roman" w:hAnsi="Times New Roman"/>
                <w:sz w:val="20"/>
                <w:szCs w:val="21"/>
              </w:rPr>
              <w:t>40%-60%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6-8</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作业内容大量缺失或抄袭，或作业正确率低于</w:t>
            </w:r>
            <w:r w:rsidRPr="000C5BB4">
              <w:rPr>
                <w:rFonts w:ascii="Times New Roman" w:hAnsi="Times New Roman"/>
                <w:sz w:val="20"/>
                <w:szCs w:val="21"/>
              </w:rPr>
              <w:t>40%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0-5</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sz w:val="20"/>
                <w:szCs w:val="21"/>
              </w:rPr>
              <w:t>课堂提问和讨论</w:t>
            </w:r>
          </w:p>
        </w:tc>
        <w:tc>
          <w:tcPr>
            <w:tcW w:w="771"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课堂提问回答准确，讨论问题思维方向正确。</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课堂提问回答基本准确，讨论问题有一定思路。</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3-4</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课堂提问不能回答问题或回答错误较大，讨论问题思路缺乏。</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0-2</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60</w:t>
      </w:r>
      <w:r w:rsidRPr="005603AC">
        <w:rPr>
          <w:rFonts w:ascii="Times New Roman" w:hAnsi="宋体" w:hint="eastAsia"/>
          <w:color w:val="000000"/>
          <w:szCs w:val="21"/>
        </w:rPr>
        <w:lastRenderedPageBreak/>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2.5</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2"/>
        <w:gridCol w:w="2100"/>
        <w:gridCol w:w="1281"/>
        <w:gridCol w:w="2100"/>
        <w:gridCol w:w="1283"/>
        <w:gridCol w:w="1011"/>
      </w:tblGrid>
      <w:tr w:rsidR="0085098C" w:rsidRPr="000C5BB4" w:rsidTr="000C5BB4">
        <w:trPr>
          <w:trHeight w:val="23"/>
          <w:jc w:val="center"/>
        </w:trPr>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姓名</w:t>
            </w:r>
          </w:p>
        </w:tc>
        <w:tc>
          <w:tcPr>
            <w:tcW w:w="119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课堂考勤及表现</w:t>
            </w:r>
          </w:p>
        </w:tc>
        <w:tc>
          <w:tcPr>
            <w:tcW w:w="729"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课外作业</w:t>
            </w:r>
          </w:p>
        </w:tc>
        <w:tc>
          <w:tcPr>
            <w:tcW w:w="119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课堂提问和讨论</w:t>
            </w:r>
          </w:p>
        </w:tc>
        <w:tc>
          <w:tcPr>
            <w:tcW w:w="730"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期终考试</w:t>
            </w:r>
          </w:p>
        </w:tc>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总评</w:t>
            </w:r>
          </w:p>
        </w:tc>
      </w:tr>
      <w:tr w:rsidR="0085098C" w:rsidRPr="000C5BB4" w:rsidTr="000C5BB4">
        <w:trPr>
          <w:trHeight w:val="23"/>
          <w:jc w:val="center"/>
        </w:trPr>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张三</w:t>
            </w:r>
          </w:p>
        </w:tc>
        <w:tc>
          <w:tcPr>
            <w:tcW w:w="119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16</w:t>
            </w:r>
          </w:p>
        </w:tc>
        <w:tc>
          <w:tcPr>
            <w:tcW w:w="729"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12</w:t>
            </w:r>
          </w:p>
        </w:tc>
        <w:tc>
          <w:tcPr>
            <w:tcW w:w="119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4</w:t>
            </w:r>
          </w:p>
        </w:tc>
        <w:tc>
          <w:tcPr>
            <w:tcW w:w="730"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45</w:t>
            </w:r>
          </w:p>
        </w:tc>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77</w:t>
            </w:r>
          </w:p>
        </w:tc>
      </w:tr>
      <w:tr w:rsidR="0085098C" w:rsidRPr="000C5BB4" w:rsidTr="000C5BB4">
        <w:trPr>
          <w:trHeight w:val="23"/>
          <w:jc w:val="center"/>
        </w:trPr>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李四</w:t>
            </w:r>
          </w:p>
        </w:tc>
        <w:tc>
          <w:tcPr>
            <w:tcW w:w="119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10</w:t>
            </w:r>
          </w:p>
        </w:tc>
        <w:tc>
          <w:tcPr>
            <w:tcW w:w="729"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8</w:t>
            </w:r>
          </w:p>
        </w:tc>
        <w:tc>
          <w:tcPr>
            <w:tcW w:w="119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2</w:t>
            </w:r>
          </w:p>
        </w:tc>
        <w:tc>
          <w:tcPr>
            <w:tcW w:w="730"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30</w:t>
            </w:r>
          </w:p>
        </w:tc>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50</w:t>
            </w:r>
          </w:p>
        </w:tc>
      </w:tr>
      <w:tr w:rsidR="0085098C" w:rsidRPr="000C5BB4" w:rsidTr="000C5BB4">
        <w:trPr>
          <w:trHeight w:val="23"/>
          <w:jc w:val="center"/>
        </w:trPr>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w:t>
            </w:r>
          </w:p>
        </w:tc>
        <w:tc>
          <w:tcPr>
            <w:tcW w:w="119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w:t>
            </w:r>
          </w:p>
        </w:tc>
        <w:tc>
          <w:tcPr>
            <w:tcW w:w="7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119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730"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kern w:val="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大纲修订人：罗朝祥</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0C5BB4">
      <w:pPr>
        <w:pStyle w:val="1"/>
        <w:rPr>
          <w:rFonts w:hAnsi="Times New Roman"/>
        </w:rPr>
      </w:pPr>
      <w:bookmarkStart w:id="28" w:name="_Toc508200159"/>
      <w:r>
        <w:br w:type="column"/>
      </w:r>
      <w:bookmarkStart w:id="29" w:name="_Toc511331891"/>
      <w:r w:rsidRPr="005603AC">
        <w:rPr>
          <w:rFonts w:hint="eastAsia"/>
        </w:rPr>
        <w:lastRenderedPageBreak/>
        <w:t>《电力电缆》课程教学大纲</w:t>
      </w:r>
      <w:bookmarkEnd w:id="28"/>
      <w:bookmarkEnd w:id="29"/>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课程中文名称：</w:t>
      </w:r>
      <w:r w:rsidRPr="005603AC">
        <w:rPr>
          <w:rFonts w:ascii="Times New Roman" w:hAnsi="宋体" w:hint="eastAsia"/>
          <w:szCs w:val="21"/>
        </w:rPr>
        <w:t>电力电缆</w:t>
      </w:r>
      <w:r w:rsidRPr="005603AC">
        <w:rPr>
          <w:rFonts w:ascii="Times New Roman" w:hAnsi="Times New Roman"/>
          <w:szCs w:val="21"/>
        </w:rPr>
        <w:tab/>
      </w:r>
      <w:r w:rsidRPr="000C5BB4">
        <w:rPr>
          <w:rFonts w:ascii="Times New Roman" w:hAnsi="宋体" w:hint="eastAsia"/>
          <w:b/>
          <w:szCs w:val="21"/>
        </w:rPr>
        <w:t>课程英文名称：</w:t>
      </w:r>
      <w:r w:rsidRPr="005603AC">
        <w:rPr>
          <w:rFonts w:ascii="Times New Roman" w:hAnsi="Times New Roman"/>
          <w:szCs w:val="21"/>
        </w:rPr>
        <w:t>Power Cable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课程编号：</w:t>
      </w:r>
      <w:r w:rsidRPr="005603AC">
        <w:rPr>
          <w:rFonts w:ascii="Times New Roman" w:hAnsi="Times New Roman"/>
          <w:szCs w:val="21"/>
        </w:rPr>
        <w:t>C1173</w:t>
      </w:r>
      <w:r w:rsidRPr="005603AC">
        <w:rPr>
          <w:rFonts w:ascii="Times New Roman" w:hAnsi="Times New Roman"/>
          <w:szCs w:val="21"/>
        </w:rPr>
        <w:tab/>
      </w:r>
      <w:r w:rsidRPr="000C5BB4">
        <w:rPr>
          <w:rFonts w:ascii="Times New Roman" w:hAnsi="宋体" w:hint="eastAsia"/>
          <w:b/>
          <w:szCs w:val="21"/>
        </w:rPr>
        <w:t>应开课学期：</w:t>
      </w:r>
      <w:r w:rsidRPr="005603AC">
        <w:rPr>
          <w:rFonts w:ascii="Times New Roman" w:hAnsi="Times New Roman"/>
          <w:szCs w:val="21"/>
        </w:rPr>
        <w:t>6</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学</w:t>
      </w:r>
      <w:r w:rsidR="00A94F1C">
        <w:rPr>
          <w:rFonts w:ascii="Times New Roman" w:hAnsi="宋体" w:hint="eastAsia"/>
          <w:b/>
          <w:szCs w:val="21"/>
        </w:rPr>
        <w:t xml:space="preserve"> </w:t>
      </w:r>
      <w:r w:rsidRPr="000C5BB4">
        <w:rPr>
          <w:rFonts w:ascii="Times New Roman" w:hAnsi="宋体" w:hint="eastAsia"/>
          <w:b/>
          <w:szCs w:val="21"/>
        </w:rPr>
        <w:t>时</w:t>
      </w:r>
      <w:r w:rsidR="00A94F1C">
        <w:rPr>
          <w:rFonts w:ascii="Times New Roman" w:hAnsi="宋体" w:hint="eastAsia"/>
          <w:b/>
          <w:szCs w:val="21"/>
        </w:rPr>
        <w:t xml:space="preserve"> </w:t>
      </w:r>
      <w:r w:rsidRPr="000C5BB4">
        <w:rPr>
          <w:rFonts w:ascii="Times New Roman" w:hAnsi="宋体" w:hint="eastAsia"/>
          <w:b/>
          <w:szCs w:val="21"/>
        </w:rPr>
        <w:t>数：</w:t>
      </w:r>
      <w:r w:rsidRPr="000C5BB4">
        <w:rPr>
          <w:rFonts w:ascii="Times New Roman" w:hAnsi="Times New Roman"/>
          <w:b/>
          <w:szCs w:val="21"/>
        </w:rPr>
        <w:t>4</w:t>
      </w:r>
      <w:r w:rsidRPr="005603AC">
        <w:rPr>
          <w:rFonts w:ascii="Times New Roman" w:hAnsi="Times New Roman"/>
          <w:szCs w:val="21"/>
        </w:rPr>
        <w:t>0(32+8)</w:t>
      </w:r>
      <w:r w:rsidRPr="005603AC">
        <w:rPr>
          <w:rFonts w:ascii="Times New Roman" w:hAnsi="Times New Roman"/>
          <w:szCs w:val="21"/>
        </w:rPr>
        <w:tab/>
      </w:r>
      <w:r w:rsidRPr="000C5BB4">
        <w:rPr>
          <w:rFonts w:ascii="Times New Roman" w:hAnsi="宋体" w:hint="eastAsia"/>
          <w:b/>
          <w:szCs w:val="21"/>
        </w:rPr>
        <w:t>学</w:t>
      </w:r>
      <w:r w:rsidR="00A94F1C">
        <w:rPr>
          <w:rFonts w:ascii="Times New Roman" w:hAnsi="宋体" w:hint="eastAsia"/>
          <w:b/>
          <w:szCs w:val="21"/>
        </w:rPr>
        <w:t xml:space="preserve"> </w:t>
      </w:r>
      <w:r w:rsidRPr="000C5BB4">
        <w:rPr>
          <w:rFonts w:ascii="Times New Roman" w:hAnsi="宋体" w:hint="eastAsia"/>
          <w:b/>
          <w:szCs w:val="21"/>
        </w:rPr>
        <w:t>分</w:t>
      </w:r>
      <w:r w:rsidR="00A94F1C">
        <w:rPr>
          <w:rFonts w:ascii="Times New Roman" w:hAnsi="宋体" w:hint="eastAsia"/>
          <w:b/>
          <w:szCs w:val="21"/>
        </w:rPr>
        <w:t xml:space="preserve"> </w:t>
      </w:r>
      <w:r w:rsidRPr="000C5BB4">
        <w:rPr>
          <w:rFonts w:ascii="Times New Roman" w:hAnsi="宋体" w:hint="eastAsia"/>
          <w:b/>
          <w:szCs w:val="21"/>
        </w:rPr>
        <w:t>数：</w:t>
      </w:r>
      <w:r w:rsidRPr="005603AC">
        <w:rPr>
          <w:rFonts w:ascii="Times New Roman" w:hAnsi="Times New Roman"/>
          <w:szCs w:val="21"/>
        </w:rPr>
        <w:t>2.5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0C5BB4">
        <w:rPr>
          <w:rFonts w:ascii="Times New Roman" w:hAnsi="宋体" w:hint="eastAsia"/>
          <w:b/>
          <w:szCs w:val="21"/>
        </w:rPr>
        <w:t>先修课程：</w:t>
      </w:r>
      <w:r w:rsidRPr="005603AC">
        <w:rPr>
          <w:rFonts w:ascii="Times New Roman" w:hAnsi="宋体" w:hint="eastAsia"/>
          <w:szCs w:val="21"/>
        </w:rPr>
        <w:t>电路原理、工程电磁场、高电压技术、输电线路力学基础、架空输电线路设计</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专业核心课与学位课。电力电缆是为解决电力系统输配电工程问题，主要介绍电缆线路特点及选型、电气参数、敷设方式设计、接头与附件、电缆线路过电压的产生原理和抑制措施、电缆试验技术以及电力电缆新技术等内容。本课程的特点是具有较强的理论性、实验性和学科交叉性，概念、公式多，与工程实际联系密切。</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二、课程目标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对该课程的学习，使学生掌握电力电缆的研究内容、基本理论知识和研究方法及电力电缆与工程电磁场、高电压技术、架空输电线路设计、输电线路力学基础等相关课程的关系；掌握电力电缆的实验技能，满足电气工程专业（输电线路工程方向）学习和自身发展需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对该课程的学习，使学生掌握电力电缆的基本结构、掌握不同类型电缆的选型、掌握电缆线路护层感应电压产生原理和过电压抑制措施、掌握电力电缆不同敷设方式等，具备对电力电缆线路设计的基本能力和解决电力电缆输配电线路复杂工程问题的初步能力。</w:t>
      </w:r>
    </w:p>
    <w:p w:rsidR="0085098C" w:rsidRPr="005603AC" w:rsidRDefault="0085098C" w:rsidP="00201A55">
      <w:pPr>
        <w:spacing w:line="360" w:lineRule="auto"/>
        <w:ind w:firstLineChars="200" w:firstLine="420"/>
        <w:rPr>
          <w:rFonts w:ascii="Times New Roman" w:hAnsi="Times New Roman"/>
          <w:szCs w:val="21"/>
        </w:rPr>
      </w:pPr>
      <w:proofErr w:type="gramStart"/>
      <w:r w:rsidRPr="005603AC">
        <w:rPr>
          <w:rFonts w:ascii="Times New Roman" w:hAnsi="宋体" w:hint="eastAsia"/>
          <w:szCs w:val="21"/>
        </w:rPr>
        <w:t>通过课带电缆</w:t>
      </w:r>
      <w:proofErr w:type="gramEnd"/>
      <w:r w:rsidRPr="005603AC">
        <w:rPr>
          <w:rFonts w:ascii="Times New Roman" w:hAnsi="宋体" w:hint="eastAsia"/>
          <w:szCs w:val="21"/>
        </w:rPr>
        <w:t>实验，使学生们掌握各类电缆的基本实验技能，提高学生动手能力，加强学生团队合作能力；提升学生实验数据采集、分析处理和获得有效结论的能力；培养学生写好实验报告的能力。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了解特高压、智能电网背景下输电线路工程领域所面临的复杂问题及未来发展趋势，培养工程创新意识。</w:t>
      </w:r>
    </w:p>
    <w:p w:rsidR="0085098C" w:rsidRPr="005603AC" w:rsidRDefault="0085098C" w:rsidP="00201A55">
      <w:pPr>
        <w:spacing w:line="360" w:lineRule="auto"/>
        <w:ind w:firstLineChars="200" w:firstLine="420"/>
        <w:rPr>
          <w:rFonts w:ascii="Times New Roman" w:hAnsi="Times New Roman"/>
          <w:bCs/>
          <w:color w:val="000000"/>
          <w:szCs w:val="21"/>
        </w:rPr>
      </w:pPr>
      <w:r w:rsidRPr="005603AC">
        <w:rPr>
          <w:rFonts w:ascii="Times New Roman" w:hAnsi="Times New Roman"/>
          <w:szCs w:val="21"/>
        </w:rPr>
        <w:t>1</w:t>
      </w:r>
      <w:r w:rsidRPr="005603AC">
        <w:rPr>
          <w:rFonts w:ascii="Times New Roman" w:hAnsi="宋体" w:hint="eastAsia"/>
          <w:szCs w:val="21"/>
        </w:rPr>
        <w:t>、</w:t>
      </w:r>
      <w:r w:rsidRPr="005603AC">
        <w:rPr>
          <w:rFonts w:ascii="Times New Roman" w:hAnsi="宋体" w:hint="eastAsia"/>
          <w:bCs/>
          <w:color w:val="000000"/>
          <w:szCs w:val="21"/>
        </w:rPr>
        <w:t>掌握电力电缆的基本概念与术语；</w:t>
      </w:r>
    </w:p>
    <w:p w:rsidR="0085098C" w:rsidRPr="005603AC" w:rsidRDefault="0085098C" w:rsidP="00201A55">
      <w:pPr>
        <w:spacing w:line="360" w:lineRule="auto"/>
        <w:ind w:firstLineChars="200" w:firstLine="420"/>
        <w:rPr>
          <w:rFonts w:ascii="Times New Roman" w:hAnsi="Times New Roman"/>
          <w:bCs/>
          <w:color w:val="000000"/>
          <w:szCs w:val="21"/>
        </w:rPr>
      </w:pPr>
      <w:r w:rsidRPr="005603AC">
        <w:rPr>
          <w:rFonts w:ascii="Times New Roman" w:hAnsi="Times New Roman"/>
          <w:bCs/>
          <w:color w:val="000000"/>
          <w:szCs w:val="21"/>
        </w:rPr>
        <w:t>2</w:t>
      </w:r>
      <w:r w:rsidRPr="005603AC">
        <w:rPr>
          <w:rFonts w:ascii="Times New Roman" w:hAnsi="宋体" w:hint="eastAsia"/>
          <w:bCs/>
          <w:color w:val="000000"/>
          <w:szCs w:val="21"/>
        </w:rPr>
        <w:t>、了解电力电缆线路的发展。</w:t>
      </w:r>
    </w:p>
    <w:p w:rsidR="0085098C" w:rsidRPr="005603AC" w:rsidRDefault="0085098C" w:rsidP="00201A55">
      <w:pPr>
        <w:spacing w:line="360" w:lineRule="auto"/>
        <w:ind w:firstLineChars="200" w:firstLine="420"/>
        <w:rPr>
          <w:rFonts w:ascii="Times New Roman" w:hAnsi="Times New Roman"/>
          <w:bCs/>
          <w:color w:val="000000"/>
          <w:szCs w:val="21"/>
        </w:rPr>
      </w:pPr>
      <w:r w:rsidRPr="005603AC">
        <w:rPr>
          <w:rFonts w:ascii="Times New Roman" w:hAnsi="Times New Roman"/>
          <w:szCs w:val="21"/>
        </w:rPr>
        <w:t>3</w:t>
      </w:r>
      <w:r w:rsidRPr="005603AC">
        <w:rPr>
          <w:rFonts w:ascii="Times New Roman" w:hAnsi="宋体" w:hint="eastAsia"/>
          <w:szCs w:val="21"/>
        </w:rPr>
        <w:t>、</w:t>
      </w:r>
      <w:r w:rsidRPr="005603AC">
        <w:rPr>
          <w:rFonts w:ascii="Times New Roman" w:hAnsi="宋体" w:hint="eastAsia"/>
          <w:bCs/>
          <w:color w:val="000000"/>
          <w:szCs w:val="21"/>
        </w:rPr>
        <w:t>掌握电力电缆的结构特点及常用绝缘材料；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bCs/>
          <w:color w:val="000000"/>
          <w:szCs w:val="21"/>
        </w:rPr>
        <w:t>4</w:t>
      </w:r>
      <w:r w:rsidRPr="005603AC">
        <w:rPr>
          <w:rFonts w:ascii="Times New Roman" w:hAnsi="宋体" w:hint="eastAsia"/>
          <w:bCs/>
          <w:color w:val="000000"/>
          <w:szCs w:val="21"/>
        </w:rPr>
        <w:t>、</w:t>
      </w:r>
      <w:r w:rsidRPr="005603AC">
        <w:rPr>
          <w:rFonts w:ascii="Times New Roman" w:hAnsi="宋体" w:hint="eastAsia"/>
          <w:szCs w:val="21"/>
        </w:rPr>
        <w:t>理解电力电缆电气参数的意义与作用；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、掌握电缆护层过电压问题的计算原理及抑制方法；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、掌握电力电缆的敷设工程设计；</w:t>
      </w:r>
    </w:p>
    <w:p w:rsidR="0085098C" w:rsidRPr="005603AC" w:rsidRDefault="0085098C" w:rsidP="00201A55">
      <w:pPr>
        <w:spacing w:line="360" w:lineRule="auto"/>
        <w:ind w:firstLineChars="200" w:firstLine="420"/>
        <w:rPr>
          <w:rFonts w:ascii="Times New Roman" w:hAnsi="Times New Roman"/>
          <w:bCs/>
          <w:color w:val="000000"/>
          <w:szCs w:val="21"/>
        </w:rPr>
      </w:pPr>
      <w:r w:rsidRPr="005603AC">
        <w:rPr>
          <w:rFonts w:ascii="Times New Roman" w:hAnsi="Times New Roman"/>
          <w:szCs w:val="21"/>
        </w:rPr>
        <w:t>7</w:t>
      </w:r>
      <w:r w:rsidRPr="005603AC">
        <w:rPr>
          <w:rFonts w:ascii="Times New Roman" w:hAnsi="宋体" w:hint="eastAsia"/>
          <w:szCs w:val="21"/>
        </w:rPr>
        <w:t>、</w:t>
      </w:r>
      <w:r w:rsidRPr="005603AC">
        <w:rPr>
          <w:rFonts w:ascii="Times New Roman" w:hAnsi="宋体" w:hint="eastAsia"/>
          <w:bCs/>
          <w:color w:val="000000"/>
          <w:szCs w:val="21"/>
        </w:rPr>
        <w:t>掌握电力电缆线路敷设对环境的影响；</w:t>
      </w:r>
    </w:p>
    <w:p w:rsidR="0085098C" w:rsidRPr="005603AC" w:rsidRDefault="0085098C" w:rsidP="00201A55">
      <w:pPr>
        <w:spacing w:line="360" w:lineRule="auto"/>
        <w:ind w:firstLineChars="200" w:firstLine="420"/>
        <w:rPr>
          <w:rFonts w:ascii="Times New Roman" w:hAnsi="Times New Roman"/>
          <w:bCs/>
          <w:color w:val="000000"/>
          <w:szCs w:val="21"/>
        </w:rPr>
      </w:pPr>
      <w:r w:rsidRPr="005603AC">
        <w:rPr>
          <w:rFonts w:ascii="Times New Roman" w:hAnsi="Times New Roman"/>
          <w:bCs/>
          <w:color w:val="000000"/>
          <w:szCs w:val="21"/>
        </w:rPr>
        <w:lastRenderedPageBreak/>
        <w:t>8</w:t>
      </w:r>
      <w:r w:rsidRPr="005603AC">
        <w:rPr>
          <w:rFonts w:ascii="Times New Roman" w:hAnsi="宋体" w:hint="eastAsia"/>
          <w:bCs/>
          <w:color w:val="000000"/>
          <w:szCs w:val="21"/>
        </w:rPr>
        <w:t>、了解国家及行业电力法规；</w:t>
      </w:r>
    </w:p>
    <w:p w:rsidR="0085098C" w:rsidRPr="005603AC" w:rsidRDefault="0085098C" w:rsidP="00201A55">
      <w:pPr>
        <w:spacing w:line="360" w:lineRule="auto"/>
        <w:ind w:firstLineChars="200" w:firstLine="420"/>
        <w:rPr>
          <w:rFonts w:ascii="Times New Roman" w:hAnsi="Times New Roman"/>
          <w:bCs/>
          <w:color w:val="000000"/>
          <w:szCs w:val="21"/>
        </w:rPr>
      </w:pPr>
      <w:r w:rsidRPr="005603AC">
        <w:rPr>
          <w:rFonts w:ascii="Times New Roman" w:hAnsi="Times New Roman"/>
          <w:bCs/>
          <w:color w:val="000000"/>
          <w:szCs w:val="21"/>
        </w:rPr>
        <w:t>9</w:t>
      </w:r>
      <w:r w:rsidRPr="005603AC">
        <w:rPr>
          <w:rFonts w:ascii="Times New Roman" w:hAnsi="宋体" w:hint="eastAsia"/>
          <w:bCs/>
          <w:color w:val="000000"/>
          <w:szCs w:val="21"/>
        </w:rPr>
        <w:t>、掌握电力电缆试验的基本原理，并能够分析影响因素以及试验结果；</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94"/>
        <w:gridCol w:w="4306"/>
        <w:gridCol w:w="2487"/>
      </w:tblGrid>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b/>
                <w:sz w:val="20"/>
                <w:szCs w:val="21"/>
              </w:rPr>
            </w:pPr>
            <w:r w:rsidRPr="000C5BB4">
              <w:rPr>
                <w:rFonts w:ascii="Times New Roman" w:hAnsi="宋体" w:hint="eastAsia"/>
                <w:b/>
                <w:sz w:val="20"/>
                <w:szCs w:val="21"/>
              </w:rPr>
              <w:t>毕业要求</w:t>
            </w:r>
          </w:p>
        </w:tc>
        <w:tc>
          <w:tcPr>
            <w:tcW w:w="2450" w:type="pct"/>
            <w:vAlign w:val="center"/>
          </w:tcPr>
          <w:p w:rsidR="0085098C" w:rsidRPr="000C5BB4" w:rsidRDefault="0085098C" w:rsidP="000C5BB4">
            <w:pPr>
              <w:pStyle w:val="a3"/>
              <w:jc w:val="center"/>
              <w:rPr>
                <w:rFonts w:ascii="Times New Roman" w:hAnsi="Times New Roman"/>
                <w:b/>
                <w:sz w:val="20"/>
                <w:szCs w:val="21"/>
              </w:rPr>
            </w:pPr>
            <w:r w:rsidRPr="000C5BB4">
              <w:rPr>
                <w:rFonts w:ascii="Times New Roman" w:hAnsi="宋体" w:hint="eastAsia"/>
                <w:b/>
                <w:sz w:val="20"/>
                <w:szCs w:val="21"/>
              </w:rPr>
              <w:t>相应支撑毕业要求指标点</w:t>
            </w:r>
          </w:p>
        </w:tc>
        <w:tc>
          <w:tcPr>
            <w:tcW w:w="1415" w:type="pct"/>
            <w:vAlign w:val="center"/>
          </w:tcPr>
          <w:p w:rsidR="0085098C" w:rsidRPr="000C5BB4" w:rsidRDefault="0085098C" w:rsidP="000C5BB4">
            <w:pPr>
              <w:pStyle w:val="a3"/>
              <w:jc w:val="center"/>
              <w:rPr>
                <w:rFonts w:ascii="Times New Roman" w:hAnsi="Times New Roman"/>
                <w:b/>
                <w:sz w:val="20"/>
                <w:szCs w:val="21"/>
              </w:rPr>
            </w:pPr>
            <w:r w:rsidRPr="000C5BB4">
              <w:rPr>
                <w:rFonts w:ascii="Times New Roman" w:hAnsi="宋体" w:hint="eastAsia"/>
                <w:b/>
                <w:sz w:val="20"/>
                <w:szCs w:val="21"/>
              </w:rPr>
              <w:t>课程教学目标</w:t>
            </w:r>
          </w:p>
        </w:tc>
      </w:tr>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color w:val="000000"/>
                <w:sz w:val="20"/>
                <w:szCs w:val="21"/>
              </w:rPr>
            </w:pPr>
            <w:r w:rsidRPr="000C5BB4">
              <w:rPr>
                <w:rFonts w:ascii="Times New Roman" w:hAnsi="Times New Roman"/>
                <w:color w:val="000000"/>
                <w:sz w:val="20"/>
                <w:szCs w:val="21"/>
              </w:rPr>
              <w:t>1</w:t>
            </w:r>
            <w:r w:rsidRPr="000C5BB4">
              <w:rPr>
                <w:rFonts w:ascii="Times New Roman" w:hAnsi="宋体" w:hint="eastAsia"/>
                <w:color w:val="000000"/>
                <w:sz w:val="20"/>
                <w:szCs w:val="21"/>
              </w:rPr>
              <w:t>．工程知识</w:t>
            </w:r>
          </w:p>
        </w:tc>
        <w:tc>
          <w:tcPr>
            <w:tcW w:w="2450" w:type="pct"/>
            <w:vAlign w:val="center"/>
          </w:tcPr>
          <w:p w:rsidR="0085098C" w:rsidRPr="000C5BB4" w:rsidRDefault="0085098C" w:rsidP="000C5BB4">
            <w:pPr>
              <w:rPr>
                <w:rFonts w:ascii="Times New Roman" w:hAnsi="Times New Roman"/>
                <w:color w:val="000000"/>
                <w:sz w:val="20"/>
                <w:szCs w:val="21"/>
              </w:rPr>
            </w:pPr>
            <w:r w:rsidRPr="000C5BB4">
              <w:rPr>
                <w:rFonts w:ascii="Times New Roman" w:hAnsi="宋体" w:hint="eastAsia"/>
                <w:color w:val="000000"/>
                <w:sz w:val="20"/>
                <w:szCs w:val="21"/>
              </w:rPr>
              <w:t>指标点</w:t>
            </w:r>
            <w:r w:rsidRPr="000C5BB4">
              <w:rPr>
                <w:rFonts w:ascii="Times New Roman" w:hAnsi="Times New Roman"/>
                <w:color w:val="000000"/>
                <w:sz w:val="20"/>
                <w:szCs w:val="21"/>
              </w:rPr>
              <w:t>1.2</w:t>
            </w:r>
            <w:r w:rsidRPr="000C5BB4">
              <w:rPr>
                <w:rFonts w:ascii="Times New Roman" w:hAnsi="宋体" w:hint="eastAsia"/>
                <w:color w:val="000000"/>
                <w:sz w:val="20"/>
                <w:szCs w:val="21"/>
              </w:rPr>
              <w:t>：能够将电气工程、土木工程的基础知识用于解决复杂电气工程问题。</w:t>
            </w:r>
          </w:p>
        </w:tc>
        <w:tc>
          <w:tcPr>
            <w:tcW w:w="1415" w:type="pct"/>
            <w:vAlign w:val="center"/>
          </w:tcPr>
          <w:p w:rsidR="0085098C" w:rsidRPr="000C5BB4" w:rsidRDefault="0085098C" w:rsidP="000C5BB4">
            <w:pPr>
              <w:jc w:val="center"/>
              <w:rPr>
                <w:rFonts w:ascii="Times New Roman" w:hAnsi="Times New Roman"/>
                <w:color w:val="000000"/>
                <w:sz w:val="20"/>
                <w:szCs w:val="21"/>
              </w:rPr>
            </w:pPr>
            <w:r w:rsidRPr="000C5BB4">
              <w:rPr>
                <w:rFonts w:ascii="Times New Roman" w:hAnsi="宋体" w:hint="eastAsia"/>
                <w:color w:val="000000"/>
                <w:sz w:val="20"/>
                <w:szCs w:val="21"/>
              </w:rPr>
              <w:t>教学目标：</w:t>
            </w:r>
            <w:r w:rsidRPr="000C5BB4">
              <w:rPr>
                <w:rFonts w:ascii="Times New Roman" w:hAnsi="Times New Roman"/>
                <w:bCs/>
                <w:color w:val="000000"/>
                <w:sz w:val="20"/>
                <w:szCs w:val="21"/>
              </w:rPr>
              <w:t>1</w:t>
            </w:r>
            <w:r w:rsidRPr="000C5BB4">
              <w:rPr>
                <w:rFonts w:ascii="Times New Roman" w:hAnsi="宋体" w:hint="eastAsia"/>
                <w:bCs/>
                <w:color w:val="000000"/>
                <w:sz w:val="20"/>
                <w:szCs w:val="21"/>
              </w:rPr>
              <w:t>、</w:t>
            </w:r>
            <w:r w:rsidRPr="000C5BB4">
              <w:rPr>
                <w:rFonts w:ascii="Times New Roman" w:hAnsi="Times New Roman"/>
                <w:bCs/>
                <w:color w:val="000000"/>
                <w:sz w:val="20"/>
                <w:szCs w:val="21"/>
              </w:rPr>
              <w:t>5</w:t>
            </w:r>
            <w:r w:rsidRPr="000C5BB4">
              <w:rPr>
                <w:rFonts w:ascii="Times New Roman" w:hAnsi="宋体" w:hint="eastAsia"/>
                <w:bCs/>
                <w:color w:val="000000"/>
                <w:sz w:val="20"/>
                <w:szCs w:val="21"/>
              </w:rPr>
              <w:t>、</w:t>
            </w:r>
            <w:r w:rsidRPr="000C5BB4">
              <w:rPr>
                <w:rFonts w:ascii="Times New Roman" w:hAnsi="Times New Roman"/>
                <w:bCs/>
                <w:color w:val="000000"/>
                <w:sz w:val="20"/>
                <w:szCs w:val="21"/>
              </w:rPr>
              <w:t>6</w:t>
            </w:r>
            <w:r w:rsidRPr="000C5BB4">
              <w:rPr>
                <w:rFonts w:ascii="Times New Roman" w:hAnsi="宋体" w:hint="eastAsia"/>
                <w:bCs/>
                <w:color w:val="000000"/>
                <w:sz w:val="20"/>
                <w:szCs w:val="21"/>
              </w:rPr>
              <w:t>、</w:t>
            </w:r>
            <w:r w:rsidRPr="000C5BB4">
              <w:rPr>
                <w:rFonts w:ascii="Times New Roman" w:hAnsi="Times New Roman"/>
                <w:bCs/>
                <w:color w:val="000000"/>
                <w:sz w:val="20"/>
                <w:szCs w:val="21"/>
              </w:rPr>
              <w:t>7</w:t>
            </w:r>
          </w:p>
        </w:tc>
      </w:tr>
      <w:tr w:rsidR="0085098C" w:rsidRPr="000C5BB4" w:rsidTr="000C5BB4">
        <w:trPr>
          <w:trHeight w:val="23"/>
          <w:jc w:val="center"/>
        </w:trPr>
        <w:tc>
          <w:tcPr>
            <w:tcW w:w="1135" w:type="pct"/>
            <w:vMerge w:val="restart"/>
            <w:vAlign w:val="center"/>
          </w:tcPr>
          <w:p w:rsidR="0085098C" w:rsidRPr="000C5BB4" w:rsidRDefault="0085098C" w:rsidP="000C5BB4">
            <w:pPr>
              <w:pStyle w:val="a3"/>
              <w:jc w:val="center"/>
              <w:rPr>
                <w:rFonts w:ascii="Times New Roman" w:hAnsi="Times New Roman"/>
                <w:color w:val="000000"/>
                <w:sz w:val="20"/>
                <w:szCs w:val="21"/>
              </w:rPr>
            </w:pPr>
            <w:r w:rsidRPr="000C5BB4">
              <w:rPr>
                <w:rFonts w:ascii="Times New Roman" w:hAnsi="Times New Roman"/>
                <w:color w:val="000000"/>
                <w:sz w:val="20"/>
                <w:szCs w:val="21"/>
              </w:rPr>
              <w:t>2</w:t>
            </w:r>
            <w:r w:rsidRPr="000C5BB4">
              <w:rPr>
                <w:rFonts w:ascii="Times New Roman" w:hAnsi="宋体" w:hint="eastAsia"/>
                <w:color w:val="000000"/>
                <w:sz w:val="20"/>
                <w:szCs w:val="21"/>
              </w:rPr>
              <w:t>．问题分析</w:t>
            </w:r>
          </w:p>
        </w:tc>
        <w:tc>
          <w:tcPr>
            <w:tcW w:w="2450" w:type="pct"/>
            <w:vAlign w:val="center"/>
          </w:tcPr>
          <w:p w:rsidR="0085098C" w:rsidRPr="000C5BB4" w:rsidRDefault="0085098C" w:rsidP="000C5BB4">
            <w:pPr>
              <w:rPr>
                <w:rFonts w:ascii="Times New Roman" w:hAnsi="Times New Roman"/>
                <w:color w:val="000000"/>
                <w:sz w:val="20"/>
                <w:szCs w:val="21"/>
              </w:rPr>
            </w:pPr>
            <w:r w:rsidRPr="000C5BB4">
              <w:rPr>
                <w:rFonts w:ascii="Times New Roman" w:hAnsi="宋体" w:hint="eastAsia"/>
                <w:color w:val="000000"/>
                <w:sz w:val="20"/>
                <w:szCs w:val="21"/>
              </w:rPr>
              <w:t>指标点</w:t>
            </w:r>
            <w:r w:rsidRPr="000C5BB4">
              <w:rPr>
                <w:rFonts w:ascii="Times New Roman" w:hAnsi="Times New Roman"/>
                <w:color w:val="000000"/>
                <w:sz w:val="20"/>
                <w:szCs w:val="21"/>
              </w:rPr>
              <w:t>2.2</w:t>
            </w:r>
            <w:r w:rsidRPr="000C5BB4">
              <w:rPr>
                <w:rFonts w:ascii="Times New Roman" w:hAnsi="宋体" w:hint="eastAsia"/>
                <w:color w:val="000000"/>
                <w:sz w:val="20"/>
                <w:szCs w:val="21"/>
              </w:rPr>
              <w:t>：能够运用数学、自然科学和工程科学的基本原理，识别、表达输电线路工程问题。</w:t>
            </w:r>
          </w:p>
        </w:tc>
        <w:tc>
          <w:tcPr>
            <w:tcW w:w="1415" w:type="pct"/>
            <w:vAlign w:val="center"/>
          </w:tcPr>
          <w:p w:rsidR="0085098C" w:rsidRPr="000C5BB4" w:rsidRDefault="0085098C" w:rsidP="000C5BB4">
            <w:pPr>
              <w:jc w:val="center"/>
              <w:rPr>
                <w:rFonts w:ascii="Times New Roman" w:hAnsi="Times New Roman"/>
                <w:color w:val="000000"/>
                <w:sz w:val="20"/>
                <w:szCs w:val="21"/>
              </w:rPr>
            </w:pPr>
            <w:r w:rsidRPr="000C5BB4">
              <w:rPr>
                <w:rFonts w:ascii="Times New Roman" w:hAnsi="宋体" w:hint="eastAsia"/>
                <w:color w:val="000000"/>
                <w:sz w:val="20"/>
                <w:szCs w:val="21"/>
              </w:rPr>
              <w:t>教学目标：</w:t>
            </w:r>
            <w:r w:rsidRPr="000C5BB4">
              <w:rPr>
                <w:rFonts w:ascii="Times New Roman" w:hAnsi="Times New Roman"/>
                <w:color w:val="000000"/>
                <w:sz w:val="20"/>
                <w:szCs w:val="21"/>
              </w:rPr>
              <w:t>1</w:t>
            </w:r>
            <w:r w:rsidRPr="000C5BB4">
              <w:rPr>
                <w:rFonts w:ascii="Times New Roman" w:hAnsi="宋体" w:hint="eastAsia"/>
                <w:color w:val="000000"/>
                <w:sz w:val="20"/>
                <w:szCs w:val="21"/>
              </w:rPr>
              <w:t>、</w:t>
            </w:r>
            <w:r w:rsidRPr="000C5BB4">
              <w:rPr>
                <w:rFonts w:ascii="Times New Roman" w:hAnsi="Times New Roman"/>
                <w:color w:val="000000"/>
                <w:sz w:val="20"/>
                <w:szCs w:val="21"/>
              </w:rPr>
              <w:t>4</w:t>
            </w:r>
            <w:r w:rsidRPr="000C5BB4">
              <w:rPr>
                <w:rFonts w:ascii="Times New Roman" w:hAnsi="宋体" w:hint="eastAsia"/>
                <w:color w:val="000000"/>
                <w:sz w:val="20"/>
                <w:szCs w:val="21"/>
              </w:rPr>
              <w:t>、</w:t>
            </w:r>
            <w:r w:rsidRPr="000C5BB4">
              <w:rPr>
                <w:rFonts w:ascii="Times New Roman" w:hAnsi="Times New Roman"/>
                <w:color w:val="000000"/>
                <w:sz w:val="20"/>
                <w:szCs w:val="21"/>
              </w:rPr>
              <w:t>9</w:t>
            </w:r>
          </w:p>
        </w:tc>
      </w:tr>
      <w:tr w:rsidR="0085098C" w:rsidRPr="000C5BB4" w:rsidTr="000C5BB4">
        <w:trPr>
          <w:trHeight w:val="23"/>
          <w:jc w:val="center"/>
        </w:trPr>
        <w:tc>
          <w:tcPr>
            <w:tcW w:w="1135" w:type="pct"/>
            <w:vMerge/>
            <w:vAlign w:val="center"/>
          </w:tcPr>
          <w:p w:rsidR="0085098C" w:rsidRPr="000C5BB4" w:rsidRDefault="0085098C" w:rsidP="000C5BB4">
            <w:pPr>
              <w:pStyle w:val="a3"/>
              <w:jc w:val="center"/>
              <w:rPr>
                <w:rFonts w:ascii="Times New Roman" w:hAnsi="Times New Roman"/>
                <w:color w:val="000000"/>
                <w:sz w:val="20"/>
                <w:szCs w:val="21"/>
              </w:rPr>
            </w:pPr>
          </w:p>
        </w:tc>
        <w:tc>
          <w:tcPr>
            <w:tcW w:w="2450" w:type="pct"/>
            <w:vAlign w:val="center"/>
          </w:tcPr>
          <w:p w:rsidR="0085098C" w:rsidRPr="000C5BB4" w:rsidRDefault="0085098C" w:rsidP="000C5BB4">
            <w:pPr>
              <w:pStyle w:val="a3"/>
              <w:rPr>
                <w:rFonts w:ascii="Times New Roman" w:hAnsi="Times New Roman"/>
                <w:color w:val="000000"/>
                <w:sz w:val="20"/>
                <w:szCs w:val="21"/>
              </w:rPr>
            </w:pPr>
            <w:r w:rsidRPr="000C5BB4">
              <w:rPr>
                <w:rFonts w:ascii="Times New Roman" w:hAnsi="宋体" w:hint="eastAsia"/>
                <w:color w:val="000000"/>
                <w:sz w:val="20"/>
                <w:szCs w:val="21"/>
              </w:rPr>
              <w:t>指标点</w:t>
            </w:r>
            <w:r w:rsidRPr="000C5BB4">
              <w:rPr>
                <w:rFonts w:ascii="Times New Roman" w:hAnsi="Times New Roman"/>
                <w:color w:val="000000"/>
                <w:sz w:val="20"/>
                <w:szCs w:val="21"/>
              </w:rPr>
              <w:t>2.4</w:t>
            </w:r>
            <w:r w:rsidRPr="000C5BB4">
              <w:rPr>
                <w:rFonts w:ascii="Times New Roman" w:hAnsi="宋体" w:hint="eastAsia"/>
                <w:color w:val="000000"/>
                <w:sz w:val="20"/>
                <w:szCs w:val="21"/>
              </w:rPr>
              <w:t>：能够对复杂电气工程问题的计算结果进行分析和归纳，获得有效结论。</w:t>
            </w:r>
          </w:p>
        </w:tc>
        <w:tc>
          <w:tcPr>
            <w:tcW w:w="1415" w:type="pct"/>
            <w:vAlign w:val="center"/>
          </w:tcPr>
          <w:p w:rsidR="0085098C" w:rsidRPr="000C5BB4" w:rsidRDefault="0085098C" w:rsidP="000C5BB4">
            <w:pPr>
              <w:jc w:val="center"/>
              <w:rPr>
                <w:rFonts w:ascii="Times New Roman" w:hAnsi="Times New Roman"/>
                <w:color w:val="000000"/>
                <w:sz w:val="20"/>
                <w:szCs w:val="21"/>
              </w:rPr>
            </w:pPr>
            <w:r w:rsidRPr="000C5BB4">
              <w:rPr>
                <w:rFonts w:ascii="Times New Roman" w:hAnsi="宋体" w:hint="eastAsia"/>
                <w:color w:val="000000"/>
                <w:sz w:val="20"/>
                <w:szCs w:val="21"/>
              </w:rPr>
              <w:t>教学目标：</w:t>
            </w:r>
            <w:r w:rsidRPr="000C5BB4">
              <w:rPr>
                <w:rFonts w:ascii="Times New Roman" w:hAnsi="Times New Roman"/>
                <w:color w:val="000000"/>
                <w:sz w:val="20"/>
                <w:szCs w:val="21"/>
              </w:rPr>
              <w:t>5</w:t>
            </w:r>
            <w:r w:rsidRPr="000C5BB4">
              <w:rPr>
                <w:rFonts w:ascii="Times New Roman" w:hAnsi="宋体" w:hint="eastAsia"/>
                <w:color w:val="000000"/>
                <w:sz w:val="20"/>
                <w:szCs w:val="21"/>
              </w:rPr>
              <w:t>、</w:t>
            </w:r>
            <w:r w:rsidRPr="000C5BB4">
              <w:rPr>
                <w:rFonts w:ascii="Times New Roman" w:hAnsi="Times New Roman"/>
                <w:color w:val="000000"/>
                <w:sz w:val="20"/>
                <w:szCs w:val="21"/>
              </w:rPr>
              <w:t>9</w:t>
            </w:r>
          </w:p>
        </w:tc>
      </w:tr>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color w:val="FF0000"/>
                <w:sz w:val="20"/>
                <w:szCs w:val="21"/>
              </w:rPr>
            </w:pPr>
            <w:r w:rsidRPr="000C5BB4">
              <w:rPr>
                <w:rFonts w:ascii="Times New Roman" w:hAnsi="Times New Roman"/>
                <w:sz w:val="20"/>
                <w:szCs w:val="21"/>
              </w:rPr>
              <w:t>3</w:t>
            </w:r>
            <w:r w:rsidRPr="000C5BB4">
              <w:rPr>
                <w:rFonts w:ascii="Times New Roman" w:hAnsi="宋体" w:hint="eastAsia"/>
                <w:sz w:val="20"/>
                <w:szCs w:val="21"/>
              </w:rPr>
              <w:t>．</w:t>
            </w:r>
            <w:r w:rsidRPr="000C5BB4">
              <w:rPr>
                <w:rFonts w:ascii="Times New Roman" w:hAnsi="宋体" w:hint="eastAsia"/>
                <w:color w:val="000000"/>
                <w:sz w:val="20"/>
                <w:szCs w:val="21"/>
              </w:rPr>
              <w:t>设计</w:t>
            </w:r>
            <w:r w:rsidRPr="000C5BB4">
              <w:rPr>
                <w:rFonts w:ascii="Times New Roman" w:hAnsi="Times New Roman"/>
                <w:color w:val="000000"/>
                <w:sz w:val="20"/>
                <w:szCs w:val="21"/>
              </w:rPr>
              <w:t>/</w:t>
            </w:r>
            <w:r w:rsidRPr="000C5BB4">
              <w:rPr>
                <w:rFonts w:ascii="Times New Roman" w:hAnsi="宋体" w:hint="eastAsia"/>
                <w:color w:val="000000"/>
                <w:sz w:val="20"/>
                <w:szCs w:val="21"/>
              </w:rPr>
              <w:t>开发解决方案</w:t>
            </w:r>
          </w:p>
        </w:tc>
        <w:tc>
          <w:tcPr>
            <w:tcW w:w="2450" w:type="pct"/>
            <w:vAlign w:val="center"/>
          </w:tcPr>
          <w:p w:rsidR="0085098C" w:rsidRPr="000C5BB4" w:rsidRDefault="0085098C" w:rsidP="000C5BB4">
            <w:pPr>
              <w:pStyle w:val="a3"/>
              <w:rPr>
                <w:rFonts w:ascii="Times New Roman" w:hAnsi="Times New Roman"/>
                <w:color w:val="FF0000"/>
                <w:sz w:val="20"/>
                <w:szCs w:val="21"/>
              </w:rPr>
            </w:pPr>
            <w:r w:rsidRPr="000C5BB4">
              <w:rPr>
                <w:rFonts w:ascii="Times New Roman" w:hAnsi="宋体" w:hint="eastAsia"/>
                <w:color w:val="000000"/>
                <w:sz w:val="20"/>
                <w:szCs w:val="21"/>
              </w:rPr>
              <w:t>指标点</w:t>
            </w:r>
            <w:r w:rsidRPr="000C5BB4">
              <w:rPr>
                <w:rFonts w:ascii="Times New Roman" w:hAnsi="Times New Roman"/>
                <w:sz w:val="20"/>
                <w:szCs w:val="21"/>
              </w:rPr>
              <w:t>3.2</w:t>
            </w:r>
            <w:r w:rsidRPr="000C5BB4">
              <w:rPr>
                <w:rFonts w:ascii="Times New Roman" w:hAnsi="宋体" w:hint="eastAsia"/>
                <w:sz w:val="20"/>
                <w:szCs w:val="21"/>
              </w:rPr>
              <w:t>：能够在社会、健康、安全、法律、文化以及环境等因素约束条件下，通过技术经济评价对设计方案的可行性进行研究。</w:t>
            </w:r>
          </w:p>
        </w:tc>
        <w:tc>
          <w:tcPr>
            <w:tcW w:w="1415" w:type="pct"/>
            <w:vAlign w:val="center"/>
          </w:tcPr>
          <w:p w:rsidR="0085098C" w:rsidRPr="000C5BB4" w:rsidRDefault="0085098C" w:rsidP="000C5BB4">
            <w:pPr>
              <w:jc w:val="center"/>
              <w:rPr>
                <w:rFonts w:ascii="Times New Roman" w:hAnsi="Times New Roman"/>
                <w:color w:val="000000"/>
                <w:sz w:val="20"/>
                <w:szCs w:val="21"/>
              </w:rPr>
            </w:pPr>
            <w:r w:rsidRPr="000C5BB4">
              <w:rPr>
                <w:rFonts w:ascii="Times New Roman" w:hAnsi="宋体" w:hint="eastAsia"/>
                <w:color w:val="000000"/>
                <w:sz w:val="20"/>
                <w:szCs w:val="21"/>
              </w:rPr>
              <w:t>教学目标：</w:t>
            </w:r>
            <w:r w:rsidRPr="000C5BB4">
              <w:rPr>
                <w:rFonts w:ascii="Times New Roman" w:hAnsi="Times New Roman"/>
                <w:bCs/>
                <w:color w:val="000000"/>
                <w:sz w:val="20"/>
                <w:szCs w:val="21"/>
              </w:rPr>
              <w:t>6</w:t>
            </w:r>
            <w:r w:rsidRPr="000C5BB4">
              <w:rPr>
                <w:rFonts w:ascii="Times New Roman" w:hAnsi="宋体" w:hint="eastAsia"/>
                <w:bCs/>
                <w:color w:val="000000"/>
                <w:sz w:val="20"/>
                <w:szCs w:val="21"/>
              </w:rPr>
              <w:t>、</w:t>
            </w:r>
            <w:r w:rsidRPr="000C5BB4">
              <w:rPr>
                <w:rFonts w:ascii="Times New Roman" w:hAnsi="Times New Roman"/>
                <w:bCs/>
                <w:color w:val="000000"/>
                <w:sz w:val="20"/>
                <w:szCs w:val="21"/>
              </w:rPr>
              <w:t>7</w:t>
            </w:r>
            <w:r w:rsidRPr="000C5BB4">
              <w:rPr>
                <w:rFonts w:ascii="Times New Roman" w:hAnsi="宋体" w:hint="eastAsia"/>
                <w:bCs/>
                <w:color w:val="000000"/>
                <w:sz w:val="20"/>
                <w:szCs w:val="21"/>
              </w:rPr>
              <w:t>、</w:t>
            </w:r>
            <w:r w:rsidRPr="000C5BB4">
              <w:rPr>
                <w:rFonts w:ascii="Times New Roman" w:hAnsi="Times New Roman"/>
                <w:bCs/>
                <w:color w:val="000000"/>
                <w:sz w:val="20"/>
                <w:szCs w:val="21"/>
              </w:rPr>
              <w:t>8</w:t>
            </w:r>
          </w:p>
        </w:tc>
      </w:tr>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6</w:t>
            </w:r>
            <w:r w:rsidRPr="000C5BB4">
              <w:rPr>
                <w:rFonts w:ascii="Times New Roman" w:hAnsi="宋体" w:hint="eastAsia"/>
                <w:sz w:val="20"/>
                <w:szCs w:val="21"/>
              </w:rPr>
              <w:t>．</w:t>
            </w:r>
            <w:r w:rsidRPr="000C5BB4">
              <w:rPr>
                <w:rFonts w:ascii="Times New Roman" w:hAnsi="宋体" w:hint="eastAsia"/>
                <w:color w:val="000000"/>
                <w:sz w:val="20"/>
                <w:szCs w:val="21"/>
              </w:rPr>
              <w:t>工程与社会</w:t>
            </w:r>
          </w:p>
        </w:tc>
        <w:tc>
          <w:tcPr>
            <w:tcW w:w="2450"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color w:val="000000"/>
                <w:sz w:val="20"/>
                <w:szCs w:val="21"/>
              </w:rPr>
              <w:t>指标点</w:t>
            </w:r>
            <w:r w:rsidRPr="000C5BB4">
              <w:rPr>
                <w:rFonts w:ascii="Times New Roman" w:hAnsi="Times New Roman"/>
                <w:sz w:val="20"/>
                <w:szCs w:val="21"/>
              </w:rPr>
              <w:t>6.1</w:t>
            </w:r>
            <w:r w:rsidRPr="000C5BB4">
              <w:rPr>
                <w:rFonts w:ascii="Times New Roman" w:hAnsi="宋体" w:hint="eastAsia"/>
                <w:sz w:val="20"/>
                <w:szCs w:val="21"/>
              </w:rPr>
              <w:t>：理解输电线路工程复杂工程问题与社会、健康、安全、法律以及文化等方面关系的复杂性，具有正确分析、评价其解决方案与社会、健康、安全、法律以及文化等方面的相互影响与制约关系的能力。</w:t>
            </w:r>
          </w:p>
        </w:tc>
        <w:tc>
          <w:tcPr>
            <w:tcW w:w="1415" w:type="pct"/>
            <w:vAlign w:val="center"/>
          </w:tcPr>
          <w:p w:rsidR="0085098C" w:rsidRPr="000C5BB4" w:rsidRDefault="0085098C" w:rsidP="000C5BB4">
            <w:pPr>
              <w:jc w:val="center"/>
              <w:rPr>
                <w:rFonts w:ascii="Times New Roman" w:hAnsi="Times New Roman"/>
                <w:color w:val="000000"/>
                <w:sz w:val="20"/>
                <w:szCs w:val="21"/>
              </w:rPr>
            </w:pPr>
            <w:r w:rsidRPr="000C5BB4">
              <w:rPr>
                <w:rFonts w:ascii="Times New Roman" w:hAnsi="宋体" w:hint="eastAsia"/>
                <w:color w:val="000000"/>
                <w:sz w:val="20"/>
                <w:szCs w:val="21"/>
              </w:rPr>
              <w:t>教学目标：</w:t>
            </w:r>
            <w:r w:rsidRPr="000C5BB4">
              <w:rPr>
                <w:rFonts w:ascii="Times New Roman" w:hAnsi="Times New Roman"/>
                <w:color w:val="000000"/>
                <w:sz w:val="20"/>
                <w:szCs w:val="21"/>
              </w:rPr>
              <w:t>2</w:t>
            </w:r>
            <w:r w:rsidRPr="000C5BB4">
              <w:rPr>
                <w:rFonts w:ascii="Times New Roman" w:hAnsi="宋体" w:hint="eastAsia"/>
                <w:color w:val="000000"/>
                <w:sz w:val="20"/>
                <w:szCs w:val="21"/>
              </w:rPr>
              <w:t>、</w:t>
            </w:r>
            <w:r w:rsidRPr="000C5BB4">
              <w:rPr>
                <w:rFonts w:ascii="Times New Roman" w:hAnsi="Times New Roman"/>
                <w:color w:val="000000"/>
                <w:sz w:val="20"/>
                <w:szCs w:val="21"/>
              </w:rPr>
              <w:t>5</w:t>
            </w:r>
            <w:r w:rsidRPr="000C5BB4">
              <w:rPr>
                <w:rFonts w:ascii="Times New Roman" w:hAnsi="宋体" w:hint="eastAsia"/>
                <w:color w:val="000000"/>
                <w:sz w:val="20"/>
                <w:szCs w:val="21"/>
              </w:rPr>
              <w:t>、</w:t>
            </w:r>
            <w:r w:rsidRPr="000C5BB4">
              <w:rPr>
                <w:rFonts w:ascii="Times New Roman" w:hAnsi="Times New Roman"/>
                <w:color w:val="000000"/>
                <w:sz w:val="20"/>
                <w:szCs w:val="21"/>
              </w:rPr>
              <w:t>6</w:t>
            </w:r>
            <w:r w:rsidRPr="000C5BB4">
              <w:rPr>
                <w:rFonts w:ascii="Times New Roman" w:hAnsi="宋体" w:hint="eastAsia"/>
                <w:color w:val="000000"/>
                <w:sz w:val="20"/>
                <w:szCs w:val="21"/>
              </w:rPr>
              <w:t>、</w:t>
            </w:r>
            <w:r w:rsidRPr="000C5BB4">
              <w:rPr>
                <w:rFonts w:ascii="Times New Roman" w:hAnsi="Times New Roman"/>
                <w:color w:val="000000"/>
                <w:sz w:val="20"/>
                <w:szCs w:val="21"/>
              </w:rPr>
              <w:t>7</w:t>
            </w:r>
            <w:r w:rsidRPr="000C5BB4">
              <w:rPr>
                <w:rFonts w:ascii="Times New Roman" w:hAnsi="宋体" w:hint="eastAsia"/>
                <w:color w:val="000000"/>
                <w:sz w:val="20"/>
                <w:szCs w:val="21"/>
              </w:rPr>
              <w:t>、</w:t>
            </w:r>
            <w:r w:rsidRPr="000C5BB4">
              <w:rPr>
                <w:rFonts w:ascii="Times New Roman" w:hAnsi="Times New Roman"/>
                <w:color w:val="000000"/>
                <w:sz w:val="20"/>
                <w:szCs w:val="21"/>
              </w:rPr>
              <w:t>8</w:t>
            </w:r>
          </w:p>
        </w:tc>
      </w:tr>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7</w:t>
            </w:r>
            <w:r w:rsidRPr="000C5BB4">
              <w:rPr>
                <w:rFonts w:ascii="Times New Roman" w:hAnsi="宋体" w:hint="eastAsia"/>
                <w:sz w:val="20"/>
                <w:szCs w:val="21"/>
              </w:rPr>
              <w:t>．</w:t>
            </w:r>
            <w:r w:rsidRPr="000C5BB4">
              <w:rPr>
                <w:rFonts w:ascii="Times New Roman" w:hAnsi="宋体" w:hint="eastAsia"/>
                <w:color w:val="000000"/>
                <w:sz w:val="20"/>
                <w:szCs w:val="21"/>
              </w:rPr>
              <w:t>环境和可持续发展</w:t>
            </w:r>
          </w:p>
        </w:tc>
        <w:tc>
          <w:tcPr>
            <w:tcW w:w="2450"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color w:val="000000"/>
                <w:sz w:val="20"/>
                <w:szCs w:val="21"/>
              </w:rPr>
              <w:t>指标点</w:t>
            </w:r>
            <w:r w:rsidRPr="000C5BB4">
              <w:rPr>
                <w:rFonts w:ascii="Times New Roman" w:hAnsi="Times New Roman"/>
                <w:sz w:val="20"/>
                <w:szCs w:val="21"/>
              </w:rPr>
              <w:t>7.1</w:t>
            </w:r>
            <w:r w:rsidRPr="000C5BB4">
              <w:rPr>
                <w:rFonts w:ascii="Times New Roman" w:hAnsi="宋体" w:hint="eastAsia"/>
                <w:sz w:val="20"/>
                <w:szCs w:val="21"/>
              </w:rPr>
              <w:t>：理解并能正确评价输电线路复杂工程问题的工程实践对环境、社会可持续发展的影响。</w:t>
            </w:r>
          </w:p>
        </w:tc>
        <w:tc>
          <w:tcPr>
            <w:tcW w:w="1415" w:type="pct"/>
            <w:vAlign w:val="center"/>
          </w:tcPr>
          <w:p w:rsidR="0085098C" w:rsidRPr="000C5BB4" w:rsidRDefault="0085098C" w:rsidP="000C5BB4">
            <w:pPr>
              <w:jc w:val="center"/>
              <w:rPr>
                <w:rFonts w:ascii="Times New Roman" w:hAnsi="Times New Roman"/>
                <w:color w:val="FF0000"/>
                <w:sz w:val="20"/>
                <w:szCs w:val="21"/>
              </w:rPr>
            </w:pPr>
            <w:r w:rsidRPr="000C5BB4">
              <w:rPr>
                <w:rFonts w:ascii="Times New Roman" w:hAnsi="宋体" w:hint="eastAsia"/>
                <w:color w:val="000000"/>
                <w:sz w:val="20"/>
                <w:szCs w:val="21"/>
              </w:rPr>
              <w:t>教学目标：</w:t>
            </w:r>
            <w:r w:rsidRPr="000C5BB4">
              <w:rPr>
                <w:rFonts w:ascii="Times New Roman" w:hAnsi="Times New Roman"/>
                <w:color w:val="000000"/>
                <w:sz w:val="20"/>
                <w:szCs w:val="21"/>
              </w:rPr>
              <w:t>2</w:t>
            </w:r>
            <w:r w:rsidRPr="000C5BB4">
              <w:rPr>
                <w:rFonts w:ascii="Times New Roman" w:hAnsi="宋体" w:hint="eastAsia"/>
                <w:color w:val="000000"/>
                <w:sz w:val="20"/>
                <w:szCs w:val="21"/>
              </w:rPr>
              <w:t>、</w:t>
            </w:r>
            <w:r w:rsidRPr="000C5BB4">
              <w:rPr>
                <w:rFonts w:ascii="Times New Roman" w:hAnsi="Times New Roman"/>
                <w:bCs/>
                <w:color w:val="000000"/>
                <w:sz w:val="20"/>
                <w:szCs w:val="21"/>
              </w:rPr>
              <w:t>6</w:t>
            </w:r>
            <w:r w:rsidRPr="000C5BB4">
              <w:rPr>
                <w:rFonts w:ascii="Times New Roman" w:hAnsi="宋体" w:hint="eastAsia"/>
                <w:bCs/>
                <w:color w:val="000000"/>
                <w:sz w:val="20"/>
                <w:szCs w:val="21"/>
              </w:rPr>
              <w:t>、</w:t>
            </w:r>
            <w:r w:rsidRPr="000C5BB4">
              <w:rPr>
                <w:rFonts w:ascii="Times New Roman" w:hAnsi="Times New Roman"/>
                <w:bCs/>
                <w:color w:val="000000"/>
                <w:sz w:val="20"/>
                <w:szCs w:val="21"/>
              </w:rPr>
              <w:t>7</w:t>
            </w:r>
            <w:r w:rsidRPr="000C5BB4">
              <w:rPr>
                <w:rFonts w:ascii="Times New Roman" w:hAnsi="宋体" w:hint="eastAsia"/>
                <w:bCs/>
                <w:color w:val="000000"/>
                <w:sz w:val="20"/>
                <w:szCs w:val="21"/>
              </w:rPr>
              <w:t>、</w:t>
            </w:r>
            <w:r w:rsidRPr="000C5BB4">
              <w:rPr>
                <w:rFonts w:ascii="Times New Roman" w:hAnsi="Times New Roman"/>
                <w:bCs/>
                <w:color w:val="000000"/>
                <w:sz w:val="20"/>
                <w:szCs w:val="21"/>
              </w:rPr>
              <w:t>8</w:t>
            </w:r>
          </w:p>
        </w:tc>
      </w:tr>
      <w:tr w:rsidR="0085098C" w:rsidRPr="000C5BB4" w:rsidTr="000C5BB4">
        <w:trPr>
          <w:trHeight w:val="23"/>
          <w:jc w:val="center"/>
        </w:trPr>
        <w:tc>
          <w:tcPr>
            <w:tcW w:w="1135" w:type="pct"/>
            <w:vAlign w:val="center"/>
          </w:tcPr>
          <w:p w:rsidR="0085098C" w:rsidRPr="000C5BB4" w:rsidRDefault="0085098C" w:rsidP="000C5BB4">
            <w:pPr>
              <w:pStyle w:val="a3"/>
              <w:jc w:val="center"/>
              <w:rPr>
                <w:rFonts w:ascii="Times New Roman" w:hAnsi="Times New Roman"/>
                <w:sz w:val="20"/>
                <w:szCs w:val="21"/>
              </w:rPr>
            </w:pPr>
            <w:r w:rsidRPr="000C5BB4">
              <w:rPr>
                <w:rFonts w:ascii="Times New Roman" w:hAnsi="Times New Roman"/>
                <w:sz w:val="20"/>
                <w:szCs w:val="21"/>
              </w:rPr>
              <w:t>8</w:t>
            </w:r>
            <w:r w:rsidRPr="000C5BB4">
              <w:rPr>
                <w:rFonts w:ascii="Times New Roman" w:hAnsi="宋体" w:hint="eastAsia"/>
                <w:sz w:val="20"/>
                <w:szCs w:val="21"/>
              </w:rPr>
              <w:t>．</w:t>
            </w:r>
            <w:r w:rsidRPr="000C5BB4">
              <w:rPr>
                <w:rFonts w:ascii="Times New Roman" w:hAnsi="宋体" w:hint="eastAsia"/>
                <w:color w:val="000000"/>
                <w:sz w:val="20"/>
                <w:szCs w:val="21"/>
              </w:rPr>
              <w:t>职业规范</w:t>
            </w:r>
          </w:p>
        </w:tc>
        <w:tc>
          <w:tcPr>
            <w:tcW w:w="2450" w:type="pct"/>
            <w:vAlign w:val="center"/>
          </w:tcPr>
          <w:p w:rsidR="0085098C" w:rsidRPr="000C5BB4" w:rsidRDefault="0085098C" w:rsidP="000C5BB4">
            <w:pPr>
              <w:pStyle w:val="a3"/>
              <w:rPr>
                <w:rFonts w:ascii="Times New Roman" w:hAnsi="Times New Roman"/>
                <w:sz w:val="20"/>
                <w:szCs w:val="21"/>
              </w:rPr>
            </w:pPr>
            <w:r w:rsidRPr="000C5BB4">
              <w:rPr>
                <w:rFonts w:ascii="Times New Roman" w:hAnsi="宋体" w:hint="eastAsia"/>
                <w:color w:val="000000"/>
                <w:sz w:val="20"/>
                <w:szCs w:val="21"/>
              </w:rPr>
              <w:t>指标点</w:t>
            </w:r>
            <w:r w:rsidRPr="000C5BB4">
              <w:rPr>
                <w:rFonts w:ascii="Times New Roman" w:hAnsi="Times New Roman"/>
                <w:sz w:val="20"/>
                <w:szCs w:val="21"/>
              </w:rPr>
              <w:t>8.3</w:t>
            </w:r>
            <w:r w:rsidRPr="000C5BB4">
              <w:rPr>
                <w:rFonts w:ascii="Times New Roman" w:hAnsi="宋体" w:hint="eastAsia"/>
                <w:sz w:val="20"/>
                <w:szCs w:val="21"/>
              </w:rPr>
              <w:t>：理解并遵守电力行业相关的政策、法律、法规、职业道德等。</w:t>
            </w:r>
          </w:p>
        </w:tc>
        <w:tc>
          <w:tcPr>
            <w:tcW w:w="1415" w:type="pct"/>
            <w:vAlign w:val="center"/>
          </w:tcPr>
          <w:p w:rsidR="0085098C" w:rsidRPr="000C5BB4" w:rsidRDefault="0085098C" w:rsidP="000C5BB4">
            <w:pPr>
              <w:jc w:val="center"/>
              <w:rPr>
                <w:rFonts w:ascii="Times New Roman" w:hAnsi="Times New Roman"/>
                <w:color w:val="FF0000"/>
                <w:sz w:val="20"/>
                <w:szCs w:val="21"/>
              </w:rPr>
            </w:pPr>
            <w:r w:rsidRPr="000C5BB4">
              <w:rPr>
                <w:rFonts w:ascii="Times New Roman" w:hAnsi="宋体" w:hint="eastAsia"/>
                <w:color w:val="000000"/>
                <w:sz w:val="20"/>
                <w:szCs w:val="21"/>
              </w:rPr>
              <w:t>教学目标：</w:t>
            </w:r>
            <w:r w:rsidRPr="000C5BB4">
              <w:rPr>
                <w:rFonts w:ascii="Times New Roman" w:hAnsi="Times New Roman"/>
                <w:color w:val="000000"/>
                <w:sz w:val="20"/>
                <w:szCs w:val="21"/>
              </w:rPr>
              <w:t>6</w:t>
            </w:r>
            <w:r w:rsidRPr="000C5BB4">
              <w:rPr>
                <w:rFonts w:ascii="Times New Roman" w:hAnsi="宋体" w:hint="eastAsia"/>
                <w:color w:val="000000"/>
                <w:sz w:val="20"/>
                <w:szCs w:val="21"/>
              </w:rPr>
              <w:t>、</w:t>
            </w:r>
            <w:r w:rsidRPr="000C5BB4">
              <w:rPr>
                <w:rFonts w:ascii="Times New Roman" w:hAnsi="Times New Roman"/>
                <w:bCs/>
                <w:color w:val="000000"/>
                <w:sz w:val="20"/>
                <w:szCs w:val="21"/>
              </w:rPr>
              <w:t>8</w:t>
            </w:r>
          </w:p>
        </w:tc>
      </w:tr>
    </w:tbl>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绪论（</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）了解电力电缆课程的性质与任务；</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）了解电力电缆线路的特点；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）了解电力电缆线路的国内外发展概况。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重点难点：电力电缆线路与架空线路的联系与区别、电力电缆线路的发展。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电力电缆结构与选型（</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）了解电力电缆的基本组成结构及特点；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）了解电缆线芯的种类与特点；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）掌握绝缘层材料的种类与特点；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）了解护层的结构与材料；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）掌握不同类型电力电缆的应用场合；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）了解直流电缆绝缘的设计特点；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）掌握直流电缆特点及应用场合。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重点难点：电力电缆的基本结构、绝缘材料的性能与特点、不同类型的电缆应用场合、直流电缆绝缘的特点及应用场合。</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电力电缆的电气参数（</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1</w:t>
      </w:r>
      <w:r w:rsidRPr="005603AC">
        <w:rPr>
          <w:rFonts w:ascii="Times New Roman" w:hAnsi="宋体" w:hint="eastAsia"/>
          <w:szCs w:val="21"/>
        </w:rPr>
        <w:t>）了解电缆线芯电阻的计算方法；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）了解电缆绝缘电阻的计算方法；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）了解电缆电感的计算方法；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）了解电缆电容的计算方法；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）掌握电缆线路护层感应电压产生原理；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）掌握电缆线路过电压的抑制措施。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重点难点：电缆线路的电气参数计算、电缆线路过电压的产生原理和抑制措施。</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电力电缆敷设方式设计（</w:t>
      </w:r>
      <w:r w:rsidRPr="005603AC">
        <w:rPr>
          <w:rFonts w:ascii="Times New Roman" w:hAnsi="Times New Roman"/>
          <w:b/>
          <w:szCs w:val="21"/>
        </w:rPr>
        <w:t>10</w:t>
      </w:r>
      <w:r w:rsidRPr="005603AC">
        <w:rPr>
          <w:rFonts w:ascii="Times New Roman" w:hAnsi="宋体" w:hint="eastAsia"/>
          <w:b/>
          <w:szCs w:val="21"/>
        </w:rPr>
        <w:t>学时，支撑课程目标</w:t>
      </w:r>
      <w:r w:rsidRPr="005603AC">
        <w:rPr>
          <w:rFonts w:ascii="Times New Roman" w:hAnsi="Times New Roman"/>
          <w:b/>
          <w:szCs w:val="21"/>
        </w:rPr>
        <w:t>6</w:t>
      </w:r>
      <w:r w:rsidRPr="005603AC">
        <w:rPr>
          <w:rFonts w:ascii="Times New Roman" w:hAnsi="宋体" w:hint="eastAsia"/>
          <w:b/>
          <w:szCs w:val="21"/>
        </w:rPr>
        <w:t>、</w:t>
      </w:r>
      <w:r w:rsidRPr="005603AC">
        <w:rPr>
          <w:rFonts w:ascii="Times New Roman" w:hAnsi="Times New Roman"/>
          <w:b/>
          <w:szCs w:val="21"/>
        </w:rPr>
        <w:t>7</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）了解电力电缆线路与架空线路输电的差异；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）掌握电力电缆线路设计中的路径选择；</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）掌握电力电缆的直埋敷设；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）掌握电力电缆的电缆沟敷设；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）掌握电力电缆的排管敷设；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）掌握电力电缆的隧道敷设；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）掌握电力电缆的桥梁和架空敷设；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）了解水下电力电缆和海底电力电缆的敷设；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9</w:t>
      </w:r>
      <w:r w:rsidRPr="005603AC">
        <w:rPr>
          <w:rFonts w:ascii="Times New Roman" w:hAnsi="宋体" w:hint="eastAsia"/>
          <w:szCs w:val="21"/>
        </w:rPr>
        <w:t>）了解充油电缆和高落差电缆的敷设；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10</w:t>
      </w:r>
      <w:r w:rsidRPr="005603AC">
        <w:rPr>
          <w:rFonts w:ascii="Times New Roman" w:hAnsi="宋体" w:hint="eastAsia"/>
          <w:szCs w:val="21"/>
        </w:rPr>
        <w:t>）了解电力电缆敷设的常用设备。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重点难点：电力电缆线路的确定，电力电缆敷设方式选择，水下电缆和海底电缆的敷设，电缆敷设设备的选型及配置。</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电力电缆接口与附件（</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）掌握电缆附件的基本类型及结构特点；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）了解电缆接头的制作原理、方式与注意事项。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重点难点：电缆接头的结构特点、制作方式及注意事项。</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电力电缆试验（</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9</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）掌握电力电缆试验类型；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）了解常规项目的试验原理与步骤。</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重点难点：电力电缆试验类型、原理与步骤。</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r w:rsidRPr="005603AC">
        <w:rPr>
          <w:rFonts w:ascii="Times New Roman" w:hAnsi="宋体" w:hint="eastAsia"/>
          <w:b/>
          <w:szCs w:val="21"/>
        </w:rPr>
        <w:t>现代电力电缆新技术（</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）了解高压电力电缆载流量数值计算方法；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）了解超导电缆的基本概念、敷设及运行条件、经济性评估及应用前景。</w:t>
      </w:r>
    </w:p>
    <w:p w:rsidR="0085098C" w:rsidRDefault="0085098C" w:rsidP="00201A55">
      <w:pPr>
        <w:spacing w:line="360" w:lineRule="auto"/>
        <w:ind w:firstLineChars="200" w:firstLine="420"/>
        <w:rPr>
          <w:rFonts w:ascii="Times New Roman" w:hAnsi="宋体"/>
          <w:szCs w:val="21"/>
        </w:rPr>
      </w:pPr>
      <w:r w:rsidRPr="005603AC">
        <w:rPr>
          <w:rFonts w:ascii="Times New Roman" w:hAnsi="宋体" w:hint="eastAsia"/>
          <w:szCs w:val="21"/>
        </w:rPr>
        <w:t>重点难点：载流量计算中温度场数值仿真的原理及方法。</w:t>
      </w:r>
    </w:p>
    <w:p w:rsidR="0085098C" w:rsidRDefault="0085098C" w:rsidP="00201A55">
      <w:pPr>
        <w:spacing w:line="360" w:lineRule="auto"/>
        <w:ind w:firstLineChars="200" w:firstLine="420"/>
        <w:rPr>
          <w:rFonts w:ascii="Times New Roman" w:hAnsi="宋体"/>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3"/>
        <w:gridCol w:w="1504"/>
        <w:gridCol w:w="4792"/>
        <w:gridCol w:w="1518"/>
      </w:tblGrid>
      <w:tr w:rsidR="0085098C" w:rsidRPr="000C5BB4" w:rsidTr="000C5BB4">
        <w:trPr>
          <w:trHeight w:val="23"/>
          <w:jc w:val="center"/>
        </w:trPr>
        <w:tc>
          <w:tcPr>
            <w:tcW w:w="553" w:type="pct"/>
            <w:vAlign w:val="center"/>
          </w:tcPr>
          <w:p w:rsidR="0085098C" w:rsidRPr="000C5BB4" w:rsidRDefault="0085098C" w:rsidP="000C5BB4">
            <w:pPr>
              <w:jc w:val="center"/>
              <w:rPr>
                <w:rFonts w:ascii="Times New Roman" w:hAnsi="Times New Roman"/>
                <w:b/>
                <w:sz w:val="20"/>
                <w:szCs w:val="21"/>
              </w:rPr>
            </w:pPr>
            <w:r w:rsidRPr="000C5BB4">
              <w:rPr>
                <w:rFonts w:ascii="Times New Roman" w:hAnsi="宋体" w:hint="eastAsia"/>
                <w:b/>
                <w:sz w:val="20"/>
                <w:szCs w:val="21"/>
              </w:rPr>
              <w:t>序号</w:t>
            </w:r>
          </w:p>
        </w:tc>
        <w:tc>
          <w:tcPr>
            <w:tcW w:w="856" w:type="pct"/>
            <w:vAlign w:val="center"/>
          </w:tcPr>
          <w:p w:rsidR="0085098C" w:rsidRPr="000C5BB4" w:rsidRDefault="0085098C" w:rsidP="000C5BB4">
            <w:pPr>
              <w:jc w:val="center"/>
              <w:rPr>
                <w:rFonts w:ascii="Times New Roman" w:hAnsi="Times New Roman"/>
                <w:b/>
                <w:sz w:val="20"/>
                <w:szCs w:val="21"/>
              </w:rPr>
            </w:pPr>
            <w:r w:rsidRPr="000C5BB4">
              <w:rPr>
                <w:rFonts w:ascii="Times New Roman" w:hAnsi="宋体" w:hint="eastAsia"/>
                <w:b/>
                <w:sz w:val="20"/>
                <w:szCs w:val="21"/>
              </w:rPr>
              <w:t>教学环节</w:t>
            </w:r>
          </w:p>
        </w:tc>
        <w:tc>
          <w:tcPr>
            <w:tcW w:w="2727" w:type="pct"/>
            <w:vAlign w:val="center"/>
          </w:tcPr>
          <w:p w:rsidR="0085098C" w:rsidRPr="000C5BB4" w:rsidRDefault="0085098C" w:rsidP="000C5BB4">
            <w:pPr>
              <w:jc w:val="center"/>
              <w:rPr>
                <w:rFonts w:ascii="Times New Roman" w:hAnsi="Times New Roman"/>
                <w:b/>
                <w:sz w:val="20"/>
                <w:szCs w:val="21"/>
              </w:rPr>
            </w:pPr>
            <w:r w:rsidRPr="000C5BB4">
              <w:rPr>
                <w:rFonts w:ascii="Times New Roman" w:hAnsi="宋体" w:hint="eastAsia"/>
                <w:b/>
                <w:sz w:val="20"/>
                <w:szCs w:val="21"/>
              </w:rPr>
              <w:t>教学内容</w:t>
            </w:r>
          </w:p>
        </w:tc>
        <w:tc>
          <w:tcPr>
            <w:tcW w:w="864" w:type="pct"/>
            <w:vAlign w:val="center"/>
          </w:tcPr>
          <w:p w:rsidR="0085098C" w:rsidRPr="000C5BB4" w:rsidRDefault="0085098C" w:rsidP="000C5BB4">
            <w:pPr>
              <w:jc w:val="center"/>
              <w:rPr>
                <w:rFonts w:ascii="Times New Roman" w:hAnsi="Times New Roman"/>
                <w:b/>
                <w:sz w:val="20"/>
                <w:szCs w:val="21"/>
              </w:rPr>
            </w:pPr>
            <w:r w:rsidRPr="000C5BB4">
              <w:rPr>
                <w:rFonts w:ascii="Times New Roman" w:hAnsi="宋体" w:hint="eastAsia"/>
                <w:b/>
                <w:sz w:val="20"/>
                <w:szCs w:val="21"/>
              </w:rPr>
              <w:t>学时</w:t>
            </w:r>
          </w:p>
        </w:tc>
      </w:tr>
      <w:tr w:rsidR="0085098C" w:rsidRPr="000C5BB4" w:rsidTr="000C5BB4">
        <w:trPr>
          <w:trHeight w:val="23"/>
          <w:jc w:val="center"/>
        </w:trPr>
        <w:tc>
          <w:tcPr>
            <w:tcW w:w="5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w:t>
            </w:r>
          </w:p>
        </w:tc>
        <w:tc>
          <w:tcPr>
            <w:tcW w:w="85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课程实验</w:t>
            </w:r>
          </w:p>
        </w:tc>
        <w:tc>
          <w:tcPr>
            <w:tcW w:w="2727" w:type="pct"/>
            <w:vAlign w:val="center"/>
          </w:tcPr>
          <w:p w:rsidR="0085098C" w:rsidRPr="000C5BB4" w:rsidRDefault="0085098C" w:rsidP="000C5BB4">
            <w:pPr>
              <w:rPr>
                <w:rFonts w:ascii="Times New Roman" w:hAnsi="Times New Roman"/>
                <w:sz w:val="20"/>
                <w:szCs w:val="21"/>
              </w:rPr>
            </w:pPr>
            <w:r w:rsidRPr="000C5BB4">
              <w:rPr>
                <w:rFonts w:ascii="Times New Roman" w:hAnsi="宋体" w:hint="eastAsia"/>
                <w:sz w:val="20"/>
                <w:szCs w:val="21"/>
              </w:rPr>
              <w:t>电力电缆线路绝缘电阻测量原理与方法</w:t>
            </w:r>
          </w:p>
        </w:tc>
        <w:tc>
          <w:tcPr>
            <w:tcW w:w="86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r w:rsidRPr="000C5BB4">
              <w:rPr>
                <w:rFonts w:ascii="Times New Roman" w:hAnsi="宋体" w:hint="eastAsia"/>
                <w:sz w:val="20"/>
                <w:szCs w:val="21"/>
              </w:rPr>
              <w:t>学时</w:t>
            </w:r>
          </w:p>
        </w:tc>
      </w:tr>
      <w:tr w:rsidR="0085098C" w:rsidRPr="000C5BB4" w:rsidTr="000C5BB4">
        <w:trPr>
          <w:trHeight w:val="23"/>
          <w:jc w:val="center"/>
        </w:trPr>
        <w:tc>
          <w:tcPr>
            <w:tcW w:w="5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p>
        </w:tc>
        <w:tc>
          <w:tcPr>
            <w:tcW w:w="85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课程实验</w:t>
            </w:r>
          </w:p>
        </w:tc>
        <w:tc>
          <w:tcPr>
            <w:tcW w:w="2727" w:type="pct"/>
            <w:vAlign w:val="center"/>
          </w:tcPr>
          <w:p w:rsidR="0085098C" w:rsidRPr="000C5BB4" w:rsidRDefault="0085098C" w:rsidP="000C5BB4">
            <w:pPr>
              <w:rPr>
                <w:rFonts w:ascii="Times New Roman" w:hAnsi="Times New Roman"/>
                <w:sz w:val="20"/>
                <w:szCs w:val="21"/>
              </w:rPr>
            </w:pPr>
            <w:r w:rsidRPr="000C5BB4">
              <w:rPr>
                <w:rFonts w:ascii="Times New Roman" w:hAnsi="Times New Roman"/>
                <w:sz w:val="20"/>
                <w:szCs w:val="21"/>
              </w:rPr>
              <w:t>XLPE</w:t>
            </w:r>
            <w:r w:rsidRPr="000C5BB4">
              <w:rPr>
                <w:rFonts w:ascii="Times New Roman" w:hAnsi="宋体" w:hint="eastAsia"/>
                <w:sz w:val="20"/>
                <w:szCs w:val="21"/>
              </w:rPr>
              <w:t>绝缘电阻测量原理与方法</w:t>
            </w:r>
          </w:p>
        </w:tc>
        <w:tc>
          <w:tcPr>
            <w:tcW w:w="86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r w:rsidRPr="000C5BB4">
              <w:rPr>
                <w:rFonts w:ascii="Times New Roman" w:hAnsi="宋体" w:hint="eastAsia"/>
                <w:sz w:val="20"/>
                <w:szCs w:val="21"/>
              </w:rPr>
              <w:t>学时</w:t>
            </w:r>
          </w:p>
        </w:tc>
      </w:tr>
      <w:tr w:rsidR="0085098C" w:rsidRPr="000C5BB4" w:rsidTr="000C5BB4">
        <w:trPr>
          <w:trHeight w:val="23"/>
          <w:jc w:val="center"/>
        </w:trPr>
        <w:tc>
          <w:tcPr>
            <w:tcW w:w="5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w:t>
            </w:r>
          </w:p>
        </w:tc>
        <w:tc>
          <w:tcPr>
            <w:tcW w:w="85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课程实验</w:t>
            </w:r>
          </w:p>
        </w:tc>
        <w:tc>
          <w:tcPr>
            <w:tcW w:w="2727" w:type="pct"/>
            <w:vAlign w:val="center"/>
          </w:tcPr>
          <w:p w:rsidR="0085098C" w:rsidRPr="000C5BB4" w:rsidRDefault="0085098C" w:rsidP="000C5BB4">
            <w:pPr>
              <w:rPr>
                <w:rFonts w:ascii="Times New Roman" w:hAnsi="Times New Roman"/>
                <w:sz w:val="20"/>
                <w:szCs w:val="21"/>
              </w:rPr>
            </w:pPr>
            <w:r w:rsidRPr="000C5BB4">
              <w:rPr>
                <w:rFonts w:ascii="Times New Roman" w:hAnsi="Times New Roman"/>
                <w:sz w:val="20"/>
                <w:szCs w:val="21"/>
              </w:rPr>
              <w:t>XLPE</w:t>
            </w:r>
            <w:r w:rsidRPr="000C5BB4">
              <w:rPr>
                <w:rFonts w:ascii="Times New Roman" w:hAnsi="宋体" w:hint="eastAsia"/>
                <w:sz w:val="20"/>
                <w:szCs w:val="21"/>
              </w:rPr>
              <w:t>绝缘介质损耗测量原理与方法</w:t>
            </w:r>
          </w:p>
        </w:tc>
        <w:tc>
          <w:tcPr>
            <w:tcW w:w="86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r w:rsidRPr="000C5BB4">
              <w:rPr>
                <w:rFonts w:ascii="Times New Roman" w:hAnsi="宋体" w:hint="eastAsia"/>
                <w:sz w:val="20"/>
                <w:szCs w:val="21"/>
              </w:rPr>
              <w:t>学时</w:t>
            </w:r>
          </w:p>
        </w:tc>
      </w:tr>
      <w:tr w:rsidR="0085098C" w:rsidRPr="000C5BB4" w:rsidTr="000C5BB4">
        <w:trPr>
          <w:trHeight w:val="23"/>
          <w:jc w:val="center"/>
        </w:trPr>
        <w:tc>
          <w:tcPr>
            <w:tcW w:w="5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w:t>
            </w:r>
          </w:p>
        </w:tc>
        <w:tc>
          <w:tcPr>
            <w:tcW w:w="85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课程实验</w:t>
            </w:r>
          </w:p>
        </w:tc>
        <w:tc>
          <w:tcPr>
            <w:tcW w:w="2727" w:type="pct"/>
            <w:vAlign w:val="center"/>
          </w:tcPr>
          <w:p w:rsidR="0085098C" w:rsidRPr="000C5BB4" w:rsidRDefault="0085098C" w:rsidP="000C5BB4">
            <w:pPr>
              <w:rPr>
                <w:rFonts w:ascii="Times New Roman" w:hAnsi="Times New Roman"/>
                <w:sz w:val="20"/>
                <w:szCs w:val="21"/>
              </w:rPr>
            </w:pPr>
            <w:r w:rsidRPr="000C5BB4">
              <w:rPr>
                <w:rFonts w:ascii="Times New Roman" w:hAnsi="宋体" w:hint="eastAsia"/>
                <w:sz w:val="20"/>
                <w:szCs w:val="21"/>
              </w:rPr>
              <w:t>用双臂电桥测量缆芯直流电阻测量原理与方法</w:t>
            </w:r>
          </w:p>
        </w:tc>
        <w:tc>
          <w:tcPr>
            <w:tcW w:w="86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r w:rsidRPr="000C5BB4">
              <w:rPr>
                <w:rFonts w:ascii="Times New Roman" w:hAnsi="宋体" w:hint="eastAsia"/>
                <w:sz w:val="20"/>
                <w:szCs w:val="21"/>
              </w:rPr>
              <w:t>学时</w:t>
            </w:r>
          </w:p>
        </w:tc>
      </w:tr>
      <w:tr w:rsidR="0085098C" w:rsidRPr="000C5BB4" w:rsidTr="000C5BB4">
        <w:trPr>
          <w:trHeight w:val="23"/>
          <w:jc w:val="center"/>
        </w:trPr>
        <w:tc>
          <w:tcPr>
            <w:tcW w:w="5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w:t>
            </w:r>
          </w:p>
        </w:tc>
        <w:tc>
          <w:tcPr>
            <w:tcW w:w="85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课外作业</w:t>
            </w:r>
          </w:p>
        </w:tc>
        <w:tc>
          <w:tcPr>
            <w:tcW w:w="2727" w:type="pct"/>
            <w:vAlign w:val="center"/>
          </w:tcPr>
          <w:p w:rsidR="0085098C" w:rsidRPr="000C5BB4" w:rsidRDefault="0085098C" w:rsidP="000C5BB4">
            <w:pPr>
              <w:rPr>
                <w:rFonts w:ascii="Times New Roman" w:hAnsi="Times New Roman"/>
                <w:sz w:val="20"/>
                <w:szCs w:val="21"/>
              </w:rPr>
            </w:pPr>
            <w:r w:rsidRPr="000C5BB4">
              <w:rPr>
                <w:rFonts w:ascii="Times New Roman" w:hAnsi="Times New Roman"/>
                <w:sz w:val="20"/>
                <w:szCs w:val="21"/>
              </w:rPr>
              <w:t>1</w:t>
            </w:r>
            <w:r w:rsidRPr="000C5BB4">
              <w:rPr>
                <w:rFonts w:ascii="Times New Roman" w:hAnsi="宋体" w:hint="eastAsia"/>
                <w:sz w:val="20"/>
                <w:szCs w:val="21"/>
              </w:rPr>
              <w:t>）电力电缆组成结构的基础知识；</w:t>
            </w:r>
          </w:p>
          <w:p w:rsidR="0085098C" w:rsidRPr="000C5BB4" w:rsidRDefault="0085098C" w:rsidP="000C5BB4">
            <w:pPr>
              <w:rPr>
                <w:rFonts w:ascii="Times New Roman" w:hAnsi="Times New Roman"/>
                <w:sz w:val="20"/>
                <w:szCs w:val="21"/>
              </w:rPr>
            </w:pPr>
            <w:r w:rsidRPr="000C5BB4">
              <w:rPr>
                <w:rFonts w:ascii="Times New Roman" w:hAnsi="Times New Roman"/>
                <w:sz w:val="20"/>
                <w:szCs w:val="21"/>
              </w:rPr>
              <w:t>2</w:t>
            </w:r>
            <w:r w:rsidRPr="000C5BB4">
              <w:rPr>
                <w:rFonts w:ascii="Times New Roman" w:hAnsi="宋体" w:hint="eastAsia"/>
                <w:sz w:val="20"/>
                <w:szCs w:val="21"/>
              </w:rPr>
              <w:t>）电缆电气参数的计算方法；</w:t>
            </w:r>
          </w:p>
          <w:p w:rsidR="0085098C" w:rsidRPr="000C5BB4" w:rsidRDefault="0085098C" w:rsidP="000C5BB4">
            <w:pPr>
              <w:rPr>
                <w:rFonts w:ascii="Times New Roman" w:hAnsi="Times New Roman"/>
                <w:sz w:val="20"/>
                <w:szCs w:val="21"/>
              </w:rPr>
            </w:pPr>
            <w:r w:rsidRPr="000C5BB4">
              <w:rPr>
                <w:rFonts w:ascii="Times New Roman" w:hAnsi="Times New Roman"/>
                <w:sz w:val="20"/>
                <w:szCs w:val="21"/>
              </w:rPr>
              <w:t>3</w:t>
            </w:r>
            <w:r w:rsidRPr="000C5BB4">
              <w:rPr>
                <w:rFonts w:ascii="Times New Roman" w:hAnsi="宋体" w:hint="eastAsia"/>
                <w:sz w:val="20"/>
                <w:szCs w:val="21"/>
              </w:rPr>
              <w:t>）过电压产生原理及抑制措施；</w:t>
            </w:r>
          </w:p>
          <w:p w:rsidR="0085098C" w:rsidRPr="000C5BB4" w:rsidRDefault="0085098C" w:rsidP="000C5BB4">
            <w:pPr>
              <w:rPr>
                <w:rFonts w:ascii="Times New Roman" w:hAnsi="Times New Roman"/>
                <w:sz w:val="20"/>
                <w:szCs w:val="21"/>
              </w:rPr>
            </w:pPr>
            <w:r w:rsidRPr="000C5BB4">
              <w:rPr>
                <w:rFonts w:ascii="Times New Roman" w:hAnsi="Times New Roman"/>
                <w:sz w:val="20"/>
                <w:szCs w:val="21"/>
              </w:rPr>
              <w:t>4</w:t>
            </w:r>
            <w:r w:rsidRPr="000C5BB4">
              <w:rPr>
                <w:rFonts w:ascii="Times New Roman" w:hAnsi="宋体" w:hint="eastAsia"/>
                <w:sz w:val="20"/>
                <w:szCs w:val="21"/>
              </w:rPr>
              <w:t>）电缆线路设计中的路径选择；</w:t>
            </w:r>
          </w:p>
          <w:p w:rsidR="0085098C" w:rsidRPr="000C5BB4" w:rsidRDefault="0085098C" w:rsidP="000C5BB4">
            <w:pPr>
              <w:rPr>
                <w:rFonts w:ascii="Times New Roman" w:hAnsi="Times New Roman"/>
                <w:sz w:val="20"/>
                <w:szCs w:val="21"/>
              </w:rPr>
            </w:pPr>
            <w:r w:rsidRPr="000C5BB4">
              <w:rPr>
                <w:rFonts w:ascii="Times New Roman" w:hAnsi="Times New Roman"/>
                <w:sz w:val="20"/>
                <w:szCs w:val="21"/>
              </w:rPr>
              <w:t>5</w:t>
            </w:r>
            <w:r w:rsidRPr="000C5BB4">
              <w:rPr>
                <w:rFonts w:ascii="Times New Roman" w:hAnsi="宋体" w:hint="eastAsia"/>
                <w:sz w:val="20"/>
                <w:szCs w:val="21"/>
              </w:rPr>
              <w:t>）电缆各种敷设方式。</w:t>
            </w:r>
          </w:p>
        </w:tc>
        <w:tc>
          <w:tcPr>
            <w:tcW w:w="86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w:t>
            </w:r>
            <w:r w:rsidRPr="000C5BB4">
              <w:rPr>
                <w:rFonts w:ascii="Times New Roman" w:hAnsi="宋体" w:hint="eastAsia"/>
                <w:sz w:val="20"/>
                <w:szCs w:val="21"/>
              </w:rPr>
              <w:t>学时</w:t>
            </w:r>
          </w:p>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（课后完成）</w:t>
            </w:r>
          </w:p>
        </w:tc>
      </w:tr>
    </w:tbl>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本课程教学采用讲授、多媒体教学、课程实验、案例教学等教学方法与手段。</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七、推荐教材和教学参考资源</w:t>
      </w:r>
      <w:r w:rsidRPr="000C5BB4">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李</w:t>
      </w:r>
      <w:proofErr w:type="gramStart"/>
      <w:r w:rsidRPr="005603AC">
        <w:rPr>
          <w:rFonts w:ascii="Times New Roman" w:hAnsi="宋体" w:hint="eastAsia"/>
          <w:szCs w:val="21"/>
        </w:rPr>
        <w:t>光辉等</w:t>
      </w:r>
      <w:proofErr w:type="gramEnd"/>
      <w:r w:rsidRPr="005603AC">
        <w:rPr>
          <w:rFonts w:ascii="Times New Roman" w:hAnsi="宋体" w:hint="eastAsia"/>
          <w:szCs w:val="21"/>
        </w:rPr>
        <w:t>编</w:t>
      </w:r>
      <w:r w:rsidRPr="005603AC">
        <w:rPr>
          <w:rFonts w:ascii="Times New Roman" w:hAnsi="Times New Roman"/>
          <w:szCs w:val="21"/>
        </w:rPr>
        <w:t>.</w:t>
      </w:r>
      <w:r w:rsidRPr="005603AC">
        <w:rPr>
          <w:rFonts w:ascii="Times New Roman" w:hAnsi="宋体" w:hint="eastAsia"/>
          <w:szCs w:val="21"/>
        </w:rPr>
        <w:t>《电力电缆施工技术》</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2008.</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[2]William A. Thue</w:t>
      </w:r>
      <w:r w:rsidRPr="005603AC">
        <w:rPr>
          <w:rFonts w:ascii="Times New Roman" w:hAnsi="宋体" w:hint="eastAsia"/>
          <w:szCs w:val="21"/>
        </w:rPr>
        <w:t>等著</w:t>
      </w:r>
      <w:r w:rsidRPr="005603AC">
        <w:rPr>
          <w:rFonts w:ascii="Times New Roman" w:hAnsi="Times New Roman"/>
          <w:szCs w:val="21"/>
        </w:rPr>
        <w:t>.</w:t>
      </w:r>
      <w:r w:rsidRPr="005603AC">
        <w:rPr>
          <w:rFonts w:ascii="Times New Roman" w:hAnsi="宋体" w:hint="eastAsia"/>
          <w:szCs w:val="21"/>
        </w:rPr>
        <w:t>《电力电缆工程》</w:t>
      </w:r>
      <w:r w:rsidRPr="005603AC">
        <w:rPr>
          <w:rFonts w:ascii="Times New Roman" w:hAnsi="Times New Roman"/>
          <w:szCs w:val="21"/>
        </w:rPr>
        <w:t>.</w:t>
      </w:r>
      <w:r w:rsidRPr="005603AC">
        <w:rPr>
          <w:rFonts w:ascii="Times New Roman" w:hAnsi="宋体" w:hint="eastAsia"/>
          <w:szCs w:val="21"/>
        </w:rPr>
        <w:t>北京：机械工业出版社，</w:t>
      </w:r>
      <w:r w:rsidRPr="005603AC">
        <w:rPr>
          <w:rFonts w:ascii="Times New Roman" w:hAnsi="Times New Roman"/>
          <w:szCs w:val="21"/>
        </w:rPr>
        <w:t>2014.</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信赢，任安林，洪辉，李欢</w:t>
      </w:r>
      <w:proofErr w:type="gramStart"/>
      <w:r w:rsidRPr="005603AC">
        <w:rPr>
          <w:rFonts w:ascii="Times New Roman" w:hAnsi="宋体" w:hint="eastAsia"/>
          <w:szCs w:val="21"/>
        </w:rPr>
        <w:t>欢</w:t>
      </w:r>
      <w:proofErr w:type="gramEnd"/>
      <w:r w:rsidRPr="005603AC">
        <w:rPr>
          <w:rFonts w:ascii="Times New Roman" w:hAnsi="宋体" w:hint="eastAsia"/>
          <w:szCs w:val="21"/>
        </w:rPr>
        <w:t>著</w:t>
      </w:r>
      <w:r w:rsidRPr="005603AC">
        <w:rPr>
          <w:rFonts w:ascii="Times New Roman" w:hAnsi="Times New Roman"/>
          <w:szCs w:val="21"/>
        </w:rPr>
        <w:t>.</w:t>
      </w:r>
      <w:r w:rsidRPr="005603AC">
        <w:rPr>
          <w:rFonts w:ascii="Times New Roman" w:hAnsi="宋体" w:hint="eastAsia"/>
          <w:szCs w:val="21"/>
        </w:rPr>
        <w:t>《超导电缆》</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2013.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梁永春著</w:t>
      </w:r>
      <w:r w:rsidRPr="005603AC">
        <w:rPr>
          <w:rFonts w:ascii="Times New Roman" w:hAnsi="Times New Roman"/>
          <w:szCs w:val="21"/>
        </w:rPr>
        <w:t>.</w:t>
      </w:r>
      <w:r w:rsidRPr="005603AC">
        <w:rPr>
          <w:rFonts w:ascii="Times New Roman" w:hAnsi="宋体" w:hint="eastAsia"/>
          <w:szCs w:val="21"/>
        </w:rPr>
        <w:t>《高压电力电缆载流量数值计算》</w:t>
      </w:r>
      <w:r w:rsidRPr="005603AC">
        <w:rPr>
          <w:rFonts w:ascii="Times New Roman" w:hAnsi="Times New Roman"/>
          <w:szCs w:val="21"/>
        </w:rPr>
        <w:t>.</w:t>
      </w:r>
      <w:r w:rsidRPr="005603AC">
        <w:rPr>
          <w:rFonts w:ascii="Times New Roman" w:hAnsi="宋体" w:hint="eastAsia"/>
          <w:szCs w:val="21"/>
        </w:rPr>
        <w:t>北京：国防工业出版社，</w:t>
      </w:r>
      <w:r w:rsidRPr="005603AC">
        <w:rPr>
          <w:rFonts w:ascii="Times New Roman" w:hAnsi="Times New Roman"/>
          <w:szCs w:val="21"/>
        </w:rPr>
        <w:t>2012.</w:t>
      </w:r>
    </w:p>
    <w:p w:rsidR="0085098C" w:rsidRPr="000C5BB4" w:rsidRDefault="0085098C" w:rsidP="00201A55">
      <w:pPr>
        <w:spacing w:line="360" w:lineRule="auto"/>
        <w:ind w:firstLineChars="200" w:firstLine="422"/>
        <w:rPr>
          <w:rFonts w:ascii="Times New Roman" w:hAnsi="Times New Roman"/>
          <w:b/>
          <w:color w:val="000000"/>
          <w:szCs w:val="21"/>
        </w:rPr>
      </w:pPr>
      <w:r w:rsidRPr="000C5BB4">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序号</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成绩组成</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比例</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课堂考勤及表现</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15%</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课外作业</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15%</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3</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课程实验</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20%</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4</w:t>
            </w: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期终考试</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50%</w:t>
            </w:r>
          </w:p>
        </w:tc>
      </w:tr>
      <w:tr w:rsidR="0085098C" w:rsidRPr="000C5BB4" w:rsidTr="000C5BB4">
        <w:trPr>
          <w:trHeight w:val="23"/>
          <w:jc w:val="center"/>
        </w:trPr>
        <w:tc>
          <w:tcPr>
            <w:tcW w:w="569" w:type="pct"/>
            <w:vAlign w:val="center"/>
          </w:tcPr>
          <w:p w:rsidR="0085098C" w:rsidRPr="000C5BB4" w:rsidRDefault="0085098C" w:rsidP="000C5BB4">
            <w:pPr>
              <w:jc w:val="center"/>
              <w:rPr>
                <w:rFonts w:ascii="Times New Roman" w:hAnsi="Times New Roman"/>
                <w:sz w:val="20"/>
                <w:szCs w:val="21"/>
              </w:rPr>
            </w:pPr>
          </w:p>
        </w:tc>
        <w:tc>
          <w:tcPr>
            <w:tcW w:w="3653"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总计</w:t>
            </w:r>
          </w:p>
        </w:tc>
        <w:tc>
          <w:tcPr>
            <w:tcW w:w="778"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sz w:val="20"/>
                <w:szCs w:val="21"/>
              </w:rPr>
              <w:t>课堂考勤及表现</w:t>
            </w:r>
          </w:p>
        </w:tc>
        <w:tc>
          <w:tcPr>
            <w:tcW w:w="774"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90%</w:t>
            </w:r>
            <w:r w:rsidRPr="000C5BB4">
              <w:rPr>
                <w:rFonts w:ascii="Times New Roman" w:hAnsi="宋体" w:hint="eastAsia"/>
                <w:sz w:val="20"/>
                <w:szCs w:val="21"/>
              </w:rPr>
              <w:t>以上，听课认真。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14-15</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80%</w:t>
            </w:r>
            <w:r w:rsidRPr="000C5BB4">
              <w:rPr>
                <w:rFonts w:ascii="Times New Roman" w:hAnsi="宋体" w:hint="eastAsia"/>
                <w:sz w:val="20"/>
                <w:szCs w:val="21"/>
              </w:rPr>
              <w:t>以上，听课认真。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12-13</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60%</w:t>
            </w:r>
            <w:r w:rsidRPr="000C5BB4">
              <w:rPr>
                <w:rFonts w:ascii="Times New Roman" w:hAnsi="宋体" w:hint="eastAsia"/>
                <w:sz w:val="20"/>
                <w:szCs w:val="21"/>
              </w:rPr>
              <w:t>以上，听课较认真。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9-11</w:t>
            </w:r>
            <w:r w:rsidRPr="000C5BB4">
              <w:rPr>
                <w:rFonts w:ascii="Times New Roman" w:hAnsi="宋体" w:hint="eastAsia"/>
                <w:sz w:val="20"/>
                <w:szCs w:val="21"/>
              </w:rPr>
              <w:t>分</w:t>
            </w:r>
          </w:p>
        </w:tc>
      </w:tr>
      <w:tr w:rsidR="0085098C" w:rsidRPr="000C5BB4" w:rsidTr="000C5BB4">
        <w:trPr>
          <w:trHeight w:val="23"/>
          <w:jc w:val="center"/>
        </w:trPr>
        <w:tc>
          <w:tcPr>
            <w:tcW w:w="4226"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出勤率</w:t>
            </w:r>
            <w:r w:rsidRPr="000C5BB4">
              <w:rPr>
                <w:rFonts w:ascii="Times New Roman" w:hAnsi="Times New Roman"/>
                <w:sz w:val="20"/>
                <w:szCs w:val="21"/>
              </w:rPr>
              <w:t>60%</w:t>
            </w:r>
            <w:r w:rsidRPr="000C5BB4">
              <w:rPr>
                <w:rFonts w:ascii="Times New Roman" w:hAnsi="宋体" w:hint="eastAsia"/>
                <w:sz w:val="20"/>
                <w:szCs w:val="21"/>
              </w:rPr>
              <w:t>以下，或一贯听课不认真。</w:t>
            </w:r>
          </w:p>
        </w:tc>
        <w:tc>
          <w:tcPr>
            <w:tcW w:w="77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0-8</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课外作业</w:t>
            </w:r>
          </w:p>
        </w:tc>
        <w:tc>
          <w:tcPr>
            <w:tcW w:w="771"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完整、按时完成作业，且正确率在</w:t>
            </w:r>
            <w:r w:rsidRPr="000C5BB4">
              <w:rPr>
                <w:rFonts w:ascii="Times New Roman" w:hAnsi="Times New Roman"/>
                <w:sz w:val="20"/>
                <w:szCs w:val="21"/>
              </w:rPr>
              <w:t>90%</w:t>
            </w:r>
            <w:r w:rsidRPr="000C5BB4">
              <w:rPr>
                <w:rFonts w:ascii="Times New Roman" w:hAnsi="宋体" w:hint="eastAsia"/>
                <w:sz w:val="20"/>
                <w:szCs w:val="21"/>
              </w:rPr>
              <w:t>以上。</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14-15</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完整、按时完成作业，且正确率为</w:t>
            </w:r>
            <w:r w:rsidRPr="000C5BB4">
              <w:rPr>
                <w:rFonts w:ascii="Times New Roman" w:hAnsi="Times New Roman"/>
                <w:sz w:val="20"/>
                <w:szCs w:val="21"/>
              </w:rPr>
              <w:t>75%-90%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12-13</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完整、按时完成作业，且正确率为</w:t>
            </w:r>
            <w:r w:rsidRPr="000C5BB4">
              <w:rPr>
                <w:rFonts w:ascii="Times New Roman" w:hAnsi="Times New Roman"/>
                <w:sz w:val="20"/>
                <w:szCs w:val="21"/>
              </w:rPr>
              <w:t>60%-75%</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9-10</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lastRenderedPageBreak/>
              <w:t>作业内容有少量缺失，或作业正确率为</w:t>
            </w:r>
            <w:r w:rsidRPr="000C5BB4">
              <w:rPr>
                <w:rFonts w:ascii="Times New Roman" w:hAnsi="Times New Roman"/>
                <w:sz w:val="20"/>
                <w:szCs w:val="21"/>
              </w:rPr>
              <w:t>40%-60%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6-8</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作业内容大量缺失或抄袭，或作业正确率低于</w:t>
            </w:r>
            <w:r w:rsidRPr="000C5BB4">
              <w:rPr>
                <w:rFonts w:ascii="Times New Roman" w:hAnsi="Times New Roman"/>
                <w:sz w:val="20"/>
                <w:szCs w:val="21"/>
              </w:rPr>
              <w:t>40%</w:t>
            </w:r>
            <w:r w:rsidRPr="000C5BB4">
              <w:rPr>
                <w:rFonts w:ascii="Times New Roman" w:hAnsi="宋体" w:hint="eastAsia"/>
                <w:sz w:val="20"/>
                <w:szCs w:val="21"/>
              </w:rPr>
              <w:t>。</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0-5</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课程实验</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sz w:val="20"/>
                <w:szCs w:val="21"/>
              </w:rPr>
              <w:t>课程实验</w:t>
            </w:r>
          </w:p>
        </w:tc>
        <w:tc>
          <w:tcPr>
            <w:tcW w:w="771" w:type="pct"/>
            <w:vAlign w:val="center"/>
          </w:tcPr>
          <w:p w:rsidR="0085098C" w:rsidRPr="000C5BB4" w:rsidRDefault="0085098C" w:rsidP="000C5BB4">
            <w:pPr>
              <w:jc w:val="center"/>
              <w:rPr>
                <w:rFonts w:ascii="Times New Roman" w:hAnsi="Times New Roman"/>
                <w:bCs/>
                <w:sz w:val="20"/>
                <w:szCs w:val="21"/>
              </w:rPr>
            </w:pPr>
            <w:r w:rsidRPr="000C5BB4">
              <w:rPr>
                <w:rFonts w:ascii="Times New Roman" w:hAnsi="宋体" w:hint="eastAsia"/>
                <w:bCs/>
                <w:sz w:val="20"/>
                <w:szCs w:val="21"/>
              </w:rPr>
              <w:t>得分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实验准备充分，操作规范，原始数据记录完整准确，实验报告结构完整，表达准确，书写端正，内容正确，有详细的计算分析过程。</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18-20</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实验准备较充分，操作规范，原始数据记录完整准确，实验报告结构完整，表达基本准确，书写端正，内容正确，有计算分析过程。</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16-17</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实验准备较充分，原始数据记录完整准确，实验报告结构基本完整，表达较准确，书写端正，内容基本正确。</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14-15</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实验准备较充分，原始数据记录完整，实验报告结构不完整，经指导教师指出后补充完整，内容基本正确。</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12-13</w:t>
            </w:r>
            <w:r w:rsidRPr="000C5BB4">
              <w:rPr>
                <w:rFonts w:ascii="Times New Roman" w:hAnsi="宋体" w:hint="eastAsia"/>
                <w:sz w:val="20"/>
                <w:szCs w:val="21"/>
              </w:rPr>
              <w:t>分</w:t>
            </w:r>
          </w:p>
        </w:tc>
      </w:tr>
      <w:tr w:rsidR="0085098C" w:rsidRPr="000C5BB4" w:rsidTr="000C5BB4">
        <w:trPr>
          <w:trHeight w:val="23"/>
          <w:jc w:val="center"/>
        </w:trPr>
        <w:tc>
          <w:tcPr>
            <w:tcW w:w="4229" w:type="pct"/>
            <w:vAlign w:val="center"/>
          </w:tcPr>
          <w:p w:rsidR="0085098C" w:rsidRPr="000C5BB4" w:rsidRDefault="0085098C" w:rsidP="000C5BB4">
            <w:pPr>
              <w:jc w:val="center"/>
              <w:rPr>
                <w:rFonts w:ascii="Times New Roman" w:hAnsi="Times New Roman"/>
                <w:sz w:val="20"/>
                <w:szCs w:val="21"/>
              </w:rPr>
            </w:pPr>
            <w:r w:rsidRPr="000C5BB4">
              <w:rPr>
                <w:rFonts w:ascii="Times New Roman" w:hAnsi="宋体" w:hint="eastAsia"/>
                <w:sz w:val="20"/>
                <w:szCs w:val="21"/>
              </w:rPr>
              <w:t>实验准备不充分，未能按要求完成实验，原始数据记录不完整，实验报告结构不完整，经指导教师指出后仍不完整。</w:t>
            </w:r>
          </w:p>
        </w:tc>
        <w:tc>
          <w:tcPr>
            <w:tcW w:w="771"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0-11</w:t>
            </w:r>
            <w:r w:rsidRPr="000C5BB4">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50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2.5</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0"/>
        <w:gridCol w:w="2368"/>
        <w:gridCol w:w="1466"/>
        <w:gridCol w:w="1466"/>
        <w:gridCol w:w="1466"/>
        <w:gridCol w:w="1011"/>
      </w:tblGrid>
      <w:tr w:rsidR="0085098C" w:rsidRPr="000C5BB4" w:rsidTr="000C5BB4">
        <w:trPr>
          <w:trHeight w:val="23"/>
          <w:jc w:val="center"/>
        </w:trPr>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姓名</w:t>
            </w:r>
          </w:p>
        </w:tc>
        <w:tc>
          <w:tcPr>
            <w:tcW w:w="1348"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课堂考勤及表现</w:t>
            </w:r>
          </w:p>
        </w:tc>
        <w:tc>
          <w:tcPr>
            <w:tcW w:w="834"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课外作业</w:t>
            </w:r>
          </w:p>
        </w:tc>
        <w:tc>
          <w:tcPr>
            <w:tcW w:w="834"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课程实验</w:t>
            </w:r>
          </w:p>
        </w:tc>
        <w:tc>
          <w:tcPr>
            <w:tcW w:w="834"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期终考试</w:t>
            </w:r>
          </w:p>
        </w:tc>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总评</w:t>
            </w:r>
          </w:p>
        </w:tc>
      </w:tr>
      <w:tr w:rsidR="0085098C" w:rsidRPr="000C5BB4" w:rsidTr="000C5BB4">
        <w:trPr>
          <w:trHeight w:val="23"/>
          <w:jc w:val="center"/>
        </w:trPr>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张三</w:t>
            </w:r>
          </w:p>
        </w:tc>
        <w:tc>
          <w:tcPr>
            <w:tcW w:w="1348"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16</w:t>
            </w:r>
          </w:p>
        </w:tc>
        <w:tc>
          <w:tcPr>
            <w:tcW w:w="834"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12</w:t>
            </w:r>
          </w:p>
        </w:tc>
        <w:tc>
          <w:tcPr>
            <w:tcW w:w="834"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14</w:t>
            </w:r>
          </w:p>
        </w:tc>
        <w:tc>
          <w:tcPr>
            <w:tcW w:w="834"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45</w:t>
            </w:r>
          </w:p>
        </w:tc>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87</w:t>
            </w:r>
          </w:p>
        </w:tc>
      </w:tr>
      <w:tr w:rsidR="0085098C" w:rsidRPr="000C5BB4" w:rsidTr="000C5BB4">
        <w:trPr>
          <w:trHeight w:val="23"/>
          <w:jc w:val="center"/>
        </w:trPr>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宋体" w:hint="eastAsia"/>
                <w:sz w:val="20"/>
                <w:szCs w:val="21"/>
              </w:rPr>
              <w:t>李四</w:t>
            </w:r>
          </w:p>
        </w:tc>
        <w:tc>
          <w:tcPr>
            <w:tcW w:w="1348"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10</w:t>
            </w:r>
          </w:p>
        </w:tc>
        <w:tc>
          <w:tcPr>
            <w:tcW w:w="834"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8</w:t>
            </w:r>
          </w:p>
        </w:tc>
        <w:tc>
          <w:tcPr>
            <w:tcW w:w="834"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12</w:t>
            </w:r>
          </w:p>
        </w:tc>
        <w:tc>
          <w:tcPr>
            <w:tcW w:w="834"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30</w:t>
            </w:r>
          </w:p>
        </w:tc>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60</w:t>
            </w:r>
          </w:p>
        </w:tc>
      </w:tr>
      <w:tr w:rsidR="0085098C" w:rsidRPr="000C5BB4" w:rsidTr="000C5BB4">
        <w:trPr>
          <w:trHeight w:val="23"/>
          <w:jc w:val="center"/>
        </w:trPr>
        <w:tc>
          <w:tcPr>
            <w:tcW w:w="575"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w:t>
            </w:r>
          </w:p>
        </w:tc>
        <w:tc>
          <w:tcPr>
            <w:tcW w:w="1348" w:type="pct"/>
            <w:vAlign w:val="center"/>
          </w:tcPr>
          <w:p w:rsidR="0085098C" w:rsidRPr="000C5BB4" w:rsidRDefault="0085098C" w:rsidP="000C5BB4">
            <w:pPr>
              <w:adjustRightInd w:val="0"/>
              <w:snapToGrid w:val="0"/>
              <w:jc w:val="center"/>
              <w:rPr>
                <w:rFonts w:ascii="Times New Roman" w:hAnsi="Times New Roman"/>
                <w:sz w:val="20"/>
                <w:szCs w:val="21"/>
              </w:rPr>
            </w:pPr>
            <w:r w:rsidRPr="000C5BB4">
              <w:rPr>
                <w:rFonts w:ascii="Times New Roman" w:hAnsi="Times New Roman"/>
                <w:sz w:val="20"/>
                <w:szCs w:val="21"/>
              </w:rPr>
              <w:t>……</w:t>
            </w:r>
          </w:p>
        </w:tc>
        <w:tc>
          <w:tcPr>
            <w:tcW w:w="83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83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834"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c>
          <w:tcPr>
            <w:tcW w:w="575" w:type="pct"/>
            <w:vAlign w:val="center"/>
          </w:tcPr>
          <w:p w:rsidR="0085098C" w:rsidRPr="000C5BB4" w:rsidRDefault="0085098C" w:rsidP="000C5BB4">
            <w:pPr>
              <w:jc w:val="center"/>
              <w:rPr>
                <w:rFonts w:ascii="Times New Roman" w:hAnsi="Times New Roman"/>
                <w:sz w:val="20"/>
                <w:szCs w:val="21"/>
              </w:rPr>
            </w:pPr>
            <w:r w:rsidRPr="000C5BB4">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proofErr w:type="gramStart"/>
      <w:r w:rsidRPr="005603AC">
        <w:rPr>
          <w:rFonts w:ascii="Times New Roman" w:hAnsi="宋体" w:hint="eastAsia"/>
          <w:szCs w:val="21"/>
        </w:rPr>
        <w:t>张宇娇</w:t>
      </w:r>
      <w:proofErr w:type="gramEnd"/>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0C5BB4">
      <w:pPr>
        <w:pStyle w:val="1"/>
        <w:rPr>
          <w:rFonts w:hAnsi="Times New Roman"/>
        </w:rPr>
      </w:pPr>
      <w:r w:rsidRPr="005603AC">
        <w:rPr>
          <w:rFonts w:hAnsi="Times New Roman"/>
          <w:szCs w:val="21"/>
        </w:rPr>
        <w:br w:type="page"/>
      </w:r>
      <w:bookmarkStart w:id="30" w:name="_Toc508200160"/>
      <w:bookmarkStart w:id="31" w:name="_Toc511331892"/>
      <w:r w:rsidRPr="005603AC">
        <w:rPr>
          <w:rFonts w:hint="eastAsia"/>
        </w:rPr>
        <w:lastRenderedPageBreak/>
        <w:t>《电力系统继电保护</w:t>
      </w:r>
      <w:r w:rsidRPr="005603AC">
        <w:rPr>
          <w:rFonts w:hAnsi="Times New Roman"/>
        </w:rPr>
        <w:t>II</w:t>
      </w:r>
      <w:r w:rsidRPr="005603AC">
        <w:rPr>
          <w:rFonts w:hint="eastAsia"/>
        </w:rPr>
        <w:t>》课程教学大纲</w:t>
      </w:r>
      <w:bookmarkEnd w:id="30"/>
      <w:bookmarkEnd w:id="31"/>
    </w:p>
    <w:p w:rsidR="0085098C" w:rsidRPr="005603AC" w:rsidRDefault="0085098C" w:rsidP="00201A55">
      <w:pPr>
        <w:tabs>
          <w:tab w:val="left" w:pos="4859"/>
        </w:tabs>
        <w:spacing w:line="360" w:lineRule="auto"/>
        <w:ind w:firstLineChars="200" w:firstLine="422"/>
        <w:rPr>
          <w:rFonts w:ascii="Times New Roman" w:hAnsi="Times New Roman"/>
          <w:szCs w:val="21"/>
        </w:rPr>
      </w:pPr>
      <w:r w:rsidRPr="000C5BB4">
        <w:rPr>
          <w:rFonts w:ascii="Times New Roman" w:hAnsi="宋体" w:hint="eastAsia"/>
          <w:b/>
          <w:szCs w:val="21"/>
        </w:rPr>
        <w:t>课程中文名称：</w:t>
      </w:r>
      <w:r w:rsidRPr="005603AC">
        <w:rPr>
          <w:rFonts w:ascii="Times New Roman" w:hAnsi="宋体" w:hint="eastAsia"/>
          <w:szCs w:val="21"/>
        </w:rPr>
        <w:t>电力系统继电保护</w:t>
      </w:r>
      <w:r w:rsidRPr="005603AC">
        <w:rPr>
          <w:rFonts w:ascii="Times New Roman" w:hAnsi="Times New Roman"/>
          <w:szCs w:val="21"/>
        </w:rPr>
        <w:t xml:space="preserve">II   </w:t>
      </w:r>
      <w:r w:rsidRPr="00597DFD">
        <w:rPr>
          <w:rFonts w:ascii="Times New Roman" w:hAnsi="宋体" w:hint="eastAsia"/>
          <w:b/>
          <w:szCs w:val="21"/>
        </w:rPr>
        <w:t>课程英文名称：</w:t>
      </w:r>
      <w:r w:rsidRPr="005603AC">
        <w:rPr>
          <w:rFonts w:ascii="Times New Roman" w:hAnsi="Times New Roman"/>
          <w:szCs w:val="21"/>
        </w:rPr>
        <w:t>Relay Protection of Power System II</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97DFD">
        <w:rPr>
          <w:rFonts w:ascii="Times New Roman" w:hAnsi="宋体" w:hint="eastAsia"/>
          <w:b/>
          <w:szCs w:val="21"/>
        </w:rPr>
        <w:t>课程编号：</w:t>
      </w:r>
      <w:r w:rsidRPr="005603AC">
        <w:rPr>
          <w:rFonts w:ascii="Times New Roman" w:hAnsi="Times New Roman"/>
          <w:szCs w:val="21"/>
        </w:rPr>
        <w:t xml:space="preserve">C1295                   </w:t>
      </w:r>
      <w:r w:rsidRPr="00597DFD">
        <w:rPr>
          <w:rFonts w:ascii="Times New Roman" w:hAnsi="Times New Roman"/>
          <w:b/>
          <w:szCs w:val="21"/>
        </w:rPr>
        <w:t xml:space="preserve"> </w:t>
      </w:r>
      <w:r w:rsidRPr="00597DFD">
        <w:rPr>
          <w:rFonts w:ascii="Times New Roman" w:hAnsi="宋体" w:hint="eastAsia"/>
          <w:b/>
          <w:szCs w:val="21"/>
        </w:rPr>
        <w:t>应开课学期：</w:t>
      </w:r>
      <w:r w:rsidRPr="005603AC">
        <w:rPr>
          <w:rFonts w:ascii="Times New Roman" w:hAnsi="Times New Roman"/>
          <w:szCs w:val="21"/>
        </w:rPr>
        <w:t>6</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97DFD">
        <w:rPr>
          <w:rFonts w:ascii="Times New Roman" w:hAnsi="宋体" w:hint="eastAsia"/>
          <w:b/>
          <w:szCs w:val="21"/>
        </w:rPr>
        <w:t>学</w:t>
      </w:r>
      <w:r w:rsidRPr="00597DFD">
        <w:rPr>
          <w:rFonts w:ascii="Times New Roman" w:hAnsi="Times New Roman"/>
          <w:b/>
          <w:szCs w:val="21"/>
        </w:rPr>
        <w:t xml:space="preserve"> </w:t>
      </w:r>
      <w:r w:rsidRPr="00597DFD">
        <w:rPr>
          <w:rFonts w:ascii="Times New Roman" w:hAnsi="宋体" w:hint="eastAsia"/>
          <w:b/>
          <w:szCs w:val="21"/>
        </w:rPr>
        <w:t>时</w:t>
      </w:r>
      <w:r w:rsidRPr="00597DFD">
        <w:rPr>
          <w:rFonts w:ascii="Times New Roman" w:hAnsi="Times New Roman"/>
          <w:b/>
          <w:szCs w:val="21"/>
        </w:rPr>
        <w:t xml:space="preserve"> </w:t>
      </w:r>
      <w:r w:rsidRPr="00597DFD">
        <w:rPr>
          <w:rFonts w:ascii="Times New Roman" w:hAnsi="宋体" w:hint="eastAsia"/>
          <w:b/>
          <w:szCs w:val="21"/>
        </w:rPr>
        <w:t>数：</w:t>
      </w:r>
      <w:r w:rsidRPr="005603AC">
        <w:rPr>
          <w:rFonts w:ascii="Times New Roman" w:hAnsi="Times New Roman"/>
          <w:szCs w:val="21"/>
        </w:rPr>
        <w:t xml:space="preserve">32                       </w:t>
      </w:r>
      <w:r w:rsidRPr="00597DFD">
        <w:rPr>
          <w:rFonts w:ascii="Times New Roman" w:hAnsi="Times New Roman"/>
          <w:b/>
          <w:szCs w:val="21"/>
        </w:rPr>
        <w:t xml:space="preserve"> </w:t>
      </w:r>
      <w:r w:rsidRPr="00597DFD">
        <w:rPr>
          <w:rFonts w:ascii="Times New Roman" w:hAnsi="宋体" w:hint="eastAsia"/>
          <w:b/>
          <w:szCs w:val="21"/>
        </w:rPr>
        <w:t>学</w:t>
      </w:r>
      <w:r w:rsidRPr="00597DFD">
        <w:rPr>
          <w:rFonts w:ascii="Times New Roman" w:hAnsi="Times New Roman"/>
          <w:b/>
          <w:szCs w:val="21"/>
        </w:rPr>
        <w:t xml:space="preserve"> </w:t>
      </w:r>
      <w:r w:rsidRPr="00597DFD">
        <w:rPr>
          <w:rFonts w:ascii="Times New Roman" w:hAnsi="宋体" w:hint="eastAsia"/>
          <w:b/>
          <w:szCs w:val="21"/>
        </w:rPr>
        <w:t>分</w:t>
      </w:r>
      <w:r w:rsidRPr="00597DFD">
        <w:rPr>
          <w:rFonts w:ascii="Times New Roman" w:hAnsi="Times New Roman"/>
          <w:b/>
          <w:szCs w:val="21"/>
        </w:rPr>
        <w:t xml:space="preserve"> </w:t>
      </w:r>
      <w:r w:rsidRPr="00597DFD">
        <w:rPr>
          <w:rFonts w:ascii="Times New Roman" w:hAnsi="宋体" w:hint="eastAsia"/>
          <w:b/>
          <w:szCs w:val="21"/>
        </w:rPr>
        <w:t>数：</w:t>
      </w:r>
      <w:r w:rsidRPr="005603AC">
        <w:rPr>
          <w:rFonts w:ascii="Times New Roman" w:hAnsi="Times New Roman"/>
          <w:szCs w:val="21"/>
        </w:rPr>
        <w:t>2</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97DFD">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Default="0085098C" w:rsidP="00201A55">
      <w:pPr>
        <w:tabs>
          <w:tab w:val="left" w:pos="4859"/>
        </w:tabs>
        <w:spacing w:line="360" w:lineRule="auto"/>
        <w:ind w:firstLineChars="200" w:firstLine="422"/>
        <w:rPr>
          <w:rFonts w:ascii="Times New Roman" w:hAnsi="Times New Roman"/>
          <w:szCs w:val="21"/>
        </w:rPr>
      </w:pPr>
      <w:r w:rsidRPr="00597DFD">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97DFD">
        <w:rPr>
          <w:rFonts w:ascii="Times New Roman" w:hAnsi="宋体" w:hint="eastAsia"/>
          <w:b/>
          <w:szCs w:val="21"/>
        </w:rPr>
        <w:t>先修课程：</w:t>
      </w:r>
      <w:r w:rsidRPr="005603AC">
        <w:rPr>
          <w:rFonts w:ascii="Times New Roman" w:hAnsi="宋体" w:hint="eastAsia"/>
          <w:szCs w:val="21"/>
        </w:rPr>
        <w:t>高等数学</w:t>
      </w:r>
      <w:r w:rsidRPr="005603AC">
        <w:rPr>
          <w:rFonts w:ascii="Times New Roman" w:hAnsi="Times New Roman"/>
          <w:szCs w:val="21"/>
        </w:rPr>
        <w:t>I</w:t>
      </w:r>
      <w:r w:rsidRPr="005603AC">
        <w:rPr>
          <w:rFonts w:ascii="Times New Roman" w:hAnsi="宋体" w:hint="eastAsia"/>
          <w:szCs w:val="21"/>
        </w:rPr>
        <w:t>、大学物理</w:t>
      </w:r>
      <w:r w:rsidRPr="005603AC">
        <w:rPr>
          <w:rFonts w:ascii="Times New Roman" w:hAnsi="Times New Roman"/>
          <w:szCs w:val="21"/>
        </w:rPr>
        <w:t>I</w:t>
      </w:r>
      <w:r w:rsidRPr="005603AC">
        <w:rPr>
          <w:rFonts w:ascii="Times New Roman" w:hAnsi="宋体" w:hint="eastAsia"/>
          <w:szCs w:val="21"/>
        </w:rPr>
        <w:t>、电路原理、电力系统分析</w:t>
      </w:r>
      <w:r w:rsidRPr="005603AC">
        <w:rPr>
          <w:rFonts w:ascii="Times New Roman" w:hAnsi="Times New Roman"/>
          <w:szCs w:val="21"/>
        </w:rPr>
        <w:t>II</w:t>
      </w:r>
    </w:p>
    <w:p w:rsidR="0085098C" w:rsidRPr="00597DFD" w:rsidRDefault="0085098C" w:rsidP="00201A55">
      <w:pPr>
        <w:tabs>
          <w:tab w:val="left" w:pos="4960"/>
        </w:tabs>
        <w:spacing w:line="360" w:lineRule="auto"/>
        <w:ind w:firstLineChars="200" w:firstLine="422"/>
        <w:rPr>
          <w:rFonts w:ascii="Times New Roman" w:hAnsi="Times New Roman"/>
          <w:b/>
          <w:szCs w:val="21"/>
        </w:rPr>
      </w:pPr>
      <w:r w:rsidRPr="00597DFD">
        <w:rPr>
          <w:rFonts w:ascii="Times New Roman" w:hAnsi="宋体" w:hint="eastAsia"/>
          <w:b/>
          <w:szCs w:val="21"/>
        </w:rPr>
        <w:t>一、课程性质</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宋体" w:hint="eastAsia"/>
          <w:szCs w:val="21"/>
        </w:rPr>
        <w:t>《电力系统继电保护</w:t>
      </w:r>
      <w:r w:rsidRPr="005603AC">
        <w:rPr>
          <w:rFonts w:ascii="Times New Roman" w:hAnsi="Times New Roman"/>
          <w:szCs w:val="21"/>
        </w:rPr>
        <w:t>II</w:t>
      </w:r>
      <w:r w:rsidRPr="005603AC">
        <w:rPr>
          <w:rFonts w:ascii="Times New Roman" w:hAnsi="宋体" w:hint="eastAsia"/>
          <w:szCs w:val="21"/>
        </w:rPr>
        <w:t>》课程是电气工程及其自动化（输电线路工程方向）的专业核心课程。本课程主要介绍</w:t>
      </w:r>
      <w:r w:rsidRPr="005603AC">
        <w:rPr>
          <w:rFonts w:ascii="Times New Roman" w:hAnsi="宋体" w:hint="eastAsia"/>
          <w:kern w:val="0"/>
          <w:szCs w:val="21"/>
        </w:rPr>
        <w:t>继电保护装置的基本原理、配置原则、整定计算方法和继电保护基本原理在数字式保护装置中的基本实现方法。本课程涉及多门理论基础课程和</w:t>
      </w:r>
      <w:r w:rsidRPr="005603AC">
        <w:rPr>
          <w:rFonts w:ascii="Times New Roman" w:hAnsi="宋体" w:hint="eastAsia"/>
          <w:szCs w:val="21"/>
        </w:rPr>
        <w:t>专业</w:t>
      </w:r>
      <w:r w:rsidRPr="005603AC">
        <w:rPr>
          <w:rFonts w:ascii="Times New Roman" w:hAnsi="宋体" w:hint="eastAsia"/>
          <w:kern w:val="0"/>
          <w:szCs w:val="21"/>
        </w:rPr>
        <w:t>核心课程的综合运用，具有浓厚的工程实际应用背景。</w:t>
      </w:r>
    </w:p>
    <w:p w:rsidR="0085098C" w:rsidRPr="00597DFD" w:rsidRDefault="0085098C" w:rsidP="00201A55">
      <w:pPr>
        <w:tabs>
          <w:tab w:val="left" w:pos="4960"/>
        </w:tabs>
        <w:spacing w:line="360" w:lineRule="auto"/>
        <w:ind w:firstLineChars="200" w:firstLine="422"/>
        <w:rPr>
          <w:rFonts w:ascii="Times New Roman" w:hAnsi="Times New Roman"/>
          <w:b/>
          <w:szCs w:val="21"/>
        </w:rPr>
      </w:pPr>
      <w:r w:rsidRPr="00597DFD">
        <w:rPr>
          <w:rFonts w:ascii="Times New Roman" w:hAnsi="宋体" w:hint="eastAsia"/>
          <w:b/>
          <w:szCs w:val="21"/>
        </w:rPr>
        <w:t>二、课程目标</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1</w:t>
      </w:r>
      <w:r w:rsidRPr="005603AC">
        <w:rPr>
          <w:rFonts w:ascii="Times New Roman" w:hAnsi="宋体" w:hint="eastAsia"/>
          <w:kern w:val="0"/>
          <w:szCs w:val="21"/>
        </w:rPr>
        <w:t>、掌握电力系统继电保护领域的基本概念和术语；理解电力系统继电保护的研究领域、研究内容和研究方法及与其它相关学科方向的关系。</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2</w:t>
      </w:r>
      <w:r w:rsidRPr="005603AC">
        <w:rPr>
          <w:rFonts w:ascii="Times New Roman" w:hAnsi="宋体" w:hint="eastAsia"/>
          <w:kern w:val="0"/>
          <w:szCs w:val="21"/>
        </w:rPr>
        <w:t>、掌握继电保护装置的基本原理和继电器动作特性分析方法；能够对导致继电保护装置误动或拒动的可能因素进行分析并提出应对措施。</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3</w:t>
      </w:r>
      <w:r w:rsidRPr="005603AC">
        <w:rPr>
          <w:rFonts w:ascii="Times New Roman" w:hAnsi="宋体" w:hint="eastAsia"/>
          <w:kern w:val="0"/>
          <w:szCs w:val="21"/>
        </w:rPr>
        <w:t>、掌握继电保护装置的配置原则；理解继电保护和安全自动装置技术规程，能够对继电保护配置方案的合理性进行分析和判断。</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4</w:t>
      </w:r>
      <w:r w:rsidRPr="005603AC">
        <w:rPr>
          <w:rFonts w:ascii="Times New Roman" w:hAnsi="宋体" w:hint="eastAsia"/>
          <w:kern w:val="0"/>
          <w:szCs w:val="21"/>
        </w:rPr>
        <w:t>、掌握继电保护装置的整定计算方法；理解电网继电保护装置运行整定规程，能够形成合理的继电保护整定方案。</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5</w:t>
      </w:r>
      <w:r w:rsidRPr="005603AC">
        <w:rPr>
          <w:rFonts w:ascii="Times New Roman" w:hAnsi="宋体" w:hint="eastAsia"/>
          <w:kern w:val="0"/>
          <w:szCs w:val="21"/>
        </w:rPr>
        <w:t>、掌握数字式保护硬件构成和软件流程；理解继电保护基本原理在数字式保护装置中的基本实现方法。</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6</w:t>
      </w:r>
      <w:r w:rsidRPr="005603AC">
        <w:rPr>
          <w:rFonts w:ascii="Times New Roman" w:hAnsi="宋体" w:hint="eastAsia"/>
          <w:kern w:val="0"/>
          <w:szCs w:val="21"/>
        </w:rPr>
        <w:t>、了解电力系统继电保护设计中所遵循的设计方法和设计规程，具备将继电保护基本原理和分析方法应用于解决电力系统工程问题的初步能力。</w:t>
      </w:r>
    </w:p>
    <w:p w:rsidR="0085098C" w:rsidRPr="00597DFD" w:rsidRDefault="0085098C" w:rsidP="00201A55">
      <w:pPr>
        <w:tabs>
          <w:tab w:val="left" w:pos="4960"/>
        </w:tabs>
        <w:spacing w:line="360" w:lineRule="auto"/>
        <w:ind w:firstLineChars="200" w:firstLine="422"/>
        <w:rPr>
          <w:rFonts w:ascii="Times New Roman" w:hAnsi="Times New Roman"/>
          <w:b/>
          <w:szCs w:val="21"/>
        </w:rPr>
      </w:pPr>
      <w:r w:rsidRPr="00597DFD">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31"/>
        <w:gridCol w:w="3514"/>
        <w:gridCol w:w="3842"/>
      </w:tblGrid>
      <w:tr w:rsidR="0085098C" w:rsidRPr="00597DFD" w:rsidTr="00597DFD">
        <w:trPr>
          <w:trHeight w:val="23"/>
          <w:jc w:val="center"/>
        </w:trPr>
        <w:tc>
          <w:tcPr>
            <w:tcW w:w="1431" w:type="dxa"/>
            <w:vAlign w:val="center"/>
          </w:tcPr>
          <w:p w:rsidR="0085098C" w:rsidRPr="00597DFD" w:rsidRDefault="0085098C" w:rsidP="00597DFD">
            <w:pPr>
              <w:jc w:val="center"/>
              <w:rPr>
                <w:rFonts w:ascii="Times New Roman" w:hAnsi="Times New Roman"/>
                <w:b/>
                <w:sz w:val="20"/>
                <w:szCs w:val="21"/>
              </w:rPr>
            </w:pPr>
            <w:r w:rsidRPr="00597DFD">
              <w:rPr>
                <w:rFonts w:ascii="Times New Roman" w:hAnsi="宋体" w:hint="eastAsia"/>
                <w:b/>
                <w:sz w:val="20"/>
                <w:szCs w:val="21"/>
              </w:rPr>
              <w:t>毕业要求</w:t>
            </w:r>
          </w:p>
        </w:tc>
        <w:tc>
          <w:tcPr>
            <w:tcW w:w="3514" w:type="dxa"/>
            <w:vAlign w:val="center"/>
          </w:tcPr>
          <w:p w:rsidR="0085098C" w:rsidRPr="00597DFD" w:rsidRDefault="0085098C" w:rsidP="00597DFD">
            <w:pPr>
              <w:jc w:val="center"/>
              <w:rPr>
                <w:rFonts w:ascii="Times New Roman" w:hAnsi="Times New Roman"/>
                <w:b/>
                <w:sz w:val="20"/>
                <w:szCs w:val="21"/>
              </w:rPr>
            </w:pPr>
            <w:r w:rsidRPr="00597DFD">
              <w:rPr>
                <w:rFonts w:ascii="Times New Roman" w:hAnsi="宋体" w:hint="eastAsia"/>
                <w:b/>
                <w:sz w:val="20"/>
                <w:szCs w:val="21"/>
              </w:rPr>
              <w:t>相应支撑毕业要求指标点</w:t>
            </w:r>
          </w:p>
        </w:tc>
        <w:tc>
          <w:tcPr>
            <w:tcW w:w="3842" w:type="dxa"/>
            <w:vAlign w:val="center"/>
          </w:tcPr>
          <w:p w:rsidR="0085098C" w:rsidRPr="00597DFD" w:rsidRDefault="0085098C" w:rsidP="00597DFD">
            <w:pPr>
              <w:jc w:val="center"/>
              <w:rPr>
                <w:rFonts w:ascii="Times New Roman" w:hAnsi="Times New Roman"/>
                <w:b/>
                <w:sz w:val="20"/>
                <w:szCs w:val="21"/>
              </w:rPr>
            </w:pPr>
            <w:r w:rsidRPr="00597DFD">
              <w:rPr>
                <w:rFonts w:ascii="Times New Roman" w:hAnsi="宋体" w:hint="eastAsia"/>
                <w:b/>
                <w:sz w:val="20"/>
                <w:szCs w:val="21"/>
              </w:rPr>
              <w:t>课程教学目标</w:t>
            </w:r>
          </w:p>
        </w:tc>
      </w:tr>
      <w:tr w:rsidR="0085098C" w:rsidRPr="00597DFD" w:rsidTr="00597DFD">
        <w:trPr>
          <w:trHeight w:val="23"/>
          <w:jc w:val="center"/>
        </w:trPr>
        <w:tc>
          <w:tcPr>
            <w:tcW w:w="1431" w:type="dxa"/>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w:t>
            </w:r>
            <w:r w:rsidRPr="00597DFD">
              <w:rPr>
                <w:rFonts w:ascii="Times New Roman" w:hAnsi="宋体" w:hint="eastAsia"/>
                <w:sz w:val="20"/>
                <w:szCs w:val="21"/>
              </w:rPr>
              <w:t>问题分析</w:t>
            </w:r>
          </w:p>
        </w:tc>
        <w:tc>
          <w:tcPr>
            <w:tcW w:w="3514"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2.2</w:t>
            </w:r>
            <w:r w:rsidRPr="00597DFD">
              <w:rPr>
                <w:rFonts w:ascii="Times New Roman" w:hAnsi="宋体" w:hint="eastAsia"/>
                <w:sz w:val="20"/>
                <w:szCs w:val="21"/>
              </w:rPr>
              <w:t>：能够运用数学、自然科学和工程科学的基本原理，识别、表达输电线路工程问题。</w:t>
            </w:r>
          </w:p>
        </w:tc>
        <w:tc>
          <w:tcPr>
            <w:tcW w:w="3842"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b/>
                <w:sz w:val="20"/>
                <w:szCs w:val="21"/>
              </w:rPr>
              <w:t>教学目标：</w:t>
            </w:r>
            <w:r w:rsidRPr="00597DFD">
              <w:rPr>
                <w:rFonts w:ascii="Times New Roman" w:hAnsi="Times New Roman"/>
                <w:sz w:val="20"/>
                <w:szCs w:val="21"/>
              </w:rPr>
              <w:t>1</w:t>
            </w:r>
            <w:r w:rsidRPr="00597DFD">
              <w:rPr>
                <w:rFonts w:ascii="Times New Roman" w:hAnsi="宋体" w:hint="eastAsia"/>
                <w:sz w:val="20"/>
                <w:szCs w:val="21"/>
              </w:rPr>
              <w:t>、</w:t>
            </w: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Times New Roman"/>
                <w:sz w:val="20"/>
                <w:szCs w:val="21"/>
              </w:rPr>
              <w:t>6</w:t>
            </w:r>
          </w:p>
          <w:p w:rsidR="0085098C" w:rsidRPr="00597DFD" w:rsidRDefault="0085098C" w:rsidP="00597DFD">
            <w:pPr>
              <w:rPr>
                <w:rFonts w:ascii="Times New Roman" w:hAnsi="Times New Roman"/>
                <w:sz w:val="20"/>
                <w:szCs w:val="21"/>
              </w:rPr>
            </w:pPr>
            <w:r w:rsidRPr="00597DFD">
              <w:rPr>
                <w:rFonts w:ascii="Times New Roman" w:hAnsi="宋体" w:hint="eastAsia"/>
                <w:b/>
                <w:sz w:val="20"/>
                <w:szCs w:val="21"/>
              </w:rPr>
              <w:t>达成途径：</w:t>
            </w:r>
            <w:r w:rsidRPr="00597DFD">
              <w:rPr>
                <w:rFonts w:ascii="Times New Roman" w:hAnsi="宋体" w:hint="eastAsia"/>
                <w:sz w:val="20"/>
                <w:szCs w:val="21"/>
              </w:rPr>
              <w:t>课堂讲解；平时作业；课外作业。</w:t>
            </w:r>
          </w:p>
        </w:tc>
      </w:tr>
      <w:tr w:rsidR="0085098C" w:rsidRPr="00597DFD" w:rsidTr="00597DFD">
        <w:trPr>
          <w:trHeight w:val="23"/>
          <w:jc w:val="center"/>
        </w:trPr>
        <w:tc>
          <w:tcPr>
            <w:tcW w:w="1431" w:type="dxa"/>
            <w:vMerge/>
            <w:vAlign w:val="center"/>
          </w:tcPr>
          <w:p w:rsidR="0085098C" w:rsidRPr="00597DFD" w:rsidRDefault="0085098C" w:rsidP="00597DFD">
            <w:pPr>
              <w:jc w:val="center"/>
              <w:rPr>
                <w:rFonts w:ascii="Times New Roman" w:hAnsi="Times New Roman"/>
                <w:sz w:val="20"/>
                <w:szCs w:val="21"/>
              </w:rPr>
            </w:pPr>
          </w:p>
        </w:tc>
        <w:tc>
          <w:tcPr>
            <w:tcW w:w="3514"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2.4</w:t>
            </w:r>
            <w:r w:rsidRPr="00597DFD">
              <w:rPr>
                <w:rFonts w:ascii="Times New Roman" w:hAnsi="宋体" w:hint="eastAsia"/>
                <w:sz w:val="20"/>
                <w:szCs w:val="21"/>
              </w:rPr>
              <w:t>：能够对输电线路复杂工程问题的计算结果进行分析和归纳，获得有效结论。</w:t>
            </w:r>
          </w:p>
        </w:tc>
        <w:tc>
          <w:tcPr>
            <w:tcW w:w="3842"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b/>
                <w:sz w:val="20"/>
                <w:szCs w:val="21"/>
              </w:rPr>
              <w:t>教学目标：</w:t>
            </w:r>
            <w:r w:rsidRPr="00597DFD">
              <w:rPr>
                <w:rFonts w:ascii="Times New Roman" w:hAnsi="Times New Roman"/>
                <w:sz w:val="20"/>
                <w:szCs w:val="21"/>
              </w:rPr>
              <w:t>1</w:t>
            </w:r>
            <w:r w:rsidRPr="00597DFD">
              <w:rPr>
                <w:rFonts w:ascii="Times New Roman" w:hAnsi="宋体" w:hint="eastAsia"/>
                <w:sz w:val="20"/>
                <w:szCs w:val="21"/>
              </w:rPr>
              <w:t>、</w:t>
            </w: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Times New Roman"/>
                <w:sz w:val="20"/>
                <w:szCs w:val="21"/>
              </w:rPr>
              <w:t>5</w:t>
            </w:r>
          </w:p>
          <w:p w:rsidR="0085098C" w:rsidRPr="00597DFD" w:rsidRDefault="0085098C" w:rsidP="00597DFD">
            <w:pPr>
              <w:rPr>
                <w:rFonts w:ascii="Times New Roman" w:hAnsi="Times New Roman"/>
                <w:b/>
                <w:sz w:val="20"/>
                <w:szCs w:val="21"/>
              </w:rPr>
            </w:pPr>
            <w:r w:rsidRPr="00597DFD">
              <w:rPr>
                <w:rFonts w:ascii="Times New Roman" w:hAnsi="宋体" w:hint="eastAsia"/>
                <w:b/>
                <w:sz w:val="20"/>
                <w:szCs w:val="21"/>
              </w:rPr>
              <w:t>达成途径：</w:t>
            </w:r>
            <w:r w:rsidRPr="00597DFD">
              <w:rPr>
                <w:rFonts w:ascii="Times New Roman" w:hAnsi="宋体" w:hint="eastAsia"/>
                <w:sz w:val="20"/>
                <w:szCs w:val="21"/>
              </w:rPr>
              <w:t>课堂讲解；平时作业；课外作业；专题讨论。</w:t>
            </w:r>
          </w:p>
        </w:tc>
      </w:tr>
    </w:tbl>
    <w:p w:rsidR="0085098C" w:rsidRDefault="0085098C"/>
    <w:p w:rsidR="0085098C" w:rsidRDefault="0085098C"/>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31"/>
        <w:gridCol w:w="3514"/>
        <w:gridCol w:w="3842"/>
      </w:tblGrid>
      <w:tr w:rsidR="0085098C" w:rsidRPr="00597DFD" w:rsidTr="00597DFD">
        <w:trPr>
          <w:trHeight w:val="23"/>
          <w:jc w:val="center"/>
        </w:trPr>
        <w:tc>
          <w:tcPr>
            <w:tcW w:w="1431" w:type="dxa"/>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w:t>
            </w:r>
            <w:r w:rsidRPr="00597DFD">
              <w:rPr>
                <w:rFonts w:ascii="Times New Roman" w:hAnsi="宋体" w:hint="eastAsia"/>
                <w:sz w:val="20"/>
                <w:szCs w:val="21"/>
              </w:rPr>
              <w:t>设计</w:t>
            </w:r>
            <w:r w:rsidRPr="00597DFD">
              <w:rPr>
                <w:rFonts w:ascii="Times New Roman" w:hAnsi="Times New Roman"/>
                <w:sz w:val="20"/>
                <w:szCs w:val="21"/>
              </w:rPr>
              <w:t>/</w:t>
            </w:r>
            <w:r w:rsidRPr="00597DFD">
              <w:rPr>
                <w:rFonts w:ascii="Times New Roman" w:hAnsi="宋体" w:hint="eastAsia"/>
                <w:sz w:val="20"/>
                <w:szCs w:val="21"/>
              </w:rPr>
              <w:t>开发解决方案</w:t>
            </w:r>
          </w:p>
        </w:tc>
        <w:tc>
          <w:tcPr>
            <w:tcW w:w="3514"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3.3</w:t>
            </w:r>
            <w:r w:rsidRPr="00597DFD">
              <w:rPr>
                <w:rFonts w:ascii="Times New Roman" w:hAnsi="宋体" w:hint="eastAsia"/>
                <w:sz w:val="20"/>
                <w:szCs w:val="21"/>
              </w:rPr>
              <w:t>：能够进行单元、系统或流程的设计</w:t>
            </w:r>
            <w:r w:rsidRPr="00597DFD">
              <w:rPr>
                <w:rFonts w:ascii="Times New Roman" w:hAnsi="Times New Roman"/>
                <w:sz w:val="20"/>
                <w:szCs w:val="21"/>
              </w:rPr>
              <w:t>/</w:t>
            </w:r>
            <w:r w:rsidRPr="00597DFD">
              <w:rPr>
                <w:rFonts w:ascii="Times New Roman" w:hAnsi="宋体" w:hint="eastAsia"/>
                <w:sz w:val="20"/>
                <w:szCs w:val="21"/>
              </w:rPr>
              <w:t>开发。</w:t>
            </w:r>
          </w:p>
        </w:tc>
        <w:tc>
          <w:tcPr>
            <w:tcW w:w="3842"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b/>
                <w:sz w:val="20"/>
                <w:szCs w:val="21"/>
              </w:rPr>
              <w:t>教学目标：</w:t>
            </w: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Times New Roman"/>
                <w:sz w:val="20"/>
                <w:szCs w:val="21"/>
              </w:rPr>
              <w:t>3</w:t>
            </w:r>
            <w:r w:rsidRPr="00597DFD">
              <w:rPr>
                <w:rFonts w:ascii="Times New Roman" w:hAnsi="宋体" w:hint="eastAsia"/>
                <w:sz w:val="20"/>
                <w:szCs w:val="21"/>
              </w:rPr>
              <w:t>、</w:t>
            </w:r>
            <w:r w:rsidRPr="00597DFD">
              <w:rPr>
                <w:rFonts w:ascii="Times New Roman" w:hAnsi="Times New Roman"/>
                <w:sz w:val="20"/>
                <w:szCs w:val="21"/>
              </w:rPr>
              <w:t>4</w:t>
            </w:r>
          </w:p>
          <w:p w:rsidR="0085098C" w:rsidRPr="00597DFD" w:rsidRDefault="0085098C" w:rsidP="00597DFD">
            <w:pPr>
              <w:rPr>
                <w:rFonts w:ascii="Times New Roman" w:hAnsi="Times New Roman"/>
                <w:sz w:val="20"/>
                <w:szCs w:val="21"/>
              </w:rPr>
            </w:pPr>
            <w:r w:rsidRPr="00597DFD">
              <w:rPr>
                <w:rFonts w:ascii="Times New Roman" w:hAnsi="宋体" w:hint="eastAsia"/>
                <w:b/>
                <w:sz w:val="20"/>
                <w:szCs w:val="21"/>
              </w:rPr>
              <w:t>达成途径：</w:t>
            </w:r>
            <w:r w:rsidRPr="00597DFD">
              <w:rPr>
                <w:rFonts w:ascii="Times New Roman" w:hAnsi="宋体" w:hint="eastAsia"/>
                <w:sz w:val="20"/>
                <w:szCs w:val="21"/>
              </w:rPr>
              <w:t>课堂讲解；平时作业；；课外作业；专题讨论。</w:t>
            </w:r>
          </w:p>
        </w:tc>
      </w:tr>
      <w:tr w:rsidR="0085098C" w:rsidRPr="00597DFD" w:rsidTr="00597DFD">
        <w:trPr>
          <w:trHeight w:val="23"/>
          <w:jc w:val="center"/>
        </w:trPr>
        <w:tc>
          <w:tcPr>
            <w:tcW w:w="1431" w:type="dxa"/>
            <w:vMerge/>
            <w:vAlign w:val="center"/>
          </w:tcPr>
          <w:p w:rsidR="0085098C" w:rsidRPr="00597DFD" w:rsidRDefault="0085098C" w:rsidP="00597DFD">
            <w:pPr>
              <w:jc w:val="center"/>
              <w:rPr>
                <w:rFonts w:ascii="Times New Roman" w:hAnsi="Times New Roman"/>
                <w:sz w:val="20"/>
                <w:szCs w:val="21"/>
              </w:rPr>
            </w:pPr>
          </w:p>
        </w:tc>
        <w:tc>
          <w:tcPr>
            <w:tcW w:w="3514"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3.4</w:t>
            </w:r>
            <w:r w:rsidRPr="00597DFD">
              <w:rPr>
                <w:rFonts w:ascii="Times New Roman" w:hAnsi="宋体" w:hint="eastAsia"/>
                <w:sz w:val="20"/>
                <w:szCs w:val="21"/>
              </w:rPr>
              <w:t>：掌握基本的创新方法，具有追求创新的态度和意识，并在设计</w:t>
            </w:r>
            <w:r w:rsidRPr="00597DFD">
              <w:rPr>
                <w:rFonts w:ascii="Times New Roman" w:hAnsi="Times New Roman"/>
                <w:sz w:val="20"/>
                <w:szCs w:val="21"/>
              </w:rPr>
              <w:t>/</w:t>
            </w:r>
            <w:r w:rsidRPr="00597DFD">
              <w:rPr>
                <w:rFonts w:ascii="Times New Roman" w:hAnsi="宋体" w:hint="eastAsia"/>
                <w:sz w:val="20"/>
                <w:szCs w:val="21"/>
              </w:rPr>
              <w:t>开发中有所体现。</w:t>
            </w:r>
          </w:p>
        </w:tc>
        <w:tc>
          <w:tcPr>
            <w:tcW w:w="3842"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b/>
                <w:sz w:val="20"/>
                <w:szCs w:val="21"/>
              </w:rPr>
              <w:t>教学目标：</w:t>
            </w:r>
            <w:r w:rsidRPr="00597DFD">
              <w:rPr>
                <w:rFonts w:ascii="Times New Roman" w:hAnsi="Times New Roman"/>
                <w:sz w:val="20"/>
                <w:szCs w:val="21"/>
              </w:rPr>
              <w:t>3</w:t>
            </w:r>
            <w:r w:rsidRPr="00597DFD">
              <w:rPr>
                <w:rFonts w:ascii="Times New Roman" w:hAnsi="宋体" w:hint="eastAsia"/>
                <w:sz w:val="20"/>
                <w:szCs w:val="21"/>
              </w:rPr>
              <w:t>、</w:t>
            </w:r>
            <w:r w:rsidRPr="00597DFD">
              <w:rPr>
                <w:rFonts w:ascii="Times New Roman" w:hAnsi="Times New Roman"/>
                <w:sz w:val="20"/>
                <w:szCs w:val="21"/>
              </w:rPr>
              <w:t>4</w:t>
            </w:r>
            <w:r w:rsidRPr="00597DFD">
              <w:rPr>
                <w:rFonts w:ascii="Times New Roman" w:hAnsi="宋体" w:hint="eastAsia"/>
                <w:sz w:val="20"/>
                <w:szCs w:val="21"/>
              </w:rPr>
              <w:t>、</w:t>
            </w:r>
            <w:r w:rsidRPr="00597DFD">
              <w:rPr>
                <w:rFonts w:ascii="Times New Roman" w:hAnsi="Times New Roman"/>
                <w:sz w:val="20"/>
                <w:szCs w:val="21"/>
              </w:rPr>
              <w:t>5</w:t>
            </w:r>
          </w:p>
          <w:p w:rsidR="0085098C" w:rsidRPr="00597DFD" w:rsidRDefault="0085098C" w:rsidP="00597DFD">
            <w:pPr>
              <w:rPr>
                <w:rFonts w:ascii="Times New Roman" w:hAnsi="Times New Roman"/>
                <w:sz w:val="20"/>
                <w:szCs w:val="21"/>
              </w:rPr>
            </w:pPr>
            <w:r w:rsidRPr="00597DFD">
              <w:rPr>
                <w:rFonts w:ascii="Times New Roman" w:hAnsi="宋体" w:hint="eastAsia"/>
                <w:b/>
                <w:sz w:val="20"/>
                <w:szCs w:val="21"/>
              </w:rPr>
              <w:t>达成途径：</w:t>
            </w:r>
            <w:r w:rsidRPr="00597DFD">
              <w:rPr>
                <w:rFonts w:ascii="Times New Roman" w:hAnsi="宋体" w:hint="eastAsia"/>
                <w:sz w:val="20"/>
                <w:szCs w:val="21"/>
              </w:rPr>
              <w:t>课堂讲解；平时作业；课外作业。</w:t>
            </w:r>
          </w:p>
        </w:tc>
      </w:tr>
      <w:tr w:rsidR="0085098C" w:rsidRPr="00597DFD" w:rsidTr="00597DFD">
        <w:trPr>
          <w:trHeight w:val="23"/>
          <w:jc w:val="center"/>
        </w:trPr>
        <w:tc>
          <w:tcPr>
            <w:tcW w:w="1431" w:type="dxa"/>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 xml:space="preserve">4. </w:t>
            </w:r>
            <w:r w:rsidRPr="00597DFD">
              <w:rPr>
                <w:rFonts w:ascii="Times New Roman" w:hAnsi="宋体" w:hint="eastAsia"/>
                <w:sz w:val="20"/>
                <w:szCs w:val="21"/>
              </w:rPr>
              <w:t>研究</w:t>
            </w:r>
          </w:p>
          <w:p w:rsidR="0085098C" w:rsidRPr="00597DFD" w:rsidRDefault="0085098C" w:rsidP="00597DFD">
            <w:pPr>
              <w:jc w:val="center"/>
              <w:rPr>
                <w:rFonts w:ascii="Times New Roman" w:hAnsi="Times New Roman"/>
                <w:sz w:val="20"/>
                <w:szCs w:val="21"/>
              </w:rPr>
            </w:pPr>
          </w:p>
        </w:tc>
        <w:tc>
          <w:tcPr>
            <w:tcW w:w="3514"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4.1</w:t>
            </w:r>
            <w:r w:rsidRPr="00597DFD">
              <w:rPr>
                <w:rFonts w:ascii="Times New Roman" w:hAnsi="宋体" w:hint="eastAsia"/>
                <w:sz w:val="20"/>
                <w:szCs w:val="21"/>
              </w:rPr>
              <w:t>：能够基于科学原理并采用科学方法，针对输电线路工程复杂工程问题，制定仿真计算或实验验证的方案。</w:t>
            </w:r>
          </w:p>
        </w:tc>
        <w:tc>
          <w:tcPr>
            <w:tcW w:w="3842" w:type="dxa"/>
            <w:vAlign w:val="center"/>
          </w:tcPr>
          <w:p w:rsidR="0085098C" w:rsidRPr="00597DFD" w:rsidRDefault="0085098C" w:rsidP="00597DFD">
            <w:pPr>
              <w:rPr>
                <w:rFonts w:ascii="Times New Roman" w:hAnsi="Times New Roman"/>
                <w:sz w:val="20"/>
                <w:szCs w:val="21"/>
              </w:rPr>
            </w:pPr>
            <w:r w:rsidRPr="00597DFD">
              <w:rPr>
                <w:rFonts w:ascii="Times New Roman" w:hAnsi="宋体" w:hint="eastAsia"/>
                <w:b/>
                <w:sz w:val="20"/>
                <w:szCs w:val="21"/>
              </w:rPr>
              <w:t>教学目标</w:t>
            </w:r>
            <w:r w:rsidRPr="00597DFD">
              <w:rPr>
                <w:rFonts w:ascii="Times New Roman" w:hAnsi="宋体" w:hint="eastAsia"/>
                <w:sz w:val="20"/>
                <w:szCs w:val="21"/>
              </w:rPr>
              <w:t>：</w:t>
            </w:r>
            <w:r w:rsidRPr="00597DFD">
              <w:rPr>
                <w:rFonts w:ascii="Times New Roman" w:hAnsi="Times New Roman"/>
                <w:sz w:val="20"/>
                <w:szCs w:val="21"/>
              </w:rPr>
              <w:t>6</w:t>
            </w:r>
          </w:p>
          <w:p w:rsidR="0085098C" w:rsidRPr="00597DFD" w:rsidRDefault="0085098C" w:rsidP="00597DFD">
            <w:pPr>
              <w:rPr>
                <w:rFonts w:ascii="Times New Roman" w:hAnsi="Times New Roman"/>
                <w:sz w:val="20"/>
                <w:szCs w:val="21"/>
              </w:rPr>
            </w:pPr>
            <w:r w:rsidRPr="00597DFD">
              <w:rPr>
                <w:rFonts w:ascii="Times New Roman" w:hAnsi="宋体" w:hint="eastAsia"/>
                <w:b/>
                <w:sz w:val="20"/>
                <w:szCs w:val="21"/>
              </w:rPr>
              <w:t>达成途径：</w:t>
            </w:r>
            <w:r w:rsidRPr="00597DFD">
              <w:rPr>
                <w:rFonts w:ascii="Times New Roman" w:hAnsi="宋体" w:hint="eastAsia"/>
                <w:sz w:val="20"/>
                <w:szCs w:val="21"/>
              </w:rPr>
              <w:t>课堂讲解；课外作业。</w:t>
            </w:r>
          </w:p>
        </w:tc>
      </w:tr>
    </w:tbl>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绪论（</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①</w:t>
      </w:r>
      <w:r w:rsidRPr="005603AC">
        <w:rPr>
          <w:rFonts w:ascii="Times New Roman" w:hAnsi="Times New Roman"/>
          <w:szCs w:val="21"/>
        </w:rPr>
        <w:t xml:space="preserve"> </w:t>
      </w:r>
      <w:r w:rsidRPr="005603AC">
        <w:rPr>
          <w:rFonts w:ascii="Times New Roman" w:hAnsi="宋体" w:hint="eastAsia"/>
          <w:szCs w:val="21"/>
        </w:rPr>
        <w:t>掌握继电保护基本原理及其组成。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②</w:t>
      </w:r>
      <w:r w:rsidRPr="005603AC">
        <w:rPr>
          <w:rFonts w:ascii="Times New Roman" w:hAnsi="Times New Roman"/>
          <w:szCs w:val="21"/>
        </w:rPr>
        <w:t xml:space="preserve"> </w:t>
      </w:r>
      <w:r w:rsidRPr="005603AC">
        <w:rPr>
          <w:rFonts w:ascii="Times New Roman" w:hAnsi="宋体" w:hint="eastAsia"/>
          <w:szCs w:val="21"/>
        </w:rPr>
        <w:t>掌握对继电保护的四项基本要求。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重点难点：对保护的四项要求及其间的矛盾与统一。</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电网的电流保护（</w:t>
      </w:r>
      <w:r w:rsidRPr="005603AC">
        <w:rPr>
          <w:rFonts w:ascii="Times New Roman" w:hAnsi="Times New Roman"/>
          <w:b/>
          <w:szCs w:val="21"/>
        </w:rPr>
        <w:t>8</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①</w:t>
      </w:r>
      <w:r w:rsidRPr="005603AC">
        <w:rPr>
          <w:rFonts w:ascii="Times New Roman" w:hAnsi="Times New Roman"/>
          <w:szCs w:val="21"/>
        </w:rPr>
        <w:t xml:space="preserve"> </w:t>
      </w:r>
      <w:r w:rsidRPr="005603AC">
        <w:rPr>
          <w:rFonts w:ascii="Times New Roman" w:hAnsi="宋体" w:hint="eastAsia"/>
          <w:szCs w:val="21"/>
        </w:rPr>
        <w:t>理解电流继电器动作电流、返回电流、返回系数的概念。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②</w:t>
      </w:r>
      <w:r w:rsidRPr="005603AC">
        <w:rPr>
          <w:rFonts w:ascii="Times New Roman" w:hAnsi="Times New Roman"/>
          <w:szCs w:val="21"/>
        </w:rPr>
        <w:t xml:space="preserve"> </w:t>
      </w:r>
      <w:r w:rsidRPr="005603AC">
        <w:rPr>
          <w:rFonts w:ascii="Times New Roman" w:hAnsi="宋体" w:hint="eastAsia"/>
          <w:szCs w:val="21"/>
        </w:rPr>
        <w:t>理解电流保护的接线方式及其运用范围。</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③</w:t>
      </w:r>
      <w:r w:rsidRPr="005603AC">
        <w:rPr>
          <w:rFonts w:ascii="Times New Roman" w:hAnsi="Times New Roman"/>
          <w:szCs w:val="21"/>
        </w:rPr>
        <w:t xml:space="preserve"> </w:t>
      </w:r>
      <w:r w:rsidRPr="005603AC">
        <w:rPr>
          <w:rFonts w:ascii="Times New Roman" w:hAnsi="宋体" w:hint="eastAsia"/>
          <w:szCs w:val="21"/>
        </w:rPr>
        <w:t>掌握三段式相间电流保护和零序电流保护的配置和整定计算原则。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④</w:t>
      </w:r>
      <w:r w:rsidRPr="005603AC">
        <w:rPr>
          <w:rFonts w:ascii="Times New Roman" w:hAnsi="Times New Roman"/>
          <w:szCs w:val="21"/>
        </w:rPr>
        <w:t xml:space="preserve"> </w:t>
      </w:r>
      <w:r w:rsidRPr="005603AC">
        <w:rPr>
          <w:rFonts w:ascii="Times New Roman" w:hAnsi="宋体" w:hint="eastAsia"/>
          <w:szCs w:val="21"/>
        </w:rPr>
        <w:t>掌握功率方向元件工作原理和电压死区问题。</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⑤</w:t>
      </w:r>
      <w:r w:rsidRPr="005603AC">
        <w:rPr>
          <w:rFonts w:ascii="Times New Roman" w:hAnsi="Times New Roman"/>
          <w:szCs w:val="21"/>
        </w:rPr>
        <w:t xml:space="preserve"> </w:t>
      </w:r>
      <w:r w:rsidRPr="005603AC">
        <w:rPr>
          <w:rFonts w:ascii="Times New Roman" w:hAnsi="宋体" w:hint="eastAsia"/>
          <w:szCs w:val="21"/>
        </w:rPr>
        <w:t>掌握最大、最小运行方式下分支系数的计算方法。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⑥</w:t>
      </w:r>
      <w:r w:rsidRPr="005603AC">
        <w:rPr>
          <w:rFonts w:ascii="Times New Roman" w:hAnsi="Times New Roman"/>
          <w:szCs w:val="21"/>
        </w:rPr>
        <w:t xml:space="preserve"> </w:t>
      </w:r>
      <w:r w:rsidRPr="005603AC">
        <w:rPr>
          <w:rFonts w:ascii="Times New Roman" w:hAnsi="宋体" w:hint="eastAsia"/>
          <w:szCs w:val="21"/>
        </w:rPr>
        <w:t>掌握中性点非直接接地电网单相接地故障特征及保护原理。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重点难点：电流保护的原理和整定计算，分支系数的定义和计算，方向元件的原理和加装原则。</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电网距离保护（</w:t>
      </w:r>
      <w:r w:rsidRPr="005603AC">
        <w:rPr>
          <w:rFonts w:ascii="Times New Roman" w:hAnsi="Times New Roman"/>
          <w:b/>
          <w:szCs w:val="21"/>
        </w:rPr>
        <w:t>8</w:t>
      </w:r>
      <w:r w:rsidRPr="005603AC">
        <w:rPr>
          <w:rFonts w:ascii="Times New Roman" w:hAnsi="宋体" w:hint="eastAsia"/>
          <w:b/>
          <w:szCs w:val="21"/>
        </w:rPr>
        <w:t>学时，含专题讨论</w:t>
      </w:r>
      <w:r w:rsidRPr="005603AC">
        <w:rPr>
          <w:rFonts w:ascii="Times New Roman" w:hAnsi="Times New Roman"/>
          <w:b/>
          <w:szCs w:val="21"/>
        </w:rPr>
        <w:t>2</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①</w:t>
      </w:r>
      <w:r w:rsidRPr="005603AC">
        <w:rPr>
          <w:rFonts w:ascii="Times New Roman" w:hAnsi="Times New Roman"/>
          <w:szCs w:val="21"/>
        </w:rPr>
        <w:t xml:space="preserve"> </w:t>
      </w:r>
      <w:r w:rsidRPr="005603AC">
        <w:rPr>
          <w:rFonts w:ascii="Times New Roman" w:hAnsi="宋体" w:hint="eastAsia"/>
          <w:szCs w:val="21"/>
        </w:rPr>
        <w:t>掌握相间和接地阻抗继电器接线方式的选择和分析方法。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②</w:t>
      </w:r>
      <w:r w:rsidRPr="005603AC">
        <w:rPr>
          <w:rFonts w:ascii="Times New Roman" w:hAnsi="Times New Roman"/>
          <w:szCs w:val="21"/>
        </w:rPr>
        <w:t xml:space="preserve"> </w:t>
      </w:r>
      <w:r w:rsidRPr="005603AC">
        <w:rPr>
          <w:rFonts w:ascii="Times New Roman" w:hAnsi="宋体" w:hint="eastAsia"/>
          <w:szCs w:val="21"/>
        </w:rPr>
        <w:t>掌握圆特性、直线特性阻抗继电器的动作特性和动作方程及其实现方法。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③</w:t>
      </w:r>
      <w:r w:rsidRPr="005603AC">
        <w:rPr>
          <w:rFonts w:ascii="Times New Roman" w:hAnsi="Times New Roman"/>
          <w:szCs w:val="21"/>
        </w:rPr>
        <w:t xml:space="preserve"> </w:t>
      </w:r>
      <w:r w:rsidRPr="005603AC">
        <w:rPr>
          <w:rFonts w:ascii="Times New Roman" w:hAnsi="宋体" w:hint="eastAsia"/>
          <w:szCs w:val="21"/>
        </w:rPr>
        <w:t>掌握三段式距离保护的配置和整定计算原则。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④</w:t>
      </w:r>
      <w:r w:rsidRPr="005603AC">
        <w:rPr>
          <w:rFonts w:ascii="Times New Roman" w:hAnsi="Times New Roman"/>
          <w:szCs w:val="21"/>
        </w:rPr>
        <w:t xml:space="preserve"> </w:t>
      </w:r>
      <w:r w:rsidRPr="005603AC">
        <w:rPr>
          <w:rFonts w:ascii="Times New Roman" w:hAnsi="宋体" w:hint="eastAsia"/>
          <w:szCs w:val="21"/>
        </w:rPr>
        <w:t>掌握距离保护的三种常见振荡闭锁措施。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⑤</w:t>
      </w:r>
      <w:r w:rsidRPr="005603AC">
        <w:rPr>
          <w:rFonts w:ascii="Times New Roman" w:hAnsi="Times New Roman"/>
          <w:szCs w:val="21"/>
        </w:rPr>
        <w:t xml:space="preserve"> </w:t>
      </w:r>
      <w:r w:rsidRPr="005603AC">
        <w:rPr>
          <w:rFonts w:ascii="Times New Roman" w:hAnsi="宋体" w:hint="eastAsia"/>
          <w:szCs w:val="21"/>
        </w:rPr>
        <w:t>理解故障类型判别的作用和</w:t>
      </w:r>
      <w:proofErr w:type="gramStart"/>
      <w:r w:rsidRPr="005603AC">
        <w:rPr>
          <w:rFonts w:ascii="Times New Roman" w:hAnsi="宋体" w:hint="eastAsia"/>
          <w:szCs w:val="21"/>
        </w:rPr>
        <w:t>故障选相方法</w:t>
      </w:r>
      <w:proofErr w:type="gramEnd"/>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⑥</w:t>
      </w:r>
      <w:r w:rsidRPr="005603AC">
        <w:rPr>
          <w:rFonts w:ascii="Times New Roman" w:hAnsi="Times New Roman"/>
          <w:szCs w:val="21"/>
        </w:rPr>
        <w:t xml:space="preserve"> </w:t>
      </w:r>
      <w:r w:rsidRPr="005603AC">
        <w:rPr>
          <w:rFonts w:ascii="Times New Roman" w:hAnsi="宋体" w:hint="eastAsia"/>
          <w:szCs w:val="21"/>
        </w:rPr>
        <w:t>理解过渡电阻、</w:t>
      </w:r>
      <w:proofErr w:type="gramStart"/>
      <w:r w:rsidRPr="005603AC">
        <w:rPr>
          <w:rFonts w:ascii="Times New Roman" w:hAnsi="宋体" w:hint="eastAsia"/>
          <w:szCs w:val="21"/>
        </w:rPr>
        <w:t>串补电容</w:t>
      </w:r>
      <w:proofErr w:type="gramEnd"/>
      <w:r w:rsidRPr="005603AC">
        <w:rPr>
          <w:rFonts w:ascii="Times New Roman" w:hAnsi="宋体" w:hint="eastAsia"/>
          <w:szCs w:val="21"/>
        </w:rPr>
        <w:t>和非工频分量对距离保护的影响。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⑦</w:t>
      </w:r>
      <w:r w:rsidRPr="005603AC">
        <w:rPr>
          <w:rFonts w:ascii="Times New Roman" w:hAnsi="Times New Roman"/>
          <w:szCs w:val="21"/>
        </w:rPr>
        <w:t xml:space="preserve"> </w:t>
      </w:r>
      <w:r w:rsidRPr="005603AC">
        <w:rPr>
          <w:rFonts w:ascii="Times New Roman" w:hAnsi="宋体" w:hint="eastAsia"/>
          <w:szCs w:val="21"/>
        </w:rPr>
        <w:t>理解工频故障分量距离保护概念和工作原理。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重点难点：阻抗继电器的动作特性和动作方程，系统振荡时各电气量的变化规律及振荡闭锁的措施、距离保护的整定计算。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输电线纵联保护（</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①</w:t>
      </w:r>
      <w:r w:rsidRPr="005603AC">
        <w:rPr>
          <w:rFonts w:ascii="Times New Roman" w:hAnsi="Times New Roman"/>
          <w:szCs w:val="21"/>
        </w:rPr>
        <w:t xml:space="preserve"> </w:t>
      </w:r>
      <w:r w:rsidRPr="005603AC">
        <w:rPr>
          <w:rFonts w:ascii="Times New Roman" w:hAnsi="宋体" w:hint="eastAsia"/>
          <w:szCs w:val="21"/>
        </w:rPr>
        <w:t>掌握导引线通道、电力线路载波通道、微波通道和光纤通道的工作原理。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②</w:t>
      </w:r>
      <w:r w:rsidRPr="005603AC">
        <w:rPr>
          <w:rFonts w:ascii="Times New Roman" w:hAnsi="Times New Roman"/>
          <w:szCs w:val="21"/>
        </w:rPr>
        <w:t xml:space="preserve"> </w:t>
      </w:r>
      <w:r w:rsidRPr="005603AC">
        <w:rPr>
          <w:rFonts w:ascii="Times New Roman" w:hAnsi="宋体" w:hint="eastAsia"/>
          <w:szCs w:val="21"/>
        </w:rPr>
        <w:t>理解线路两侧电流数据同步的方法。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③</w:t>
      </w:r>
      <w:r w:rsidRPr="005603AC">
        <w:rPr>
          <w:rFonts w:ascii="Times New Roman" w:hAnsi="Times New Roman"/>
          <w:szCs w:val="21"/>
        </w:rPr>
        <w:t xml:space="preserve"> </w:t>
      </w:r>
      <w:r w:rsidRPr="005603AC">
        <w:rPr>
          <w:rFonts w:ascii="Times New Roman" w:hAnsi="宋体" w:hint="eastAsia"/>
          <w:szCs w:val="21"/>
        </w:rPr>
        <w:t>理解工频故障分量方向元件的工作原理和特点。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④</w:t>
      </w:r>
      <w:r w:rsidRPr="005603AC">
        <w:rPr>
          <w:rFonts w:ascii="Times New Roman" w:hAnsi="Times New Roman"/>
          <w:szCs w:val="21"/>
        </w:rPr>
        <w:t xml:space="preserve"> </w:t>
      </w:r>
      <w:r w:rsidRPr="005603AC">
        <w:rPr>
          <w:rFonts w:ascii="Times New Roman" w:hAnsi="宋体" w:hint="eastAsia"/>
          <w:szCs w:val="21"/>
        </w:rPr>
        <w:t>掌握</w:t>
      </w:r>
      <w:proofErr w:type="gramStart"/>
      <w:r w:rsidRPr="005603AC">
        <w:rPr>
          <w:rFonts w:ascii="Times New Roman" w:hAnsi="宋体" w:hint="eastAsia"/>
          <w:szCs w:val="21"/>
        </w:rPr>
        <w:t>方向比较式纵联保护</w:t>
      </w:r>
      <w:proofErr w:type="gramEnd"/>
      <w:r w:rsidRPr="005603AC">
        <w:rPr>
          <w:rFonts w:ascii="Times New Roman" w:hAnsi="宋体" w:hint="eastAsia"/>
          <w:szCs w:val="21"/>
        </w:rPr>
        <w:t>在区内外故障时的动作特性分析方法。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⑤</w:t>
      </w:r>
      <w:r w:rsidRPr="005603AC">
        <w:rPr>
          <w:rFonts w:ascii="Times New Roman" w:hAnsi="Times New Roman"/>
          <w:szCs w:val="21"/>
        </w:rPr>
        <w:t xml:space="preserve"> </w:t>
      </w:r>
      <w:proofErr w:type="gramStart"/>
      <w:r w:rsidRPr="005603AC">
        <w:rPr>
          <w:rFonts w:ascii="Times New Roman" w:hAnsi="宋体" w:hint="eastAsia"/>
          <w:szCs w:val="21"/>
        </w:rPr>
        <w:t>理解非</w:t>
      </w:r>
      <w:proofErr w:type="gramEnd"/>
      <w:r w:rsidRPr="005603AC">
        <w:rPr>
          <w:rFonts w:ascii="Times New Roman" w:hAnsi="宋体" w:hint="eastAsia"/>
          <w:szCs w:val="21"/>
        </w:rPr>
        <w:t>全相运行、功率倒向和线路分布电容对</w:t>
      </w:r>
      <w:proofErr w:type="gramStart"/>
      <w:r w:rsidRPr="005603AC">
        <w:rPr>
          <w:rFonts w:ascii="Times New Roman" w:hAnsi="宋体" w:hint="eastAsia"/>
          <w:szCs w:val="21"/>
        </w:rPr>
        <w:t>方向比较式纵联保护</w:t>
      </w:r>
      <w:proofErr w:type="gramEnd"/>
      <w:r w:rsidRPr="005603AC">
        <w:rPr>
          <w:rFonts w:ascii="Times New Roman" w:hAnsi="宋体" w:hint="eastAsia"/>
          <w:szCs w:val="21"/>
        </w:rPr>
        <w:t>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⑥</w:t>
      </w:r>
      <w:r w:rsidRPr="005603AC">
        <w:rPr>
          <w:rFonts w:ascii="Times New Roman" w:hAnsi="Times New Roman"/>
          <w:szCs w:val="21"/>
        </w:rPr>
        <w:t xml:space="preserve"> </w:t>
      </w:r>
      <w:r w:rsidRPr="005603AC">
        <w:rPr>
          <w:rFonts w:ascii="Times New Roman" w:hAnsi="宋体" w:hint="eastAsia"/>
          <w:szCs w:val="21"/>
        </w:rPr>
        <w:t>掌握</w:t>
      </w:r>
      <w:proofErr w:type="gramStart"/>
      <w:r w:rsidRPr="005603AC">
        <w:rPr>
          <w:rFonts w:ascii="Times New Roman" w:hAnsi="宋体" w:hint="eastAsia"/>
          <w:szCs w:val="21"/>
        </w:rPr>
        <w:t>纵</w:t>
      </w:r>
      <w:proofErr w:type="gramEnd"/>
      <w:r w:rsidRPr="005603AC">
        <w:rPr>
          <w:rFonts w:ascii="Times New Roman" w:hAnsi="宋体" w:hint="eastAsia"/>
          <w:szCs w:val="21"/>
        </w:rPr>
        <w:t>联电流（相位）差动保护和的工作原理和整定计算原则。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⑦</w:t>
      </w:r>
      <w:r w:rsidRPr="005603AC">
        <w:rPr>
          <w:rFonts w:ascii="Times New Roman" w:hAnsi="Times New Roman"/>
          <w:szCs w:val="21"/>
        </w:rPr>
        <w:t xml:space="preserve"> </w:t>
      </w:r>
      <w:r w:rsidRPr="005603AC">
        <w:rPr>
          <w:rFonts w:ascii="Times New Roman" w:hAnsi="宋体" w:hint="eastAsia"/>
          <w:szCs w:val="21"/>
        </w:rPr>
        <w:t>理解电流互感器不平衡电流、分布电容电流和负荷</w:t>
      </w:r>
      <w:proofErr w:type="gramStart"/>
      <w:r w:rsidRPr="005603AC">
        <w:rPr>
          <w:rFonts w:ascii="Times New Roman" w:hAnsi="宋体" w:hint="eastAsia"/>
          <w:szCs w:val="21"/>
        </w:rPr>
        <w:t>电流对纵联电</w:t>
      </w:r>
      <w:proofErr w:type="gramEnd"/>
      <w:r w:rsidRPr="005603AC">
        <w:rPr>
          <w:rFonts w:ascii="Times New Roman" w:hAnsi="宋体" w:hint="eastAsia"/>
          <w:szCs w:val="21"/>
        </w:rPr>
        <w:t>流差动保护的影响。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重点难点：输电线路短路时两侧电气量的故障特征分析，输电线路纵联保护两侧信息的交换，闭锁</w:t>
      </w:r>
      <w:proofErr w:type="gramStart"/>
      <w:r w:rsidRPr="005603AC">
        <w:rPr>
          <w:rFonts w:ascii="Times New Roman" w:hAnsi="宋体" w:hint="eastAsia"/>
          <w:szCs w:val="21"/>
        </w:rPr>
        <w:t>式方向</w:t>
      </w:r>
      <w:proofErr w:type="gramEnd"/>
      <w:r w:rsidRPr="005603AC">
        <w:rPr>
          <w:rFonts w:ascii="Times New Roman" w:hAnsi="宋体" w:hint="eastAsia"/>
          <w:szCs w:val="21"/>
        </w:rPr>
        <w:t>纵联保护的原理和工作过程。</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自动重合闸（</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①</w:t>
      </w:r>
      <w:r w:rsidRPr="005603AC">
        <w:rPr>
          <w:rFonts w:ascii="Times New Roman" w:hAnsi="Times New Roman"/>
          <w:szCs w:val="21"/>
        </w:rPr>
        <w:t xml:space="preserve"> </w:t>
      </w:r>
      <w:r w:rsidRPr="005603AC">
        <w:rPr>
          <w:rFonts w:ascii="Times New Roman" w:hAnsi="宋体" w:hint="eastAsia"/>
          <w:szCs w:val="21"/>
        </w:rPr>
        <w:t>理解自动重合闸的作用和对重合闸的基本要求。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②</w:t>
      </w:r>
      <w:r w:rsidRPr="005603AC">
        <w:rPr>
          <w:rFonts w:ascii="Times New Roman" w:hAnsi="Times New Roman"/>
          <w:szCs w:val="21"/>
        </w:rPr>
        <w:t xml:space="preserve"> </w:t>
      </w:r>
      <w:r w:rsidRPr="005603AC">
        <w:rPr>
          <w:rFonts w:ascii="Times New Roman" w:hAnsi="宋体" w:hint="eastAsia"/>
          <w:szCs w:val="21"/>
        </w:rPr>
        <w:t>掌握三相一次自动重合</w:t>
      </w:r>
      <w:proofErr w:type="gramStart"/>
      <w:r w:rsidRPr="005603AC">
        <w:rPr>
          <w:rFonts w:ascii="Times New Roman" w:hAnsi="宋体" w:hint="eastAsia"/>
          <w:szCs w:val="21"/>
        </w:rPr>
        <w:t>闸</w:t>
      </w:r>
      <w:proofErr w:type="gramEnd"/>
      <w:r w:rsidRPr="005603AC">
        <w:rPr>
          <w:rFonts w:ascii="Times New Roman" w:hAnsi="宋体" w:hint="eastAsia"/>
          <w:szCs w:val="21"/>
        </w:rPr>
        <w:t>构成和工作原理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③</w:t>
      </w:r>
      <w:r w:rsidRPr="005603AC">
        <w:rPr>
          <w:rFonts w:ascii="Times New Roman" w:hAnsi="Times New Roman"/>
          <w:szCs w:val="21"/>
        </w:rPr>
        <w:t xml:space="preserve"> </w:t>
      </w:r>
      <w:r w:rsidRPr="005603AC">
        <w:rPr>
          <w:rFonts w:ascii="Times New Roman" w:hAnsi="宋体" w:hint="eastAsia"/>
          <w:szCs w:val="21"/>
        </w:rPr>
        <w:t>掌握检同期自动重合闸的同步检定和无电压检定功能的配合关系。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④</w:t>
      </w:r>
      <w:r w:rsidRPr="005603AC">
        <w:rPr>
          <w:rFonts w:ascii="Times New Roman" w:hAnsi="Times New Roman"/>
          <w:szCs w:val="21"/>
        </w:rPr>
        <w:t xml:space="preserve"> </w:t>
      </w:r>
      <w:proofErr w:type="gramStart"/>
      <w:r w:rsidRPr="005603AC">
        <w:rPr>
          <w:rFonts w:ascii="Times New Roman" w:hAnsi="宋体" w:hint="eastAsia"/>
          <w:szCs w:val="21"/>
        </w:rPr>
        <w:t>理解重</w:t>
      </w:r>
      <w:proofErr w:type="gramEnd"/>
      <w:r w:rsidRPr="005603AC">
        <w:rPr>
          <w:rFonts w:ascii="Times New Roman" w:hAnsi="宋体" w:hint="eastAsia"/>
          <w:szCs w:val="21"/>
        </w:rPr>
        <w:t>合闸动作时限的影响因素和整定计算原则。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⑤</w:t>
      </w:r>
      <w:r w:rsidRPr="005603AC">
        <w:rPr>
          <w:rFonts w:ascii="Times New Roman" w:hAnsi="Times New Roman"/>
          <w:szCs w:val="21"/>
        </w:rPr>
        <w:t xml:space="preserve"> </w:t>
      </w:r>
      <w:r w:rsidRPr="005603AC">
        <w:rPr>
          <w:rFonts w:ascii="Times New Roman" w:hAnsi="宋体" w:hint="eastAsia"/>
          <w:szCs w:val="21"/>
        </w:rPr>
        <w:t>掌握重合闸前加速保护和重合闸后加速保护及其配置原则。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⑥</w:t>
      </w:r>
      <w:r w:rsidRPr="005603AC">
        <w:rPr>
          <w:rFonts w:ascii="Times New Roman" w:hAnsi="Times New Roman"/>
          <w:szCs w:val="21"/>
        </w:rPr>
        <w:t xml:space="preserve"> </w:t>
      </w:r>
      <w:r w:rsidRPr="005603AC">
        <w:rPr>
          <w:rFonts w:ascii="Times New Roman" w:hAnsi="宋体" w:hint="eastAsia"/>
          <w:szCs w:val="21"/>
        </w:rPr>
        <w:t>理解单相重合闸工作原理及其与继电保护</w:t>
      </w:r>
      <w:proofErr w:type="gramStart"/>
      <w:r w:rsidRPr="005603AC">
        <w:rPr>
          <w:rFonts w:ascii="Times New Roman" w:hAnsi="宋体" w:hint="eastAsia"/>
          <w:szCs w:val="21"/>
        </w:rPr>
        <w:t>和选相元件</w:t>
      </w:r>
      <w:proofErr w:type="gramEnd"/>
      <w:r w:rsidRPr="005603AC">
        <w:rPr>
          <w:rFonts w:ascii="Times New Roman" w:hAnsi="宋体" w:hint="eastAsia"/>
          <w:szCs w:val="21"/>
        </w:rPr>
        <w:t>的配合关系。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⑦</w:t>
      </w:r>
      <w:r w:rsidRPr="005603AC">
        <w:rPr>
          <w:rFonts w:ascii="Times New Roman" w:hAnsi="Times New Roman"/>
          <w:szCs w:val="21"/>
        </w:rPr>
        <w:t xml:space="preserve"> </w:t>
      </w:r>
      <w:r w:rsidRPr="005603AC">
        <w:rPr>
          <w:rFonts w:ascii="Times New Roman" w:hAnsi="宋体" w:hint="eastAsia"/>
          <w:szCs w:val="21"/>
        </w:rPr>
        <w:t>理解潜供电流的产生原因及其对单相重合闸时限的影响。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重点难点：检</w:t>
      </w:r>
      <w:proofErr w:type="gramStart"/>
      <w:r w:rsidRPr="005603AC">
        <w:rPr>
          <w:rFonts w:ascii="Times New Roman" w:hAnsi="宋体" w:hint="eastAsia"/>
          <w:szCs w:val="21"/>
        </w:rPr>
        <w:t>同期重</w:t>
      </w:r>
      <w:proofErr w:type="gramEnd"/>
      <w:r w:rsidRPr="005603AC">
        <w:rPr>
          <w:rFonts w:ascii="Times New Roman" w:hAnsi="宋体" w:hint="eastAsia"/>
          <w:szCs w:val="21"/>
        </w:rPr>
        <w:t>合闸的同步检定和无电压检定逻辑关系；重合闸前加速保护和后加速保护，潜供电流的概念和来源。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电力变压器保护（</w:t>
      </w:r>
      <w:r w:rsidRPr="005603AC">
        <w:rPr>
          <w:rFonts w:ascii="Times New Roman" w:hAnsi="Times New Roman"/>
          <w:b/>
          <w:szCs w:val="21"/>
        </w:rPr>
        <w:t>2</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①</w:t>
      </w:r>
      <w:r w:rsidRPr="005603AC">
        <w:rPr>
          <w:rFonts w:ascii="Times New Roman" w:hAnsi="Times New Roman"/>
          <w:szCs w:val="21"/>
        </w:rPr>
        <w:t xml:space="preserve"> </w:t>
      </w:r>
      <w:r w:rsidRPr="005603AC">
        <w:rPr>
          <w:rFonts w:ascii="Times New Roman" w:hAnsi="宋体" w:hint="eastAsia"/>
          <w:szCs w:val="21"/>
        </w:rPr>
        <w:t>理解变压器的故障类型和不正常工作状。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②</w:t>
      </w:r>
      <w:r w:rsidRPr="005603AC">
        <w:rPr>
          <w:rFonts w:ascii="Times New Roman" w:hAnsi="Times New Roman"/>
          <w:szCs w:val="21"/>
        </w:rPr>
        <w:t xml:space="preserve"> </w:t>
      </w:r>
      <w:r w:rsidRPr="005603AC">
        <w:rPr>
          <w:rFonts w:ascii="Times New Roman" w:hAnsi="宋体" w:hint="eastAsia"/>
          <w:szCs w:val="21"/>
        </w:rPr>
        <w:t>理解变压器</w:t>
      </w:r>
      <w:proofErr w:type="gramStart"/>
      <w:r w:rsidRPr="005603AC">
        <w:rPr>
          <w:rFonts w:ascii="Times New Roman" w:hAnsi="宋体" w:hint="eastAsia"/>
          <w:szCs w:val="21"/>
        </w:rPr>
        <w:t>纵</w:t>
      </w:r>
      <w:proofErr w:type="gramEnd"/>
      <w:r w:rsidRPr="005603AC">
        <w:rPr>
          <w:rFonts w:ascii="Times New Roman" w:hAnsi="宋体" w:hint="eastAsia"/>
          <w:szCs w:val="21"/>
        </w:rPr>
        <w:t>差动保护不平衡电流产生原因及其减小方法。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③</w:t>
      </w:r>
      <w:r w:rsidRPr="005603AC">
        <w:rPr>
          <w:rFonts w:ascii="Times New Roman" w:hAnsi="Times New Roman"/>
          <w:szCs w:val="21"/>
        </w:rPr>
        <w:t xml:space="preserve"> </w:t>
      </w:r>
      <w:r w:rsidRPr="005603AC">
        <w:rPr>
          <w:rFonts w:ascii="Times New Roman" w:hAnsi="宋体" w:hint="eastAsia"/>
          <w:szCs w:val="21"/>
        </w:rPr>
        <w:t>理解变压器</w:t>
      </w:r>
      <w:proofErr w:type="gramStart"/>
      <w:r w:rsidRPr="005603AC">
        <w:rPr>
          <w:rFonts w:ascii="Times New Roman" w:hAnsi="宋体" w:hint="eastAsia"/>
          <w:szCs w:val="21"/>
        </w:rPr>
        <w:t>纵</w:t>
      </w:r>
      <w:proofErr w:type="gramEnd"/>
      <w:r w:rsidRPr="005603AC">
        <w:rPr>
          <w:rFonts w:ascii="Times New Roman" w:hAnsi="宋体" w:hint="eastAsia"/>
          <w:szCs w:val="21"/>
        </w:rPr>
        <w:t>差动保护的工作原理和整定计算原则。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④</w:t>
      </w:r>
      <w:r w:rsidRPr="005603AC">
        <w:rPr>
          <w:rFonts w:ascii="Times New Roman" w:hAnsi="Times New Roman"/>
          <w:szCs w:val="21"/>
        </w:rPr>
        <w:t xml:space="preserve"> </w:t>
      </w:r>
      <w:r w:rsidRPr="005603AC">
        <w:rPr>
          <w:rFonts w:ascii="Times New Roman" w:hAnsi="宋体" w:hint="eastAsia"/>
          <w:szCs w:val="21"/>
        </w:rPr>
        <w:t>理解变压器励磁涌流产生机理及其鉴别方法。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⑤</w:t>
      </w:r>
      <w:r w:rsidRPr="005603AC">
        <w:rPr>
          <w:rFonts w:ascii="Times New Roman" w:hAnsi="Times New Roman"/>
          <w:szCs w:val="21"/>
        </w:rPr>
        <w:t xml:space="preserve"> </w:t>
      </w:r>
      <w:r w:rsidRPr="005603AC">
        <w:rPr>
          <w:rFonts w:ascii="Times New Roman" w:hAnsi="宋体" w:hint="eastAsia"/>
          <w:szCs w:val="21"/>
        </w:rPr>
        <w:t>理解变压器主保护和后备保护的配置原则。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重点难点：变压器的纵差动保护，变压器的纵差动保护的特点及其不平衡电流的分析。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第九章</w:t>
      </w:r>
      <w:r w:rsidRPr="005603AC">
        <w:rPr>
          <w:rFonts w:ascii="Times New Roman" w:hAnsi="Times New Roman"/>
          <w:b/>
          <w:szCs w:val="21"/>
        </w:rPr>
        <w:t xml:space="preserve"> </w:t>
      </w:r>
      <w:r w:rsidRPr="005603AC">
        <w:rPr>
          <w:rFonts w:ascii="Times New Roman" w:hAnsi="宋体" w:hint="eastAsia"/>
          <w:b/>
          <w:szCs w:val="21"/>
        </w:rPr>
        <w:t>数字式继电保护技术基础（</w:t>
      </w:r>
      <w:r w:rsidRPr="005603AC">
        <w:rPr>
          <w:rFonts w:ascii="Times New Roman" w:hAnsi="Times New Roman"/>
          <w:b/>
          <w:szCs w:val="21"/>
        </w:rPr>
        <w:t>2</w:t>
      </w:r>
      <w:r w:rsidRPr="005603AC">
        <w:rPr>
          <w:rFonts w:ascii="Times New Roman" w:hAnsi="宋体" w:hint="eastAsia"/>
          <w:b/>
          <w:szCs w:val="21"/>
        </w:rPr>
        <w:t>学时，支撑教学目标</w:t>
      </w:r>
      <w:r w:rsidRPr="005603AC">
        <w:rPr>
          <w:rFonts w:ascii="Times New Roman" w:hAnsi="Times New Roman"/>
          <w:b/>
          <w:szCs w:val="21"/>
        </w:rPr>
        <w:t>5</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①</w:t>
      </w:r>
      <w:r w:rsidRPr="005603AC">
        <w:rPr>
          <w:rFonts w:ascii="Times New Roman" w:hAnsi="Times New Roman"/>
          <w:szCs w:val="21"/>
        </w:rPr>
        <w:t xml:space="preserve"> </w:t>
      </w:r>
      <w:r w:rsidRPr="005603AC">
        <w:rPr>
          <w:rFonts w:ascii="Times New Roman" w:hAnsi="宋体" w:hint="eastAsia"/>
          <w:szCs w:val="21"/>
        </w:rPr>
        <w:t>理解数字式保护的概念与模拟式保护装置的区别。</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②</w:t>
      </w:r>
      <w:r w:rsidRPr="005603AC">
        <w:rPr>
          <w:rFonts w:ascii="Times New Roman" w:hAnsi="Times New Roman"/>
          <w:szCs w:val="21"/>
        </w:rPr>
        <w:t xml:space="preserve"> </w:t>
      </w:r>
      <w:r w:rsidRPr="005603AC">
        <w:rPr>
          <w:rFonts w:ascii="Times New Roman" w:hAnsi="宋体" w:hint="eastAsia"/>
          <w:szCs w:val="21"/>
        </w:rPr>
        <w:t>理解微机保护系统硬件构成各模块的功能和原理。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③</w:t>
      </w:r>
      <w:r w:rsidRPr="005603AC">
        <w:rPr>
          <w:rFonts w:ascii="Times New Roman" w:hAnsi="Times New Roman"/>
          <w:szCs w:val="21"/>
        </w:rPr>
        <w:t xml:space="preserve"> </w:t>
      </w:r>
      <w:r w:rsidRPr="005603AC">
        <w:rPr>
          <w:rFonts w:ascii="Times New Roman" w:hAnsi="宋体" w:hint="eastAsia"/>
          <w:szCs w:val="21"/>
        </w:rPr>
        <w:t>理解简单数字滤波器基本原理及其设计方法。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④</w:t>
      </w:r>
      <w:r w:rsidRPr="005603AC">
        <w:rPr>
          <w:rFonts w:ascii="Times New Roman" w:hAnsi="Times New Roman"/>
          <w:szCs w:val="21"/>
        </w:rPr>
        <w:t xml:space="preserve"> </w:t>
      </w:r>
      <w:r w:rsidRPr="005603AC">
        <w:rPr>
          <w:rFonts w:ascii="Times New Roman" w:hAnsi="宋体" w:hint="eastAsia"/>
          <w:szCs w:val="21"/>
        </w:rPr>
        <w:t>理解正弦信号的幅值、相位和功率的数字式保护算法。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⑤</w:t>
      </w:r>
      <w:r w:rsidRPr="005603AC">
        <w:rPr>
          <w:rFonts w:ascii="Times New Roman" w:hAnsi="Times New Roman"/>
          <w:szCs w:val="21"/>
        </w:rPr>
        <w:t xml:space="preserve"> </w:t>
      </w:r>
      <w:proofErr w:type="gramStart"/>
      <w:r w:rsidRPr="005603AC">
        <w:rPr>
          <w:rFonts w:ascii="Times New Roman" w:hAnsi="宋体" w:hint="eastAsia"/>
          <w:szCs w:val="21"/>
        </w:rPr>
        <w:t>理解非</w:t>
      </w:r>
      <w:proofErr w:type="gramEnd"/>
      <w:r w:rsidRPr="005603AC">
        <w:rPr>
          <w:rFonts w:ascii="Times New Roman" w:hAnsi="宋体" w:hint="eastAsia"/>
          <w:szCs w:val="21"/>
        </w:rPr>
        <w:t>正弦信号特征量的</w:t>
      </w:r>
      <w:proofErr w:type="gramStart"/>
      <w:r w:rsidRPr="005603AC">
        <w:rPr>
          <w:rFonts w:ascii="Times New Roman" w:hAnsi="宋体" w:hint="eastAsia"/>
          <w:szCs w:val="21"/>
        </w:rPr>
        <w:t>全周傅式算法</w:t>
      </w:r>
      <w:proofErr w:type="gramEnd"/>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⑥</w:t>
      </w:r>
      <w:r w:rsidRPr="005603AC">
        <w:rPr>
          <w:rFonts w:ascii="Times New Roman" w:hAnsi="Times New Roman"/>
          <w:szCs w:val="21"/>
        </w:rPr>
        <w:t xml:space="preserve"> </w:t>
      </w:r>
      <w:r w:rsidRPr="005603AC">
        <w:rPr>
          <w:rFonts w:ascii="Times New Roman" w:hAnsi="宋体" w:hint="eastAsia"/>
          <w:szCs w:val="21"/>
        </w:rPr>
        <w:t>理解启动判据、相位比较判据和幅值比较判据的数字式保护算法。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⑦</w:t>
      </w:r>
      <w:r w:rsidRPr="005603AC">
        <w:rPr>
          <w:rFonts w:ascii="Times New Roman" w:hAnsi="Times New Roman"/>
          <w:szCs w:val="21"/>
        </w:rPr>
        <w:t xml:space="preserve"> </w:t>
      </w:r>
      <w:r w:rsidRPr="005603AC">
        <w:rPr>
          <w:rFonts w:ascii="Times New Roman" w:hAnsi="宋体" w:hint="eastAsia"/>
          <w:szCs w:val="21"/>
        </w:rPr>
        <w:t>理解数字式保护装置的软件的基本功能，能够理解保护装置软件的故障处理流程。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重点难点：数据采集与数字滤波，保护基本动作判据，数字式保护特征量算法。</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54"/>
        <w:gridCol w:w="1856"/>
        <w:gridCol w:w="4639"/>
        <w:gridCol w:w="1138"/>
      </w:tblGrid>
      <w:tr w:rsidR="0085098C" w:rsidRPr="00597DFD" w:rsidTr="00597DFD">
        <w:trPr>
          <w:trHeight w:val="23"/>
          <w:jc w:val="center"/>
        </w:trPr>
        <w:tc>
          <w:tcPr>
            <w:tcW w:w="1058"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序号</w:t>
            </w:r>
          </w:p>
        </w:tc>
        <w:tc>
          <w:tcPr>
            <w:tcW w:w="1701"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教学环节</w:t>
            </w:r>
          </w:p>
        </w:tc>
        <w:tc>
          <w:tcPr>
            <w:tcW w:w="4252"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教学内容</w:t>
            </w:r>
          </w:p>
        </w:tc>
        <w:tc>
          <w:tcPr>
            <w:tcW w:w="1043"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学时数</w:t>
            </w:r>
          </w:p>
        </w:tc>
      </w:tr>
      <w:tr w:rsidR="0085098C" w:rsidRPr="00597DFD" w:rsidTr="00597DFD">
        <w:trPr>
          <w:trHeight w:val="23"/>
          <w:jc w:val="center"/>
        </w:trPr>
        <w:tc>
          <w:tcPr>
            <w:tcW w:w="1058"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1</w:t>
            </w:r>
          </w:p>
        </w:tc>
        <w:tc>
          <w:tcPr>
            <w:tcW w:w="1701"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专题讨论</w:t>
            </w:r>
          </w:p>
        </w:tc>
        <w:tc>
          <w:tcPr>
            <w:tcW w:w="4252" w:type="dxa"/>
            <w:vAlign w:val="center"/>
          </w:tcPr>
          <w:p w:rsidR="0085098C" w:rsidRPr="00597DFD" w:rsidRDefault="0085098C" w:rsidP="00597DFD">
            <w:pPr>
              <w:tabs>
                <w:tab w:val="left" w:pos="0"/>
              </w:tabs>
              <w:rPr>
                <w:rFonts w:ascii="Times New Roman" w:hAnsi="Times New Roman"/>
                <w:sz w:val="20"/>
                <w:szCs w:val="21"/>
              </w:rPr>
            </w:pPr>
            <w:r w:rsidRPr="00597DFD">
              <w:rPr>
                <w:rFonts w:ascii="Times New Roman" w:hAnsi="宋体" w:hint="eastAsia"/>
                <w:sz w:val="20"/>
                <w:szCs w:val="21"/>
              </w:rPr>
              <w:t>专题讨论：阻抗继电器的动作特性及其在电力系统中的应用</w:t>
            </w:r>
          </w:p>
        </w:tc>
        <w:tc>
          <w:tcPr>
            <w:tcW w:w="1043"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2</w:t>
            </w:r>
          </w:p>
        </w:tc>
      </w:tr>
      <w:tr w:rsidR="0085098C" w:rsidRPr="00597DFD" w:rsidTr="00597DFD">
        <w:trPr>
          <w:trHeight w:val="23"/>
          <w:jc w:val="center"/>
        </w:trPr>
        <w:tc>
          <w:tcPr>
            <w:tcW w:w="1058"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2</w:t>
            </w:r>
          </w:p>
        </w:tc>
        <w:tc>
          <w:tcPr>
            <w:tcW w:w="1701"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平时作业</w:t>
            </w:r>
          </w:p>
        </w:tc>
        <w:tc>
          <w:tcPr>
            <w:tcW w:w="4252" w:type="dxa"/>
            <w:vAlign w:val="center"/>
          </w:tcPr>
          <w:p w:rsidR="0085098C" w:rsidRPr="00597DFD" w:rsidRDefault="0085098C" w:rsidP="00597DFD">
            <w:pPr>
              <w:tabs>
                <w:tab w:val="left" w:pos="0"/>
              </w:tabs>
              <w:rPr>
                <w:rFonts w:ascii="Times New Roman" w:hAnsi="Times New Roman"/>
                <w:sz w:val="20"/>
                <w:szCs w:val="21"/>
              </w:rPr>
            </w:pPr>
            <w:r w:rsidRPr="00597DFD">
              <w:rPr>
                <w:rFonts w:ascii="Times New Roman" w:hAnsi="Times New Roman"/>
                <w:sz w:val="20"/>
                <w:szCs w:val="21"/>
              </w:rPr>
              <w:t>1</w:t>
            </w:r>
            <w:r w:rsidRPr="00597DFD">
              <w:rPr>
                <w:rFonts w:ascii="Times New Roman" w:hAnsi="宋体" w:hint="eastAsia"/>
                <w:sz w:val="20"/>
                <w:szCs w:val="21"/>
              </w:rPr>
              <w:t>、对保护的四项基本要求</w:t>
            </w:r>
          </w:p>
          <w:p w:rsidR="0085098C" w:rsidRPr="00597DFD" w:rsidRDefault="0085098C" w:rsidP="00597DFD">
            <w:pPr>
              <w:tabs>
                <w:tab w:val="left" w:pos="0"/>
              </w:tabs>
              <w:rPr>
                <w:rFonts w:ascii="Times New Roman" w:hAnsi="Times New Roman"/>
                <w:sz w:val="20"/>
                <w:szCs w:val="21"/>
              </w:rPr>
            </w:pPr>
            <w:r w:rsidRPr="00597DFD">
              <w:rPr>
                <w:rFonts w:ascii="Times New Roman" w:hAnsi="Times New Roman"/>
                <w:sz w:val="20"/>
                <w:szCs w:val="21"/>
              </w:rPr>
              <w:t>2</w:t>
            </w:r>
            <w:r w:rsidRPr="00597DFD">
              <w:rPr>
                <w:rFonts w:ascii="Times New Roman" w:hAnsi="宋体" w:hint="eastAsia"/>
                <w:sz w:val="20"/>
                <w:szCs w:val="21"/>
              </w:rPr>
              <w:t>、线路相间电流保护的整定计算</w:t>
            </w:r>
          </w:p>
          <w:p w:rsidR="0085098C" w:rsidRPr="00597DFD" w:rsidRDefault="0085098C" w:rsidP="00597DFD">
            <w:pPr>
              <w:tabs>
                <w:tab w:val="left" w:pos="0"/>
              </w:tabs>
              <w:rPr>
                <w:rFonts w:ascii="Times New Roman" w:hAnsi="Times New Roman"/>
                <w:sz w:val="20"/>
                <w:szCs w:val="21"/>
              </w:rPr>
            </w:pPr>
            <w:r w:rsidRPr="00597DFD">
              <w:rPr>
                <w:rFonts w:ascii="Times New Roman" w:hAnsi="Times New Roman"/>
                <w:sz w:val="20"/>
                <w:szCs w:val="21"/>
              </w:rPr>
              <w:t>3</w:t>
            </w:r>
            <w:r w:rsidRPr="00597DFD">
              <w:rPr>
                <w:rFonts w:ascii="Times New Roman" w:hAnsi="宋体" w:hint="eastAsia"/>
                <w:sz w:val="20"/>
                <w:szCs w:val="21"/>
              </w:rPr>
              <w:t>、线路距离保护的整定计算</w:t>
            </w:r>
          </w:p>
          <w:p w:rsidR="0085098C" w:rsidRPr="00597DFD" w:rsidRDefault="0085098C" w:rsidP="00597DFD">
            <w:pPr>
              <w:tabs>
                <w:tab w:val="left" w:pos="0"/>
              </w:tabs>
              <w:rPr>
                <w:rFonts w:ascii="Times New Roman" w:hAnsi="Times New Roman"/>
                <w:sz w:val="20"/>
                <w:szCs w:val="21"/>
              </w:rPr>
            </w:pPr>
            <w:r w:rsidRPr="00597DFD">
              <w:rPr>
                <w:rFonts w:ascii="Times New Roman" w:hAnsi="Times New Roman"/>
                <w:sz w:val="20"/>
                <w:szCs w:val="21"/>
              </w:rPr>
              <w:t>4</w:t>
            </w:r>
            <w:r w:rsidRPr="00597DFD">
              <w:rPr>
                <w:rFonts w:ascii="Times New Roman" w:hAnsi="宋体" w:hint="eastAsia"/>
                <w:sz w:val="20"/>
                <w:szCs w:val="21"/>
              </w:rPr>
              <w:t>、阻抗继电器的动作特性和动作方程</w:t>
            </w:r>
          </w:p>
          <w:p w:rsidR="0085098C" w:rsidRPr="00597DFD" w:rsidRDefault="0085098C" w:rsidP="00597DFD">
            <w:pPr>
              <w:tabs>
                <w:tab w:val="left" w:pos="0"/>
              </w:tabs>
              <w:rPr>
                <w:rFonts w:ascii="Times New Roman" w:hAnsi="Times New Roman"/>
                <w:sz w:val="20"/>
                <w:szCs w:val="21"/>
              </w:rPr>
            </w:pPr>
            <w:r w:rsidRPr="00597DFD">
              <w:rPr>
                <w:rFonts w:ascii="Times New Roman" w:hAnsi="Times New Roman"/>
                <w:sz w:val="20"/>
                <w:szCs w:val="21"/>
              </w:rPr>
              <w:t>5</w:t>
            </w:r>
            <w:r w:rsidRPr="00597DFD">
              <w:rPr>
                <w:rFonts w:ascii="Times New Roman" w:hAnsi="宋体" w:hint="eastAsia"/>
                <w:sz w:val="20"/>
                <w:szCs w:val="21"/>
              </w:rPr>
              <w:t>、</w:t>
            </w:r>
            <w:proofErr w:type="gramStart"/>
            <w:r w:rsidRPr="00597DFD">
              <w:rPr>
                <w:rFonts w:ascii="Times New Roman" w:hAnsi="宋体" w:hint="eastAsia"/>
                <w:sz w:val="20"/>
                <w:szCs w:val="21"/>
              </w:rPr>
              <w:t>方向比较式纵联保护</w:t>
            </w:r>
            <w:proofErr w:type="gramEnd"/>
            <w:r w:rsidRPr="00597DFD">
              <w:rPr>
                <w:rFonts w:ascii="Times New Roman" w:hAnsi="宋体" w:hint="eastAsia"/>
                <w:sz w:val="20"/>
                <w:szCs w:val="21"/>
              </w:rPr>
              <w:t>的动作特性</w:t>
            </w:r>
          </w:p>
          <w:p w:rsidR="0085098C" w:rsidRPr="00597DFD" w:rsidRDefault="0085098C" w:rsidP="00597DFD">
            <w:pPr>
              <w:tabs>
                <w:tab w:val="left" w:pos="0"/>
              </w:tabs>
              <w:rPr>
                <w:rFonts w:ascii="Times New Roman" w:hAnsi="Times New Roman"/>
                <w:sz w:val="20"/>
                <w:szCs w:val="21"/>
              </w:rPr>
            </w:pPr>
            <w:r w:rsidRPr="00597DFD">
              <w:rPr>
                <w:rFonts w:ascii="Times New Roman" w:hAnsi="Times New Roman"/>
                <w:sz w:val="20"/>
                <w:szCs w:val="21"/>
              </w:rPr>
              <w:t>6</w:t>
            </w:r>
            <w:r w:rsidRPr="00597DFD">
              <w:rPr>
                <w:rFonts w:ascii="Times New Roman" w:hAnsi="宋体" w:hint="eastAsia"/>
                <w:sz w:val="20"/>
                <w:szCs w:val="21"/>
              </w:rPr>
              <w:t>、变压器</w:t>
            </w:r>
            <w:proofErr w:type="gramStart"/>
            <w:r w:rsidRPr="00597DFD">
              <w:rPr>
                <w:rFonts w:ascii="Times New Roman" w:hAnsi="宋体" w:hint="eastAsia"/>
                <w:sz w:val="20"/>
                <w:szCs w:val="21"/>
              </w:rPr>
              <w:t>纵</w:t>
            </w:r>
            <w:proofErr w:type="gramEnd"/>
            <w:r w:rsidRPr="00597DFD">
              <w:rPr>
                <w:rFonts w:ascii="Times New Roman" w:hAnsi="宋体" w:hint="eastAsia"/>
                <w:sz w:val="20"/>
                <w:szCs w:val="21"/>
              </w:rPr>
              <w:t>差动保护不平衡电流</w:t>
            </w:r>
          </w:p>
          <w:p w:rsidR="0085098C" w:rsidRPr="00597DFD" w:rsidRDefault="0085098C" w:rsidP="00597DFD">
            <w:pPr>
              <w:tabs>
                <w:tab w:val="left" w:pos="0"/>
              </w:tabs>
              <w:rPr>
                <w:rFonts w:ascii="Times New Roman" w:hAnsi="Times New Roman"/>
                <w:sz w:val="20"/>
                <w:szCs w:val="21"/>
              </w:rPr>
            </w:pPr>
            <w:r w:rsidRPr="00597DFD">
              <w:rPr>
                <w:rFonts w:ascii="Times New Roman" w:hAnsi="Times New Roman"/>
                <w:sz w:val="20"/>
                <w:szCs w:val="21"/>
              </w:rPr>
              <w:t>7</w:t>
            </w:r>
            <w:r w:rsidRPr="00597DFD">
              <w:rPr>
                <w:rFonts w:ascii="Times New Roman" w:hAnsi="宋体" w:hint="eastAsia"/>
                <w:sz w:val="20"/>
                <w:szCs w:val="21"/>
              </w:rPr>
              <w:t>、发电机主保护和后备保护的</w:t>
            </w:r>
            <w:proofErr w:type="gramStart"/>
            <w:r w:rsidRPr="00597DFD">
              <w:rPr>
                <w:rFonts w:ascii="Times New Roman" w:hAnsi="宋体" w:hint="eastAsia"/>
                <w:sz w:val="20"/>
                <w:szCs w:val="21"/>
              </w:rPr>
              <w:t>的</w:t>
            </w:r>
            <w:proofErr w:type="gramEnd"/>
            <w:r w:rsidRPr="00597DFD">
              <w:rPr>
                <w:rFonts w:ascii="Times New Roman" w:hAnsi="宋体" w:hint="eastAsia"/>
                <w:sz w:val="20"/>
                <w:szCs w:val="21"/>
              </w:rPr>
              <w:t>配置原则</w:t>
            </w:r>
          </w:p>
          <w:p w:rsidR="0085098C" w:rsidRPr="00597DFD" w:rsidRDefault="0085098C" w:rsidP="00597DFD">
            <w:pPr>
              <w:tabs>
                <w:tab w:val="left" w:pos="0"/>
              </w:tabs>
              <w:rPr>
                <w:rFonts w:ascii="Times New Roman" w:hAnsi="Times New Roman"/>
                <w:sz w:val="20"/>
                <w:szCs w:val="21"/>
              </w:rPr>
            </w:pPr>
            <w:r w:rsidRPr="00597DFD">
              <w:rPr>
                <w:rFonts w:ascii="Times New Roman" w:hAnsi="Times New Roman"/>
                <w:sz w:val="20"/>
                <w:szCs w:val="21"/>
              </w:rPr>
              <w:t>8</w:t>
            </w:r>
            <w:r w:rsidRPr="00597DFD">
              <w:rPr>
                <w:rFonts w:ascii="Times New Roman" w:hAnsi="宋体" w:hint="eastAsia"/>
                <w:sz w:val="20"/>
                <w:szCs w:val="21"/>
              </w:rPr>
              <w:t>、数字式保护的硬件构成和软件流程</w:t>
            </w:r>
          </w:p>
        </w:tc>
        <w:tc>
          <w:tcPr>
            <w:tcW w:w="1043"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0</w:t>
            </w:r>
          </w:p>
        </w:tc>
      </w:tr>
      <w:tr w:rsidR="0085098C" w:rsidRPr="00597DFD" w:rsidTr="00597DFD">
        <w:trPr>
          <w:trHeight w:val="23"/>
          <w:jc w:val="center"/>
        </w:trPr>
        <w:tc>
          <w:tcPr>
            <w:tcW w:w="1058"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3</w:t>
            </w:r>
          </w:p>
        </w:tc>
        <w:tc>
          <w:tcPr>
            <w:tcW w:w="1701"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课外作业</w:t>
            </w:r>
          </w:p>
        </w:tc>
        <w:tc>
          <w:tcPr>
            <w:tcW w:w="4252"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由学生课外独立确定</w:t>
            </w:r>
          </w:p>
        </w:tc>
        <w:tc>
          <w:tcPr>
            <w:tcW w:w="1043" w:type="dxa"/>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0</w:t>
            </w:r>
          </w:p>
        </w:tc>
      </w:tr>
    </w:tbl>
    <w:p w:rsidR="0085098C" w:rsidRPr="00597DFD" w:rsidRDefault="0085098C" w:rsidP="00201A55">
      <w:pPr>
        <w:tabs>
          <w:tab w:val="left" w:pos="0"/>
        </w:tabs>
        <w:spacing w:line="360" w:lineRule="auto"/>
        <w:ind w:firstLineChars="200" w:firstLine="422"/>
        <w:rPr>
          <w:rFonts w:ascii="Times New Roman" w:hAnsi="Times New Roman"/>
          <w:b/>
          <w:szCs w:val="21"/>
        </w:rPr>
      </w:pPr>
      <w:r w:rsidRPr="00597DFD">
        <w:rPr>
          <w:rFonts w:ascii="Times New Roman" w:hAnsi="宋体" w:hint="eastAsia"/>
          <w:b/>
          <w:szCs w:val="21"/>
        </w:rPr>
        <w:t>六、教学方法与手段</w:t>
      </w:r>
    </w:p>
    <w:p w:rsidR="0085098C" w:rsidRPr="005603AC" w:rsidRDefault="0085098C" w:rsidP="00201A55">
      <w:pPr>
        <w:tabs>
          <w:tab w:val="left" w:pos="0"/>
        </w:tabs>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本课程教学主要采用课堂讲授、多媒体教学、专题讨论、企业工程师参与教学等教学方法与手段。</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七、推荐教材和教学参考资源</w:t>
      </w:r>
      <w:r w:rsidRPr="00597DFD">
        <w:rPr>
          <w:rFonts w:ascii="Times New Roman" w:hAnsi="Times New Roman"/>
          <w:b/>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张保会</w:t>
      </w:r>
      <w:r w:rsidRPr="005603AC">
        <w:rPr>
          <w:rFonts w:ascii="Times New Roman" w:hAnsi="Times New Roman"/>
          <w:szCs w:val="21"/>
        </w:rPr>
        <w:t xml:space="preserve"> </w:t>
      </w:r>
      <w:r w:rsidRPr="005603AC">
        <w:rPr>
          <w:rFonts w:ascii="Times New Roman" w:hAnsi="宋体" w:hint="eastAsia"/>
          <w:szCs w:val="21"/>
        </w:rPr>
        <w:t>尹项根</w:t>
      </w:r>
      <w:r w:rsidRPr="005603AC">
        <w:rPr>
          <w:rFonts w:ascii="Times New Roman" w:hAnsi="Times New Roman"/>
          <w:szCs w:val="21"/>
        </w:rPr>
        <w:t xml:space="preserve"> </w:t>
      </w:r>
      <w:r w:rsidRPr="005603AC">
        <w:rPr>
          <w:rFonts w:ascii="Times New Roman" w:hAnsi="宋体" w:hint="eastAsia"/>
          <w:szCs w:val="21"/>
        </w:rPr>
        <w:t>主编</w:t>
      </w:r>
      <w:r w:rsidRPr="005603AC">
        <w:rPr>
          <w:rFonts w:ascii="Times New Roman" w:hAnsi="Times New Roman"/>
          <w:szCs w:val="21"/>
        </w:rPr>
        <w:t xml:space="preserve">. </w:t>
      </w:r>
      <w:r w:rsidRPr="005603AC">
        <w:rPr>
          <w:rFonts w:ascii="Times New Roman" w:hAnsi="宋体" w:hint="eastAsia"/>
          <w:szCs w:val="21"/>
        </w:rPr>
        <w:t>电力系统继电保护（第</w:t>
      </w:r>
      <w:r w:rsidRPr="005603AC">
        <w:rPr>
          <w:rFonts w:ascii="Times New Roman" w:hAnsi="Times New Roman"/>
          <w:szCs w:val="21"/>
        </w:rPr>
        <w:t>2</w:t>
      </w:r>
      <w:r w:rsidRPr="005603AC">
        <w:rPr>
          <w:rFonts w:ascii="Times New Roman" w:hAnsi="宋体" w:hint="eastAsia"/>
          <w:szCs w:val="21"/>
        </w:rPr>
        <w:t>版）</w:t>
      </w:r>
      <w:r w:rsidRPr="005603AC">
        <w:rPr>
          <w:rFonts w:ascii="Times New Roman" w:hAnsi="Times New Roman"/>
          <w:szCs w:val="21"/>
        </w:rPr>
        <w:t xml:space="preserve">. </w:t>
      </w:r>
      <w:r w:rsidRPr="005603AC">
        <w:rPr>
          <w:rFonts w:ascii="Times New Roman" w:hAnsi="宋体" w:hint="eastAsia"/>
          <w:szCs w:val="21"/>
        </w:rPr>
        <w:t>北京：中国电力出版社，</w:t>
      </w:r>
      <w:r w:rsidRPr="005603AC">
        <w:rPr>
          <w:rFonts w:ascii="Times New Roman" w:hAnsi="Times New Roman"/>
          <w:szCs w:val="21"/>
        </w:rPr>
        <w:t>2010</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杨奇逊，黄少峰．微型机继电保护基础（第</w:t>
      </w:r>
      <w:r w:rsidRPr="005603AC">
        <w:rPr>
          <w:rFonts w:ascii="Times New Roman" w:hAnsi="Times New Roman"/>
          <w:szCs w:val="21"/>
        </w:rPr>
        <w:t>4</w:t>
      </w:r>
      <w:r w:rsidRPr="005603AC">
        <w:rPr>
          <w:rFonts w:ascii="Times New Roman" w:hAnsi="宋体" w:hint="eastAsia"/>
          <w:szCs w:val="21"/>
        </w:rPr>
        <w:t>版）．北京：中国电力出版社，</w:t>
      </w:r>
      <w:r w:rsidRPr="005603AC">
        <w:rPr>
          <w:rFonts w:ascii="Times New Roman" w:hAnsi="Times New Roman"/>
          <w:szCs w:val="21"/>
        </w:rPr>
        <w:t>2013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王维俭．发电机变压器继电保护应用（第</w:t>
      </w:r>
      <w:r w:rsidRPr="005603AC">
        <w:rPr>
          <w:rFonts w:ascii="Times New Roman" w:hAnsi="Times New Roman"/>
          <w:szCs w:val="21"/>
        </w:rPr>
        <w:t>2</w:t>
      </w:r>
      <w:r w:rsidRPr="005603AC">
        <w:rPr>
          <w:rFonts w:ascii="Times New Roman" w:hAnsi="宋体" w:hint="eastAsia"/>
          <w:szCs w:val="21"/>
        </w:rPr>
        <w:t>版）．北京：中国电力出版社，</w:t>
      </w:r>
      <w:r w:rsidRPr="005603AC">
        <w:rPr>
          <w:rFonts w:ascii="Times New Roman" w:hAnsi="Times New Roman"/>
          <w:szCs w:val="21"/>
        </w:rPr>
        <w:t>2005</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朱声石．高压电网继电保护原理与技术（第</w:t>
      </w:r>
      <w:r w:rsidRPr="005603AC">
        <w:rPr>
          <w:rFonts w:ascii="Times New Roman" w:hAnsi="Times New Roman"/>
          <w:szCs w:val="21"/>
        </w:rPr>
        <w:t>2</w:t>
      </w:r>
      <w:r w:rsidRPr="005603AC">
        <w:rPr>
          <w:rFonts w:ascii="Times New Roman" w:hAnsi="宋体" w:hint="eastAsia"/>
          <w:szCs w:val="21"/>
        </w:rPr>
        <w:t>版）．北京：中国电力出版社，</w:t>
      </w:r>
      <w:r w:rsidRPr="005603AC">
        <w:rPr>
          <w:rFonts w:ascii="Times New Roman" w:hAnsi="Times New Roman"/>
          <w:szCs w:val="21"/>
        </w:rPr>
        <w:t>2005</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本课程已在三峡大学</w:t>
      </w:r>
      <w:r w:rsidRPr="005603AC">
        <w:rPr>
          <w:rFonts w:ascii="Times New Roman" w:hAnsi="Times New Roman"/>
          <w:szCs w:val="21"/>
        </w:rPr>
        <w:t>“</w:t>
      </w:r>
      <w:r w:rsidRPr="005603AC">
        <w:rPr>
          <w:rFonts w:ascii="Times New Roman" w:hAnsi="宋体" w:hint="eastAsia"/>
          <w:szCs w:val="21"/>
        </w:rPr>
        <w:t>求索学堂</w:t>
      </w:r>
      <w:r w:rsidRPr="005603AC">
        <w:rPr>
          <w:rFonts w:ascii="Times New Roman" w:hAnsi="Times New Roman"/>
          <w:szCs w:val="21"/>
        </w:rPr>
        <w:t>”</w:t>
      </w:r>
      <w:r w:rsidRPr="005603AC">
        <w:rPr>
          <w:rFonts w:ascii="Times New Roman" w:hAnsi="宋体" w:hint="eastAsia"/>
          <w:szCs w:val="21"/>
        </w:rPr>
        <w:t>平台上建设成为在线开放课程，网址为：</w:t>
      </w:r>
      <w:r w:rsidRPr="005603AC">
        <w:rPr>
          <w:rFonts w:ascii="Times New Roman" w:hAnsi="Times New Roman"/>
          <w:szCs w:val="21"/>
        </w:rPr>
        <w:t>http://210.42.35.80/G2S/Template/View.aspx?action=view&amp;courseType=0&amp;courseId=254</w:t>
      </w:r>
      <w:r w:rsidRPr="005603AC">
        <w:rPr>
          <w:rFonts w:ascii="Times New Roman" w:hAnsi="宋体" w:hint="eastAsia"/>
          <w:szCs w:val="21"/>
        </w:rPr>
        <w:t>。</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八、课程考核内容及方式</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1. </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54"/>
        <w:gridCol w:w="5157"/>
        <w:gridCol w:w="2176"/>
      </w:tblGrid>
      <w:tr w:rsidR="0085098C" w:rsidRPr="00597DFD" w:rsidTr="00597DFD">
        <w:trPr>
          <w:trHeight w:val="23"/>
          <w:jc w:val="center"/>
        </w:trPr>
        <w:tc>
          <w:tcPr>
            <w:tcW w:w="1363"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序号</w:t>
            </w:r>
          </w:p>
        </w:tc>
        <w:tc>
          <w:tcPr>
            <w:tcW w:w="4836"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成</w:t>
            </w:r>
            <w:r w:rsidRPr="00597DFD">
              <w:rPr>
                <w:rFonts w:ascii="Times New Roman" w:hAnsi="Times New Roman"/>
                <w:sz w:val="20"/>
                <w:szCs w:val="21"/>
              </w:rPr>
              <w:t xml:space="preserve"> </w:t>
            </w:r>
            <w:r w:rsidRPr="00597DFD">
              <w:rPr>
                <w:rFonts w:ascii="Times New Roman" w:hAnsi="宋体" w:hint="eastAsia"/>
                <w:sz w:val="20"/>
                <w:szCs w:val="21"/>
              </w:rPr>
              <w:t>绩</w:t>
            </w:r>
            <w:r w:rsidRPr="00597DFD">
              <w:rPr>
                <w:rFonts w:ascii="Times New Roman" w:hAnsi="Times New Roman"/>
                <w:sz w:val="20"/>
                <w:szCs w:val="21"/>
              </w:rPr>
              <w:t xml:space="preserve"> </w:t>
            </w:r>
            <w:r w:rsidRPr="00597DFD">
              <w:rPr>
                <w:rFonts w:ascii="Times New Roman" w:hAnsi="宋体" w:hint="eastAsia"/>
                <w:sz w:val="20"/>
                <w:szCs w:val="21"/>
              </w:rPr>
              <w:t>组</w:t>
            </w:r>
            <w:r w:rsidRPr="00597DFD">
              <w:rPr>
                <w:rFonts w:ascii="Times New Roman" w:hAnsi="Times New Roman"/>
                <w:sz w:val="20"/>
                <w:szCs w:val="21"/>
              </w:rPr>
              <w:t xml:space="preserve"> </w:t>
            </w:r>
            <w:r w:rsidRPr="00597DFD">
              <w:rPr>
                <w:rFonts w:ascii="Times New Roman" w:hAnsi="宋体" w:hint="eastAsia"/>
                <w:sz w:val="20"/>
                <w:szCs w:val="21"/>
              </w:rPr>
              <w:t>成</w:t>
            </w:r>
          </w:p>
        </w:tc>
        <w:tc>
          <w:tcPr>
            <w:tcW w:w="204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比例</w:t>
            </w:r>
          </w:p>
        </w:tc>
      </w:tr>
      <w:tr w:rsidR="0085098C" w:rsidRPr="00597DFD" w:rsidTr="00597DFD">
        <w:trPr>
          <w:trHeight w:val="23"/>
          <w:jc w:val="center"/>
        </w:trPr>
        <w:tc>
          <w:tcPr>
            <w:tcW w:w="1363"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w:t>
            </w:r>
          </w:p>
        </w:tc>
        <w:tc>
          <w:tcPr>
            <w:tcW w:w="4836"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课堂考勤及课堂表现</w:t>
            </w:r>
          </w:p>
        </w:tc>
        <w:tc>
          <w:tcPr>
            <w:tcW w:w="204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20%</w:t>
            </w:r>
          </w:p>
        </w:tc>
      </w:tr>
      <w:tr w:rsidR="0085098C" w:rsidRPr="00597DFD" w:rsidTr="00597DFD">
        <w:trPr>
          <w:trHeight w:val="23"/>
          <w:jc w:val="center"/>
        </w:trPr>
        <w:tc>
          <w:tcPr>
            <w:tcW w:w="1363"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2</w:t>
            </w:r>
          </w:p>
        </w:tc>
        <w:tc>
          <w:tcPr>
            <w:tcW w:w="4836"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平时作业</w:t>
            </w:r>
          </w:p>
        </w:tc>
        <w:tc>
          <w:tcPr>
            <w:tcW w:w="204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p>
        </w:tc>
      </w:tr>
      <w:tr w:rsidR="0085098C" w:rsidRPr="00597DFD" w:rsidTr="00597DFD">
        <w:trPr>
          <w:trHeight w:val="23"/>
          <w:jc w:val="center"/>
        </w:trPr>
        <w:tc>
          <w:tcPr>
            <w:tcW w:w="1363"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3</w:t>
            </w:r>
          </w:p>
        </w:tc>
        <w:tc>
          <w:tcPr>
            <w:tcW w:w="4836"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课外作业</w:t>
            </w:r>
          </w:p>
        </w:tc>
        <w:tc>
          <w:tcPr>
            <w:tcW w:w="204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p>
        </w:tc>
      </w:tr>
      <w:tr w:rsidR="0085098C" w:rsidRPr="00597DFD" w:rsidTr="00597DFD">
        <w:trPr>
          <w:trHeight w:val="23"/>
          <w:jc w:val="center"/>
        </w:trPr>
        <w:tc>
          <w:tcPr>
            <w:tcW w:w="1363"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4</w:t>
            </w:r>
          </w:p>
        </w:tc>
        <w:tc>
          <w:tcPr>
            <w:tcW w:w="4836"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专题讨论</w:t>
            </w:r>
          </w:p>
        </w:tc>
        <w:tc>
          <w:tcPr>
            <w:tcW w:w="204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p>
        </w:tc>
      </w:tr>
      <w:tr w:rsidR="0085098C" w:rsidRPr="00597DFD" w:rsidTr="00597DFD">
        <w:trPr>
          <w:trHeight w:val="23"/>
          <w:jc w:val="center"/>
        </w:trPr>
        <w:tc>
          <w:tcPr>
            <w:tcW w:w="1363"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w:t>
            </w:r>
          </w:p>
        </w:tc>
        <w:tc>
          <w:tcPr>
            <w:tcW w:w="4836"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期终考试</w:t>
            </w:r>
          </w:p>
        </w:tc>
        <w:tc>
          <w:tcPr>
            <w:tcW w:w="204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50%</w:t>
            </w:r>
          </w:p>
        </w:tc>
      </w:tr>
      <w:tr w:rsidR="0085098C" w:rsidRPr="00597DFD" w:rsidTr="00597DFD">
        <w:trPr>
          <w:trHeight w:val="23"/>
          <w:jc w:val="center"/>
        </w:trPr>
        <w:tc>
          <w:tcPr>
            <w:tcW w:w="1363" w:type="dxa"/>
            <w:vAlign w:val="center"/>
          </w:tcPr>
          <w:p w:rsidR="0085098C" w:rsidRPr="00597DFD" w:rsidRDefault="0085098C" w:rsidP="00597DFD">
            <w:pPr>
              <w:adjustRightInd w:val="0"/>
              <w:snapToGrid w:val="0"/>
              <w:jc w:val="center"/>
              <w:rPr>
                <w:rFonts w:ascii="Times New Roman" w:hAnsi="Times New Roman"/>
                <w:sz w:val="20"/>
                <w:szCs w:val="21"/>
              </w:rPr>
            </w:pPr>
          </w:p>
        </w:tc>
        <w:tc>
          <w:tcPr>
            <w:tcW w:w="4836"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总计</w:t>
            </w:r>
          </w:p>
        </w:tc>
        <w:tc>
          <w:tcPr>
            <w:tcW w:w="204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100%</w:t>
            </w:r>
          </w:p>
        </w:tc>
      </w:tr>
    </w:tbl>
    <w:p w:rsidR="0085098C" w:rsidRPr="005603AC" w:rsidRDefault="0085098C" w:rsidP="00201A55">
      <w:pPr>
        <w:numPr>
          <w:ilvl w:val="0"/>
          <w:numId w:val="9"/>
        </w:numPr>
        <w:adjustRightInd w:val="0"/>
        <w:snapToGrid w:val="0"/>
        <w:spacing w:line="360" w:lineRule="auto"/>
        <w:ind w:firstLineChars="200" w:firstLine="422"/>
        <w:rPr>
          <w:rFonts w:ascii="Times New Roman" w:hAnsi="Times New Roman"/>
          <w:b/>
          <w:szCs w:val="21"/>
        </w:rPr>
      </w:pPr>
      <w:r w:rsidRPr="005603AC">
        <w:rPr>
          <w:rFonts w:ascii="Times New Roman" w:hAnsi="宋体" w:hint="eastAsia"/>
          <w:b/>
          <w:szCs w:val="21"/>
        </w:rPr>
        <w:t>评分标准</w:t>
      </w:r>
    </w:p>
    <w:p w:rsidR="0085098C" w:rsidRDefault="0085098C" w:rsidP="00201A55">
      <w:pPr>
        <w:adjustRightInd w:val="0"/>
        <w:snapToGrid w:val="0"/>
        <w:spacing w:line="360" w:lineRule="auto"/>
        <w:ind w:firstLineChars="200" w:firstLine="422"/>
        <w:rPr>
          <w:rFonts w:ascii="Times New Roman" w:hAnsi="宋体"/>
          <w:b/>
          <w:szCs w:val="21"/>
        </w:rPr>
      </w:pPr>
      <w:r w:rsidRPr="005603AC">
        <w:rPr>
          <w:rFonts w:ascii="Times New Roman" w:hAnsi="Times New Roman"/>
          <w:b/>
          <w:szCs w:val="21"/>
        </w:rPr>
        <w:t>2.1</w:t>
      </w:r>
      <w:r w:rsidRPr="005603AC">
        <w:rPr>
          <w:rFonts w:ascii="Times New Roman" w:hAnsi="宋体" w:hint="eastAsia"/>
          <w:b/>
          <w:szCs w:val="21"/>
        </w:rPr>
        <w:t>课堂考勤及课堂表现</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20"/>
        <w:gridCol w:w="1167"/>
      </w:tblGrid>
      <w:tr w:rsidR="0085098C" w:rsidRPr="00597DFD" w:rsidTr="00597DFD">
        <w:trPr>
          <w:trHeight w:val="23"/>
          <w:jc w:val="center"/>
        </w:trPr>
        <w:tc>
          <w:tcPr>
            <w:tcW w:w="7146" w:type="dxa"/>
            <w:vAlign w:val="center"/>
          </w:tcPr>
          <w:p w:rsidR="0085098C" w:rsidRPr="00597DFD" w:rsidRDefault="0085098C" w:rsidP="00597DFD">
            <w:pPr>
              <w:adjustRightInd w:val="0"/>
              <w:snapToGrid w:val="0"/>
              <w:jc w:val="center"/>
              <w:rPr>
                <w:rFonts w:ascii="Times New Roman" w:hAnsi="Times New Roman"/>
                <w:bCs/>
                <w:sz w:val="20"/>
                <w:szCs w:val="21"/>
              </w:rPr>
            </w:pPr>
            <w:r w:rsidRPr="00597DFD">
              <w:rPr>
                <w:rFonts w:ascii="Times New Roman" w:hAnsi="宋体" w:hint="eastAsia"/>
                <w:sz w:val="20"/>
                <w:szCs w:val="21"/>
              </w:rPr>
              <w:t>课堂考勤及课堂表现</w:t>
            </w:r>
          </w:p>
        </w:tc>
        <w:tc>
          <w:tcPr>
            <w:tcW w:w="1094" w:type="dxa"/>
            <w:vAlign w:val="center"/>
          </w:tcPr>
          <w:p w:rsidR="0085098C" w:rsidRPr="00597DFD" w:rsidRDefault="0085098C" w:rsidP="00597DFD">
            <w:pPr>
              <w:adjustRightInd w:val="0"/>
              <w:snapToGrid w:val="0"/>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7146" w:type="dxa"/>
            <w:vAlign w:val="center"/>
          </w:tcPr>
          <w:p w:rsidR="0085098C" w:rsidRPr="00597DFD" w:rsidRDefault="0085098C" w:rsidP="00597DFD">
            <w:pPr>
              <w:adjustRightInd w:val="0"/>
              <w:snapToGrid w:val="0"/>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90%</w:t>
            </w:r>
            <w:r w:rsidRPr="00597DFD">
              <w:rPr>
                <w:rFonts w:ascii="Times New Roman"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109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15-20</w:t>
            </w:r>
            <w:r w:rsidRPr="00597DFD">
              <w:rPr>
                <w:rFonts w:ascii="Times New Roman" w:hAnsi="宋体" w:hint="eastAsia"/>
                <w:sz w:val="20"/>
                <w:szCs w:val="21"/>
              </w:rPr>
              <w:t>分</w:t>
            </w:r>
          </w:p>
        </w:tc>
      </w:tr>
      <w:tr w:rsidR="0085098C" w:rsidRPr="00597DFD" w:rsidTr="00597DFD">
        <w:trPr>
          <w:trHeight w:val="23"/>
          <w:jc w:val="center"/>
        </w:trPr>
        <w:tc>
          <w:tcPr>
            <w:tcW w:w="7146" w:type="dxa"/>
            <w:vAlign w:val="center"/>
          </w:tcPr>
          <w:p w:rsidR="0085098C" w:rsidRPr="00597DFD" w:rsidRDefault="0085098C" w:rsidP="00597DFD">
            <w:pPr>
              <w:adjustRightInd w:val="0"/>
              <w:snapToGrid w:val="0"/>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80%</w:t>
            </w:r>
            <w:r w:rsidRPr="00597DFD">
              <w:rPr>
                <w:rFonts w:ascii="Times New Roman" w:hAnsi="宋体" w:hint="eastAsia"/>
                <w:sz w:val="20"/>
                <w:szCs w:val="21"/>
              </w:rPr>
              <w:t>以上；课堂点名回答问题基本清晰，能提出解决问题的正确方案，积极参与课堂交流，能组织同组学生进行讨论学习。</w:t>
            </w:r>
          </w:p>
        </w:tc>
        <w:tc>
          <w:tcPr>
            <w:tcW w:w="109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10-15</w:t>
            </w:r>
            <w:r w:rsidRPr="00597DFD">
              <w:rPr>
                <w:rFonts w:ascii="Times New Roman" w:hAnsi="宋体" w:hint="eastAsia"/>
                <w:sz w:val="20"/>
                <w:szCs w:val="21"/>
              </w:rPr>
              <w:t>分</w:t>
            </w:r>
          </w:p>
        </w:tc>
      </w:tr>
      <w:tr w:rsidR="0085098C" w:rsidRPr="00597DFD" w:rsidTr="00597DFD">
        <w:trPr>
          <w:trHeight w:val="23"/>
          <w:jc w:val="center"/>
        </w:trPr>
        <w:tc>
          <w:tcPr>
            <w:tcW w:w="7146" w:type="dxa"/>
            <w:vAlign w:val="center"/>
          </w:tcPr>
          <w:p w:rsidR="0085098C" w:rsidRPr="00597DFD" w:rsidRDefault="0085098C" w:rsidP="00597DFD">
            <w:pPr>
              <w:adjustRightInd w:val="0"/>
              <w:snapToGrid w:val="0"/>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60%</w:t>
            </w:r>
            <w:r w:rsidRPr="00597DFD">
              <w:rPr>
                <w:rFonts w:ascii="Times New Roman" w:hAnsi="宋体" w:hint="eastAsia"/>
                <w:sz w:val="20"/>
                <w:szCs w:val="21"/>
              </w:rPr>
              <w:t>以上；课堂点名回答问题基本清晰，能提出解决问题的合理方案，能参与课堂交流，能参与同组学生进行讨论学习。</w:t>
            </w:r>
          </w:p>
        </w:tc>
        <w:tc>
          <w:tcPr>
            <w:tcW w:w="109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5-10</w:t>
            </w:r>
            <w:r w:rsidRPr="00597DFD">
              <w:rPr>
                <w:rFonts w:ascii="Times New Roman" w:hAnsi="宋体" w:hint="eastAsia"/>
                <w:sz w:val="20"/>
                <w:szCs w:val="21"/>
              </w:rPr>
              <w:t>分</w:t>
            </w:r>
          </w:p>
        </w:tc>
      </w:tr>
      <w:tr w:rsidR="0085098C" w:rsidRPr="00597DFD" w:rsidTr="00597DFD">
        <w:trPr>
          <w:trHeight w:val="23"/>
          <w:jc w:val="center"/>
        </w:trPr>
        <w:tc>
          <w:tcPr>
            <w:tcW w:w="7146" w:type="dxa"/>
            <w:vAlign w:val="center"/>
          </w:tcPr>
          <w:p w:rsidR="0085098C" w:rsidRPr="00597DFD" w:rsidRDefault="0085098C" w:rsidP="00597DFD">
            <w:pPr>
              <w:adjustRightInd w:val="0"/>
              <w:snapToGrid w:val="0"/>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60%</w:t>
            </w:r>
            <w:r w:rsidRPr="00597DFD">
              <w:rPr>
                <w:rFonts w:ascii="Times New Roman" w:hAnsi="宋体" w:hint="eastAsia"/>
                <w:sz w:val="20"/>
                <w:szCs w:val="21"/>
              </w:rPr>
              <w:t>以下；不能够提出解决问题的基本方案</w:t>
            </w:r>
            <w:r w:rsidRPr="00597DFD">
              <w:rPr>
                <w:rFonts w:ascii="Times New Roman" w:hAnsi="Times New Roman"/>
                <w:sz w:val="20"/>
                <w:szCs w:val="21"/>
              </w:rPr>
              <w:t>,</w:t>
            </w:r>
            <w:r w:rsidRPr="00597DFD">
              <w:rPr>
                <w:rFonts w:ascii="Times New Roman" w:hAnsi="宋体" w:hint="eastAsia"/>
                <w:sz w:val="20"/>
                <w:szCs w:val="21"/>
              </w:rPr>
              <w:t>参与课堂交流少。</w:t>
            </w:r>
          </w:p>
        </w:tc>
        <w:tc>
          <w:tcPr>
            <w:tcW w:w="109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0-5</w:t>
            </w:r>
            <w:r w:rsidRPr="00597DFD">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2.2</w:t>
      </w:r>
      <w:r w:rsidRPr="005603AC">
        <w:rPr>
          <w:rFonts w:ascii="Times New Roman" w:hAnsi="宋体" w:hint="eastAsia"/>
          <w:b/>
          <w:szCs w:val="21"/>
        </w:rPr>
        <w:t>平时作业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22"/>
        <w:gridCol w:w="1165"/>
      </w:tblGrid>
      <w:tr w:rsidR="0085098C" w:rsidRPr="00597DFD" w:rsidTr="00597DFD">
        <w:trPr>
          <w:trHeight w:val="23"/>
          <w:jc w:val="center"/>
        </w:trPr>
        <w:tc>
          <w:tcPr>
            <w:tcW w:w="719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平时作业</w:t>
            </w:r>
          </w:p>
        </w:tc>
        <w:tc>
          <w:tcPr>
            <w:tcW w:w="1100"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得分</w:t>
            </w:r>
          </w:p>
        </w:tc>
      </w:tr>
      <w:tr w:rsidR="0085098C" w:rsidRPr="00597DFD" w:rsidTr="00597DFD">
        <w:trPr>
          <w:trHeight w:val="23"/>
          <w:jc w:val="center"/>
        </w:trPr>
        <w:tc>
          <w:tcPr>
            <w:tcW w:w="719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作业严格按要求并及时完成；书写清晰、逻辑性强，正确率</w:t>
            </w:r>
            <w:r w:rsidRPr="00597DFD">
              <w:rPr>
                <w:rFonts w:ascii="Times New Roman" w:hAnsi="Times New Roman"/>
                <w:sz w:val="20"/>
                <w:szCs w:val="21"/>
              </w:rPr>
              <w:t>95%</w:t>
            </w:r>
            <w:r w:rsidRPr="00597DFD">
              <w:rPr>
                <w:rFonts w:ascii="Times New Roman" w:hAnsi="宋体" w:hint="eastAsia"/>
                <w:sz w:val="20"/>
                <w:szCs w:val="21"/>
              </w:rPr>
              <w:t>以上，没有抄袭情况。</w:t>
            </w:r>
          </w:p>
        </w:tc>
        <w:tc>
          <w:tcPr>
            <w:tcW w:w="1100"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9-10</w:t>
            </w:r>
            <w:r w:rsidRPr="00597DFD">
              <w:rPr>
                <w:rFonts w:ascii="Times New Roman" w:hAnsi="宋体" w:hint="eastAsia"/>
                <w:sz w:val="20"/>
                <w:szCs w:val="21"/>
              </w:rPr>
              <w:t>分</w:t>
            </w:r>
          </w:p>
        </w:tc>
      </w:tr>
      <w:tr w:rsidR="0085098C" w:rsidRPr="00597DFD" w:rsidTr="00597DFD">
        <w:trPr>
          <w:trHeight w:val="23"/>
          <w:jc w:val="center"/>
        </w:trPr>
        <w:tc>
          <w:tcPr>
            <w:tcW w:w="7194" w:type="dxa"/>
            <w:vAlign w:val="center"/>
          </w:tcPr>
          <w:p w:rsidR="0085098C" w:rsidRPr="00597DFD" w:rsidRDefault="0085098C" w:rsidP="00597DFD">
            <w:pPr>
              <w:adjustRightInd w:val="0"/>
              <w:snapToGrid w:val="0"/>
              <w:jc w:val="center"/>
              <w:rPr>
                <w:rFonts w:ascii="Times New Roman" w:hAnsi="Times New Roman"/>
                <w:sz w:val="20"/>
                <w:szCs w:val="21"/>
              </w:rPr>
            </w:pPr>
            <w:proofErr w:type="gramStart"/>
            <w:r w:rsidRPr="00597DFD">
              <w:rPr>
                <w:rFonts w:ascii="Times New Roman" w:hAnsi="宋体" w:hint="eastAsia"/>
                <w:sz w:val="20"/>
                <w:szCs w:val="21"/>
              </w:rPr>
              <w:t>作业按</w:t>
            </w:r>
            <w:proofErr w:type="gramEnd"/>
            <w:r w:rsidRPr="00597DFD">
              <w:rPr>
                <w:rFonts w:ascii="Times New Roman" w:hAnsi="宋体" w:hint="eastAsia"/>
                <w:sz w:val="20"/>
                <w:szCs w:val="21"/>
              </w:rPr>
              <w:t>要求并及时完成；书写清晰，正确率</w:t>
            </w:r>
            <w:r w:rsidRPr="00597DFD">
              <w:rPr>
                <w:rFonts w:ascii="Times New Roman" w:hAnsi="Times New Roman"/>
                <w:sz w:val="20"/>
                <w:szCs w:val="21"/>
              </w:rPr>
              <w:t>80%</w:t>
            </w:r>
            <w:r w:rsidRPr="00597DFD">
              <w:rPr>
                <w:rFonts w:ascii="Times New Roman" w:hAnsi="宋体" w:hint="eastAsia"/>
                <w:sz w:val="20"/>
                <w:szCs w:val="21"/>
              </w:rPr>
              <w:t>至</w:t>
            </w:r>
            <w:r w:rsidRPr="00597DFD">
              <w:rPr>
                <w:rFonts w:ascii="Times New Roman" w:hAnsi="Times New Roman"/>
                <w:sz w:val="20"/>
                <w:szCs w:val="21"/>
              </w:rPr>
              <w:t>95%</w:t>
            </w:r>
            <w:r w:rsidRPr="00597DFD">
              <w:rPr>
                <w:rFonts w:ascii="Times New Roman" w:hAnsi="宋体" w:hint="eastAsia"/>
                <w:sz w:val="20"/>
                <w:szCs w:val="21"/>
              </w:rPr>
              <w:t>，没有抄袭情况。</w:t>
            </w:r>
          </w:p>
        </w:tc>
        <w:tc>
          <w:tcPr>
            <w:tcW w:w="1100"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7-8</w:t>
            </w:r>
            <w:r w:rsidRPr="00597DFD">
              <w:rPr>
                <w:rFonts w:ascii="Times New Roman" w:hAnsi="宋体" w:hint="eastAsia"/>
                <w:sz w:val="20"/>
                <w:szCs w:val="21"/>
              </w:rPr>
              <w:t>分</w:t>
            </w:r>
          </w:p>
        </w:tc>
      </w:tr>
      <w:tr w:rsidR="0085098C" w:rsidRPr="00597DFD" w:rsidTr="00597DFD">
        <w:trPr>
          <w:trHeight w:val="23"/>
          <w:jc w:val="center"/>
        </w:trPr>
        <w:tc>
          <w:tcPr>
            <w:tcW w:w="719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不能按照作业要求，未及时完成次数少于两次，但改正及时，态度端正。</w:t>
            </w:r>
          </w:p>
        </w:tc>
        <w:tc>
          <w:tcPr>
            <w:tcW w:w="1100"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5-6</w:t>
            </w:r>
            <w:r w:rsidRPr="00597DFD">
              <w:rPr>
                <w:rFonts w:ascii="Times New Roman" w:hAnsi="宋体" w:hint="eastAsia"/>
                <w:sz w:val="20"/>
                <w:szCs w:val="21"/>
              </w:rPr>
              <w:t>分</w:t>
            </w:r>
          </w:p>
        </w:tc>
      </w:tr>
      <w:tr w:rsidR="0085098C" w:rsidRPr="00597DFD" w:rsidTr="00597DFD">
        <w:trPr>
          <w:trHeight w:val="23"/>
          <w:jc w:val="center"/>
        </w:trPr>
        <w:tc>
          <w:tcPr>
            <w:tcW w:w="719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不能按照作业要求，未及时完成，未及时完成次数大于两次，老师指出后改正态度端正并补充完成。</w:t>
            </w:r>
          </w:p>
        </w:tc>
        <w:tc>
          <w:tcPr>
            <w:tcW w:w="1100"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3-4</w:t>
            </w:r>
            <w:r w:rsidRPr="00597DFD">
              <w:rPr>
                <w:rFonts w:ascii="Times New Roman" w:hAnsi="宋体" w:hint="eastAsia"/>
                <w:sz w:val="20"/>
                <w:szCs w:val="21"/>
              </w:rPr>
              <w:t>分</w:t>
            </w:r>
          </w:p>
        </w:tc>
      </w:tr>
      <w:tr w:rsidR="0085098C" w:rsidRPr="00597DFD" w:rsidTr="00597DFD">
        <w:trPr>
          <w:trHeight w:val="23"/>
          <w:jc w:val="center"/>
        </w:trPr>
        <w:tc>
          <w:tcPr>
            <w:tcW w:w="719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不能按照作业要求，未及时完成，老师指出仍不改正次数达两次以上。</w:t>
            </w:r>
          </w:p>
        </w:tc>
        <w:tc>
          <w:tcPr>
            <w:tcW w:w="1100"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0-2</w:t>
            </w:r>
            <w:r w:rsidRPr="00597DFD">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2.3 </w:t>
      </w:r>
      <w:r w:rsidRPr="005603AC">
        <w:rPr>
          <w:rFonts w:ascii="Times New Roman" w:hAnsi="宋体" w:hint="eastAsia"/>
          <w:b/>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86"/>
        <w:gridCol w:w="1101"/>
      </w:tblGrid>
      <w:tr w:rsidR="0085098C" w:rsidRPr="00597DFD" w:rsidTr="00597DFD">
        <w:trPr>
          <w:trHeight w:val="23"/>
          <w:jc w:val="center"/>
        </w:trPr>
        <w:tc>
          <w:tcPr>
            <w:tcW w:w="7266" w:type="dxa"/>
            <w:vAlign w:val="center"/>
          </w:tcPr>
          <w:p w:rsidR="0085098C" w:rsidRPr="00597DFD" w:rsidRDefault="0085098C" w:rsidP="00597DFD">
            <w:pPr>
              <w:adjustRightInd w:val="0"/>
              <w:snapToGrid w:val="0"/>
              <w:jc w:val="center"/>
              <w:rPr>
                <w:rFonts w:ascii="Times New Roman" w:hAnsi="Times New Roman"/>
                <w:bCs/>
                <w:sz w:val="20"/>
                <w:szCs w:val="21"/>
              </w:rPr>
            </w:pPr>
            <w:r w:rsidRPr="00597DFD">
              <w:rPr>
                <w:rFonts w:ascii="Times New Roman" w:hAnsi="宋体" w:hint="eastAsia"/>
                <w:sz w:val="20"/>
                <w:szCs w:val="21"/>
              </w:rPr>
              <w:t>课外作业</w:t>
            </w:r>
          </w:p>
        </w:tc>
        <w:tc>
          <w:tcPr>
            <w:tcW w:w="1041" w:type="dxa"/>
            <w:vAlign w:val="center"/>
          </w:tcPr>
          <w:p w:rsidR="0085098C" w:rsidRPr="00597DFD" w:rsidRDefault="0085098C" w:rsidP="00597DFD">
            <w:pPr>
              <w:adjustRightInd w:val="0"/>
              <w:snapToGrid w:val="0"/>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7266"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了解电力系统继电保护设计中所遵循的设计方法和设计规程，能够针对单个一次设备形成继电保护的配置和整定方案，并对设计效果进行分析和总结。</w:t>
            </w:r>
          </w:p>
        </w:tc>
        <w:tc>
          <w:tcPr>
            <w:tcW w:w="1041" w:type="dxa"/>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9-10</w:t>
            </w:r>
            <w:r w:rsidRPr="00597DFD">
              <w:rPr>
                <w:rFonts w:ascii="Times New Roman" w:hAnsi="宋体" w:hint="eastAsia"/>
                <w:sz w:val="20"/>
                <w:szCs w:val="21"/>
              </w:rPr>
              <w:t>分</w:t>
            </w:r>
          </w:p>
        </w:tc>
      </w:tr>
      <w:tr w:rsidR="0085098C" w:rsidRPr="00597DFD" w:rsidTr="00597DFD">
        <w:trPr>
          <w:trHeight w:val="23"/>
          <w:jc w:val="center"/>
        </w:trPr>
        <w:tc>
          <w:tcPr>
            <w:tcW w:w="7266"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了解电力系统继电保护设计中所遵循的设计方法和设计规程，能够针对单个一次设备形成继电保护的配置和整定方案。</w:t>
            </w:r>
          </w:p>
        </w:tc>
        <w:tc>
          <w:tcPr>
            <w:tcW w:w="1041" w:type="dxa"/>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7-8</w:t>
            </w:r>
            <w:r w:rsidRPr="00597DFD">
              <w:rPr>
                <w:rFonts w:ascii="Times New Roman" w:hAnsi="宋体" w:hint="eastAsia"/>
                <w:sz w:val="20"/>
                <w:szCs w:val="21"/>
              </w:rPr>
              <w:t>分</w:t>
            </w:r>
          </w:p>
        </w:tc>
      </w:tr>
      <w:tr w:rsidR="0085098C" w:rsidRPr="00597DFD" w:rsidTr="00597DFD">
        <w:trPr>
          <w:trHeight w:val="23"/>
          <w:jc w:val="center"/>
        </w:trPr>
        <w:tc>
          <w:tcPr>
            <w:tcW w:w="7266"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基本能够针对单个一次设备形成继电保护的配置和整定方案。</w:t>
            </w:r>
          </w:p>
        </w:tc>
        <w:tc>
          <w:tcPr>
            <w:tcW w:w="1041" w:type="dxa"/>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5-6</w:t>
            </w:r>
            <w:r w:rsidRPr="00597DFD">
              <w:rPr>
                <w:rFonts w:ascii="Times New Roman" w:hAnsi="宋体" w:hint="eastAsia"/>
                <w:sz w:val="20"/>
                <w:szCs w:val="21"/>
              </w:rPr>
              <w:t>分</w:t>
            </w:r>
          </w:p>
        </w:tc>
      </w:tr>
      <w:tr w:rsidR="0085098C" w:rsidRPr="00597DFD" w:rsidTr="00597DFD">
        <w:trPr>
          <w:trHeight w:val="23"/>
          <w:jc w:val="center"/>
        </w:trPr>
        <w:tc>
          <w:tcPr>
            <w:tcW w:w="7266"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不能合理形成继电保护的配置和整定方案。</w:t>
            </w:r>
            <w:r w:rsidRPr="00597DFD">
              <w:rPr>
                <w:rFonts w:ascii="Times New Roman" w:hAnsi="Times New Roman"/>
                <w:sz w:val="20"/>
                <w:szCs w:val="21"/>
              </w:rPr>
              <w:t xml:space="preserve"> </w:t>
            </w:r>
          </w:p>
        </w:tc>
        <w:tc>
          <w:tcPr>
            <w:tcW w:w="1041" w:type="dxa"/>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0-5</w:t>
            </w:r>
            <w:r w:rsidRPr="00597DFD">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2.4 </w:t>
      </w:r>
      <w:r w:rsidRPr="005603AC">
        <w:rPr>
          <w:rFonts w:ascii="Times New Roman" w:hAnsi="宋体" w:hint="eastAsia"/>
          <w:b/>
          <w:szCs w:val="21"/>
        </w:rPr>
        <w:t>专题讨论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69"/>
        <w:gridCol w:w="1118"/>
      </w:tblGrid>
      <w:tr w:rsidR="0085098C" w:rsidRPr="00597DFD" w:rsidTr="00597DFD">
        <w:trPr>
          <w:trHeight w:val="23"/>
          <w:jc w:val="center"/>
        </w:trPr>
        <w:tc>
          <w:tcPr>
            <w:tcW w:w="7296"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专题讨论</w:t>
            </w:r>
          </w:p>
        </w:tc>
        <w:tc>
          <w:tcPr>
            <w:tcW w:w="106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得分</w:t>
            </w:r>
          </w:p>
        </w:tc>
      </w:tr>
      <w:tr w:rsidR="0085098C" w:rsidRPr="00597DFD" w:rsidTr="00597DFD">
        <w:trPr>
          <w:trHeight w:val="23"/>
          <w:jc w:val="center"/>
        </w:trPr>
        <w:tc>
          <w:tcPr>
            <w:tcW w:w="7296"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基本概念清晰，解决问题的方案正确、合理，能提出不同的解决问题方案，积极参与课堂交流。</w:t>
            </w:r>
          </w:p>
        </w:tc>
        <w:tc>
          <w:tcPr>
            <w:tcW w:w="106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w:t>
            </w:r>
            <w:r w:rsidRPr="00597DFD">
              <w:rPr>
                <w:rFonts w:ascii="Times New Roman" w:hAnsi="宋体" w:hint="eastAsia"/>
                <w:sz w:val="20"/>
                <w:szCs w:val="21"/>
              </w:rPr>
              <w:t>分</w:t>
            </w:r>
          </w:p>
        </w:tc>
      </w:tr>
      <w:tr w:rsidR="0085098C" w:rsidRPr="00597DFD" w:rsidTr="00597DFD">
        <w:trPr>
          <w:trHeight w:val="23"/>
          <w:jc w:val="center"/>
        </w:trPr>
        <w:tc>
          <w:tcPr>
            <w:tcW w:w="7296"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基本概念清晰，解决问题的方案正确、合理，积极参与课堂交流。</w:t>
            </w:r>
          </w:p>
        </w:tc>
        <w:tc>
          <w:tcPr>
            <w:tcW w:w="106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4</w:t>
            </w:r>
            <w:r w:rsidRPr="00597DFD">
              <w:rPr>
                <w:rFonts w:ascii="Times New Roman" w:hAnsi="宋体" w:hint="eastAsia"/>
                <w:sz w:val="20"/>
                <w:szCs w:val="21"/>
              </w:rPr>
              <w:t>分</w:t>
            </w:r>
          </w:p>
        </w:tc>
      </w:tr>
      <w:tr w:rsidR="0085098C" w:rsidRPr="00597DFD" w:rsidTr="00597DFD">
        <w:trPr>
          <w:trHeight w:val="23"/>
          <w:jc w:val="center"/>
        </w:trPr>
        <w:tc>
          <w:tcPr>
            <w:tcW w:w="7296"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基本概念清晰，能够提出解决问题的基本方案</w:t>
            </w:r>
            <w:r w:rsidRPr="00597DFD">
              <w:rPr>
                <w:rFonts w:ascii="Times New Roman" w:hAnsi="Times New Roman"/>
                <w:sz w:val="20"/>
                <w:szCs w:val="21"/>
              </w:rPr>
              <w:t>,</w:t>
            </w:r>
            <w:r w:rsidRPr="00597DFD">
              <w:rPr>
                <w:rFonts w:ascii="Times New Roman" w:hAnsi="宋体" w:hint="eastAsia"/>
                <w:sz w:val="20"/>
                <w:szCs w:val="21"/>
              </w:rPr>
              <w:t>能参与课堂交流。</w:t>
            </w:r>
          </w:p>
        </w:tc>
        <w:tc>
          <w:tcPr>
            <w:tcW w:w="106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3</w:t>
            </w:r>
            <w:r w:rsidRPr="00597DFD">
              <w:rPr>
                <w:rFonts w:ascii="Times New Roman" w:hAnsi="宋体" w:hint="eastAsia"/>
                <w:sz w:val="20"/>
                <w:szCs w:val="21"/>
              </w:rPr>
              <w:t>分</w:t>
            </w:r>
          </w:p>
        </w:tc>
      </w:tr>
      <w:tr w:rsidR="0085098C" w:rsidRPr="00597DFD" w:rsidTr="00597DFD">
        <w:trPr>
          <w:trHeight w:val="23"/>
          <w:jc w:val="center"/>
        </w:trPr>
        <w:tc>
          <w:tcPr>
            <w:tcW w:w="7296"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不能够提出解决问题的基本方案</w:t>
            </w:r>
            <w:r w:rsidRPr="00597DFD">
              <w:rPr>
                <w:rFonts w:ascii="Times New Roman" w:hAnsi="Times New Roman"/>
                <w:sz w:val="20"/>
                <w:szCs w:val="21"/>
              </w:rPr>
              <w:t>,</w:t>
            </w:r>
            <w:r w:rsidRPr="00597DFD">
              <w:rPr>
                <w:rFonts w:ascii="Times New Roman" w:hAnsi="宋体" w:hint="eastAsia"/>
                <w:sz w:val="20"/>
                <w:szCs w:val="21"/>
              </w:rPr>
              <w:t>参与课堂交流少。</w:t>
            </w:r>
          </w:p>
        </w:tc>
        <w:tc>
          <w:tcPr>
            <w:tcW w:w="106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0-2</w:t>
            </w:r>
            <w:r w:rsidRPr="00597DFD">
              <w:rPr>
                <w:rFonts w:ascii="Times New Roman" w:hAnsi="宋体" w:hint="eastAsia"/>
                <w:sz w:val="20"/>
                <w:szCs w:val="21"/>
              </w:rPr>
              <w:t>分</w:t>
            </w:r>
          </w:p>
        </w:tc>
      </w:tr>
      <w:tr w:rsidR="0085098C" w:rsidRPr="00597DFD" w:rsidTr="00597DFD">
        <w:trPr>
          <w:trHeight w:val="23"/>
          <w:jc w:val="center"/>
        </w:trPr>
        <w:tc>
          <w:tcPr>
            <w:tcW w:w="7296"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两次讨论，各占</w:t>
            </w:r>
            <w:r w:rsidRPr="00597DFD">
              <w:rPr>
                <w:rFonts w:ascii="Times New Roman" w:hAnsi="Times New Roman"/>
                <w:sz w:val="20"/>
                <w:szCs w:val="21"/>
              </w:rPr>
              <w:t>5</w:t>
            </w:r>
            <w:r w:rsidRPr="00597DFD">
              <w:rPr>
                <w:rFonts w:ascii="Times New Roman" w:hAnsi="宋体" w:hint="eastAsia"/>
                <w:sz w:val="20"/>
                <w:szCs w:val="21"/>
              </w:rPr>
              <w:t>分。</w:t>
            </w:r>
          </w:p>
        </w:tc>
        <w:tc>
          <w:tcPr>
            <w:tcW w:w="1064"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r w:rsidRPr="00597DFD">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2.5 </w:t>
      </w:r>
      <w:r w:rsidRPr="005603AC">
        <w:rPr>
          <w:rFonts w:ascii="Times New Roman" w:hAnsi="宋体" w:hint="eastAsia"/>
          <w:b/>
          <w:szCs w:val="21"/>
        </w:rPr>
        <w:t>期终考试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按照期终考试的标准答案或要求，按百分制评分，总评后折算成</w:t>
      </w:r>
      <w:r w:rsidRPr="005603AC">
        <w:rPr>
          <w:rFonts w:ascii="Times New Roman" w:hAnsi="Times New Roman"/>
          <w:szCs w:val="21"/>
        </w:rPr>
        <w:t>50</w:t>
      </w:r>
      <w:r w:rsidRPr="005603AC">
        <w:rPr>
          <w:rFonts w:ascii="Times New Roman" w:hAnsi="宋体" w:hint="eastAsia"/>
          <w:szCs w:val="21"/>
        </w:rPr>
        <w:t>分。</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2.6 </w:t>
      </w:r>
      <w:r w:rsidRPr="005603AC">
        <w:rPr>
          <w:rFonts w:ascii="Times New Roman" w:hAnsi="宋体" w:hint="eastAsia"/>
          <w:b/>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29"/>
        <w:gridCol w:w="1603"/>
        <w:gridCol w:w="1210"/>
        <w:gridCol w:w="1210"/>
        <w:gridCol w:w="1210"/>
        <w:gridCol w:w="1211"/>
        <w:gridCol w:w="1214"/>
      </w:tblGrid>
      <w:tr w:rsidR="0085098C" w:rsidRPr="00597DFD" w:rsidTr="00597DFD">
        <w:trPr>
          <w:trHeight w:val="23"/>
          <w:jc w:val="center"/>
        </w:trPr>
        <w:tc>
          <w:tcPr>
            <w:tcW w:w="107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姓名</w:t>
            </w:r>
          </w:p>
        </w:tc>
        <w:tc>
          <w:tcPr>
            <w:tcW w:w="152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课堂考勤</w:t>
            </w:r>
          </w:p>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及课堂表现</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平时作业</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课外作业</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专题讨论</w:t>
            </w:r>
          </w:p>
        </w:tc>
        <w:tc>
          <w:tcPr>
            <w:tcW w:w="1152"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期终考试</w:t>
            </w:r>
          </w:p>
        </w:tc>
        <w:tc>
          <w:tcPr>
            <w:tcW w:w="115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总评</w:t>
            </w:r>
          </w:p>
        </w:tc>
      </w:tr>
      <w:tr w:rsidR="0085098C" w:rsidRPr="00597DFD" w:rsidTr="00597DFD">
        <w:trPr>
          <w:trHeight w:val="23"/>
          <w:jc w:val="center"/>
        </w:trPr>
        <w:tc>
          <w:tcPr>
            <w:tcW w:w="107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张三</w:t>
            </w:r>
          </w:p>
        </w:tc>
        <w:tc>
          <w:tcPr>
            <w:tcW w:w="152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20</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p>
        </w:tc>
        <w:tc>
          <w:tcPr>
            <w:tcW w:w="1152"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50</w:t>
            </w:r>
          </w:p>
        </w:tc>
        <w:tc>
          <w:tcPr>
            <w:tcW w:w="115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100</w:t>
            </w:r>
          </w:p>
        </w:tc>
      </w:tr>
      <w:tr w:rsidR="0085098C" w:rsidRPr="00597DFD" w:rsidTr="00597DFD">
        <w:trPr>
          <w:trHeight w:val="23"/>
          <w:jc w:val="center"/>
        </w:trPr>
        <w:tc>
          <w:tcPr>
            <w:tcW w:w="107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李四</w:t>
            </w:r>
          </w:p>
        </w:tc>
        <w:tc>
          <w:tcPr>
            <w:tcW w:w="152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w:t>
            </w:r>
          </w:p>
        </w:tc>
        <w:tc>
          <w:tcPr>
            <w:tcW w:w="1152"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40</w:t>
            </w:r>
          </w:p>
        </w:tc>
        <w:tc>
          <w:tcPr>
            <w:tcW w:w="115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65</w:t>
            </w:r>
          </w:p>
        </w:tc>
      </w:tr>
      <w:tr w:rsidR="0085098C" w:rsidRPr="00597DFD" w:rsidTr="00597DFD">
        <w:trPr>
          <w:trHeight w:val="23"/>
          <w:jc w:val="center"/>
        </w:trPr>
        <w:tc>
          <w:tcPr>
            <w:tcW w:w="107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w:t>
            </w:r>
          </w:p>
        </w:tc>
        <w:tc>
          <w:tcPr>
            <w:tcW w:w="1525"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w:t>
            </w:r>
          </w:p>
        </w:tc>
        <w:tc>
          <w:tcPr>
            <w:tcW w:w="1151" w:type="dxa"/>
            <w:vAlign w:val="center"/>
          </w:tcPr>
          <w:p w:rsidR="0085098C" w:rsidRPr="00597DFD" w:rsidRDefault="0085098C" w:rsidP="00597DFD">
            <w:pPr>
              <w:adjustRightInd w:val="0"/>
              <w:snapToGrid w:val="0"/>
              <w:jc w:val="center"/>
              <w:rPr>
                <w:rFonts w:ascii="Times New Roman" w:hAnsi="Times New Roman"/>
                <w:sz w:val="20"/>
                <w:szCs w:val="21"/>
              </w:rPr>
            </w:pPr>
          </w:p>
        </w:tc>
        <w:tc>
          <w:tcPr>
            <w:tcW w:w="1151" w:type="dxa"/>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c>
          <w:tcPr>
            <w:tcW w:w="1152" w:type="dxa"/>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c>
          <w:tcPr>
            <w:tcW w:w="115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r>
    </w:tbl>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ab/>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ab/>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97DFD">
      <w:pPr>
        <w:pStyle w:val="1"/>
        <w:rPr>
          <w:rFonts w:hAnsi="Times New Roman"/>
        </w:rPr>
      </w:pPr>
      <w:bookmarkStart w:id="32" w:name="_Toc508200161"/>
      <w:bookmarkStart w:id="33" w:name="_Toc511331893"/>
      <w:r w:rsidRPr="005603AC">
        <w:rPr>
          <w:rFonts w:hint="eastAsia"/>
        </w:rPr>
        <w:t>《电力机械基础》课程教学大纲</w:t>
      </w:r>
      <w:bookmarkEnd w:id="32"/>
      <w:bookmarkEnd w:id="33"/>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课程中文名称：</w:t>
      </w:r>
      <w:r w:rsidRPr="005603AC">
        <w:rPr>
          <w:rFonts w:ascii="Times New Roman" w:hAnsi="宋体" w:hint="eastAsia"/>
          <w:szCs w:val="21"/>
        </w:rPr>
        <w:t>电力机械基础</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课程英文名称：</w:t>
      </w:r>
      <w:r w:rsidRPr="005603AC">
        <w:rPr>
          <w:rFonts w:ascii="Times New Roman" w:hAnsi="Times New Roman"/>
          <w:szCs w:val="21"/>
        </w:rPr>
        <w:t>Fundamentals of Electric Machine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课程编号：</w:t>
      </w:r>
      <w:r w:rsidRPr="005603AC">
        <w:rPr>
          <w:rFonts w:ascii="Times New Roman" w:hAnsi="Times New Roman"/>
          <w:szCs w:val="21"/>
        </w:rPr>
        <w:t>C1345</w:t>
      </w:r>
      <w:r w:rsidRPr="005603AC">
        <w:rPr>
          <w:rFonts w:ascii="Times New Roman" w:hAnsi="Times New Roman"/>
          <w:szCs w:val="21"/>
        </w:rPr>
        <w:tab/>
      </w:r>
      <w:r w:rsidRPr="00597DFD">
        <w:rPr>
          <w:rFonts w:ascii="Times New Roman" w:hAnsi="宋体" w:hint="eastAsia"/>
          <w:b/>
          <w:szCs w:val="21"/>
        </w:rPr>
        <w:t>应开课学期：</w:t>
      </w:r>
      <w:r w:rsidRPr="005603AC">
        <w:rPr>
          <w:rFonts w:ascii="Times New Roman" w:hAnsi="Times New Roman"/>
          <w:szCs w:val="21"/>
        </w:rPr>
        <w:t>4</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学</w:t>
      </w:r>
      <w:r w:rsidR="00A94F1C">
        <w:rPr>
          <w:rFonts w:ascii="Times New Roman" w:hAnsi="宋体" w:hint="eastAsia"/>
          <w:b/>
          <w:szCs w:val="21"/>
        </w:rPr>
        <w:t xml:space="preserve"> </w:t>
      </w:r>
      <w:r w:rsidRPr="00597DFD">
        <w:rPr>
          <w:rFonts w:ascii="Times New Roman" w:hAnsi="宋体" w:hint="eastAsia"/>
          <w:b/>
          <w:szCs w:val="21"/>
        </w:rPr>
        <w:t>时</w:t>
      </w:r>
      <w:r w:rsidR="00A94F1C">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32</w:t>
      </w:r>
      <w:r w:rsidRPr="005603AC">
        <w:rPr>
          <w:rFonts w:ascii="Times New Roman" w:hAnsi="Times New Roman"/>
          <w:szCs w:val="21"/>
        </w:rPr>
        <w:tab/>
      </w:r>
      <w:r w:rsidRPr="00597DFD">
        <w:rPr>
          <w:rFonts w:ascii="Times New Roman" w:hAnsi="宋体" w:hint="eastAsia"/>
          <w:b/>
          <w:szCs w:val="21"/>
        </w:rPr>
        <w:t>学</w:t>
      </w:r>
      <w:r w:rsidR="00A94F1C">
        <w:rPr>
          <w:rFonts w:ascii="Times New Roman" w:hAnsi="宋体" w:hint="eastAsia"/>
          <w:b/>
          <w:szCs w:val="21"/>
        </w:rPr>
        <w:t xml:space="preserve"> </w:t>
      </w:r>
      <w:r w:rsidRPr="00597DFD">
        <w:rPr>
          <w:rFonts w:ascii="Times New Roman" w:hAnsi="宋体" w:hint="eastAsia"/>
          <w:b/>
          <w:szCs w:val="21"/>
        </w:rPr>
        <w:t>分</w:t>
      </w:r>
      <w:r w:rsidR="00A94F1C">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2</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先修课程：</w:t>
      </w:r>
      <w:r w:rsidRPr="005603AC">
        <w:rPr>
          <w:rFonts w:ascii="Times New Roman" w:hAnsi="宋体" w:hint="eastAsia"/>
          <w:szCs w:val="21"/>
        </w:rPr>
        <w:t>机械制图Ⅲ、大学物理Ⅰ</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专业核心课，具有较强的理论性、实用性，能扩大输电线路工程专业学生的知识面，培养学生对电力系统常用机械设备及工程材料性能的了解。重点掌握机械的基本原理，零部件名称及传动系统，电力设备常用的材料性能，扩大本专业学生的知识领域，弥补电气工程及其自动化专业知识面偏窄的问题。</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二、教学目标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、理解机械在电力工程中作用，掌握简单机械原理，机构的基本知识，在前期学习物理及机械制图课程的基础上，理解简单机构和机械的作用。对机械的结构原理有较清晰的认识。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、了解常用机械零件的原理、结构及作用，利用机械制图知识能设计简单的机械传动系统和零部件，具有理论联系实际的能力。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、针对机械传动的一般规律，机械设计的基本方法。能理解带传动，链传动，齿轮传动，蜗轮蜗杆传动在机械设备中的重要性。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、针对机械零部件的使用要求，能正确认识键、轴、滚动轴承、滑动轴承及飞轮在机械中的作用。了解机械平衡概念，提高机械效率的方法。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能够结合机械的特点，合理选择机械零部件，电力机械工程材料。了解金属材料的冷热加工方法，金属热处理原理及方法，提高材料机械性能的措施。了解电力工程中常用的材料的性能，钢，铝，铜，锡等金属材料，工程塑料等高分子材料，玻璃、陶瓷等非金属材料，复合材料等。</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、具备在电力设备中了解机械的基本知识，具备分析、选择、评价不同机械设备的优劣，具备自主继续学习机械设计、工程材料的能力。熟悉机械设计及材料对电力系统发展的影响。</w:t>
      </w:r>
    </w:p>
    <w:p w:rsidR="00B10EDA" w:rsidRDefault="00B10EDA" w:rsidP="00201A55">
      <w:pPr>
        <w:spacing w:line="360" w:lineRule="auto"/>
        <w:ind w:firstLineChars="200" w:firstLine="422"/>
        <w:rPr>
          <w:rFonts w:ascii="Times New Roman" w:hAnsi="宋体"/>
          <w:b/>
          <w:color w:val="000000"/>
          <w:szCs w:val="21"/>
        </w:rPr>
      </w:pPr>
    </w:p>
    <w:p w:rsidR="00B10EDA" w:rsidRDefault="00B10EDA" w:rsidP="00201A55">
      <w:pPr>
        <w:spacing w:line="360" w:lineRule="auto"/>
        <w:ind w:firstLineChars="200" w:firstLine="422"/>
        <w:rPr>
          <w:rFonts w:ascii="Times New Roman" w:hAnsi="宋体"/>
          <w:b/>
          <w:color w:val="000000"/>
          <w:szCs w:val="21"/>
        </w:rPr>
      </w:pPr>
    </w:p>
    <w:p w:rsidR="00B10EDA" w:rsidRDefault="00B10EDA" w:rsidP="00201A55">
      <w:pPr>
        <w:spacing w:line="360" w:lineRule="auto"/>
        <w:ind w:firstLineChars="200" w:firstLine="422"/>
        <w:rPr>
          <w:rFonts w:ascii="Times New Roman" w:hAnsi="宋体"/>
          <w:b/>
          <w:color w:val="000000"/>
          <w:szCs w:val="21"/>
        </w:rPr>
      </w:pP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764"/>
        <w:gridCol w:w="3255"/>
        <w:gridCol w:w="2768"/>
      </w:tblGrid>
      <w:tr w:rsidR="0085098C" w:rsidRPr="00597DFD" w:rsidTr="00597DFD">
        <w:trPr>
          <w:trHeight w:val="23"/>
          <w:jc w:val="center"/>
        </w:trPr>
        <w:tc>
          <w:tcPr>
            <w:tcW w:w="1573"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毕业要求</w:t>
            </w:r>
          </w:p>
        </w:tc>
        <w:tc>
          <w:tcPr>
            <w:tcW w:w="1852"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相应支撑毕业要求指标点</w:t>
            </w:r>
          </w:p>
        </w:tc>
        <w:tc>
          <w:tcPr>
            <w:tcW w:w="1575"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课程教学目标</w:t>
            </w:r>
          </w:p>
        </w:tc>
      </w:tr>
      <w:tr w:rsidR="0085098C" w:rsidRPr="00597DFD" w:rsidTr="00597DFD">
        <w:trPr>
          <w:trHeight w:val="23"/>
          <w:jc w:val="center"/>
        </w:trPr>
        <w:tc>
          <w:tcPr>
            <w:tcW w:w="1573" w:type="pct"/>
            <w:vAlign w:val="center"/>
          </w:tcPr>
          <w:p w:rsidR="0085098C" w:rsidRPr="00597DFD" w:rsidRDefault="0085098C" w:rsidP="00597DFD">
            <w:pPr>
              <w:pStyle w:val="a3"/>
              <w:jc w:val="center"/>
              <w:rPr>
                <w:rFonts w:ascii="Times New Roman" w:hAnsi="Times New Roman"/>
                <w:sz w:val="20"/>
                <w:szCs w:val="21"/>
              </w:rPr>
            </w:pPr>
            <w:r w:rsidRPr="00597DFD">
              <w:rPr>
                <w:rFonts w:ascii="Times New Roman" w:hAnsi="Times New Roman"/>
                <w:sz w:val="20"/>
                <w:szCs w:val="21"/>
              </w:rPr>
              <w:t>2</w:t>
            </w:r>
            <w:r w:rsidRPr="00597DFD">
              <w:rPr>
                <w:rFonts w:ascii="Times New Roman" w:hAnsi="宋体" w:hint="eastAsia"/>
                <w:sz w:val="20"/>
                <w:szCs w:val="21"/>
              </w:rPr>
              <w:t>．问题分析</w:t>
            </w:r>
          </w:p>
        </w:tc>
        <w:tc>
          <w:tcPr>
            <w:tcW w:w="1852" w:type="pct"/>
            <w:vAlign w:val="center"/>
          </w:tcPr>
          <w:p w:rsidR="0085098C" w:rsidRPr="00597DFD" w:rsidRDefault="0085098C" w:rsidP="00597DFD">
            <w:pPr>
              <w:pStyle w:val="a3"/>
              <w:jc w:val="cente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2.2</w:t>
            </w:r>
            <w:r w:rsidRPr="00597DFD">
              <w:rPr>
                <w:rFonts w:ascii="Times New Roman" w:hAnsi="宋体" w:hint="eastAsia"/>
                <w:sz w:val="20"/>
                <w:szCs w:val="21"/>
              </w:rPr>
              <w:t>：能认识到解决工程问题有多种方案可选择。</w:t>
            </w:r>
          </w:p>
        </w:tc>
        <w:tc>
          <w:tcPr>
            <w:tcW w:w="1575"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教学目标：</w:t>
            </w:r>
            <w:r w:rsidRPr="00597DFD">
              <w:rPr>
                <w:rFonts w:ascii="Times New Roman" w:hAnsi="Times New Roman"/>
                <w:sz w:val="20"/>
                <w:szCs w:val="21"/>
              </w:rPr>
              <w:t>1</w:t>
            </w:r>
            <w:r w:rsidRPr="00597DFD">
              <w:rPr>
                <w:rFonts w:ascii="Times New Roman" w:hAnsi="宋体" w:hint="eastAsia"/>
                <w:sz w:val="20"/>
                <w:szCs w:val="21"/>
              </w:rPr>
              <w:t>、</w:t>
            </w: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Times New Roman"/>
                <w:sz w:val="20"/>
                <w:szCs w:val="21"/>
              </w:rPr>
              <w:t>4</w:t>
            </w:r>
            <w:r w:rsidRPr="00597DFD">
              <w:rPr>
                <w:rFonts w:ascii="Times New Roman" w:hAnsi="宋体" w:hint="eastAsia"/>
                <w:sz w:val="20"/>
                <w:szCs w:val="21"/>
              </w:rPr>
              <w:t>、</w:t>
            </w:r>
            <w:r w:rsidRPr="00597DFD">
              <w:rPr>
                <w:rFonts w:ascii="Times New Roman" w:hAnsi="Times New Roman"/>
                <w:sz w:val="20"/>
                <w:szCs w:val="21"/>
              </w:rPr>
              <w:t>5</w:t>
            </w:r>
          </w:p>
        </w:tc>
      </w:tr>
      <w:tr w:rsidR="0085098C" w:rsidRPr="00597DFD" w:rsidTr="00597DFD">
        <w:trPr>
          <w:trHeight w:val="23"/>
          <w:jc w:val="center"/>
        </w:trPr>
        <w:tc>
          <w:tcPr>
            <w:tcW w:w="1573" w:type="pct"/>
            <w:vAlign w:val="center"/>
          </w:tcPr>
          <w:p w:rsidR="0085098C" w:rsidRPr="00597DFD" w:rsidRDefault="0085098C" w:rsidP="00597DFD">
            <w:pPr>
              <w:pStyle w:val="a8"/>
              <w:rPr>
                <w:sz w:val="20"/>
                <w:szCs w:val="21"/>
              </w:rPr>
            </w:pPr>
            <w:r w:rsidRPr="00597DFD">
              <w:rPr>
                <w:sz w:val="20"/>
                <w:szCs w:val="21"/>
                <w:lang w:val="zh-CN"/>
              </w:rPr>
              <w:t>3</w:t>
            </w:r>
            <w:r w:rsidRPr="00597DFD">
              <w:rPr>
                <w:rFonts w:hAnsi="宋体" w:hint="eastAsia"/>
                <w:sz w:val="20"/>
                <w:szCs w:val="21"/>
                <w:lang w:val="zh-CN"/>
              </w:rPr>
              <w:t>．设计</w:t>
            </w:r>
            <w:r w:rsidRPr="00597DFD">
              <w:rPr>
                <w:sz w:val="20"/>
                <w:szCs w:val="21"/>
                <w:lang w:val="zh-CN"/>
              </w:rPr>
              <w:t>/</w:t>
            </w:r>
            <w:r w:rsidRPr="00597DFD">
              <w:rPr>
                <w:rFonts w:hAnsi="宋体" w:hint="eastAsia"/>
                <w:sz w:val="20"/>
                <w:szCs w:val="21"/>
                <w:lang w:val="zh-CN"/>
              </w:rPr>
              <w:t>开发解决方案</w:t>
            </w:r>
          </w:p>
        </w:tc>
        <w:tc>
          <w:tcPr>
            <w:tcW w:w="1852" w:type="pct"/>
            <w:vAlign w:val="center"/>
          </w:tcPr>
          <w:p w:rsidR="0085098C" w:rsidRPr="00597DFD" w:rsidRDefault="0085098C" w:rsidP="00597DFD">
            <w:pPr>
              <w:pStyle w:val="a3"/>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3.4</w:t>
            </w:r>
            <w:r w:rsidRPr="00597DFD">
              <w:rPr>
                <w:rFonts w:ascii="Times New Roman" w:hAnsi="宋体" w:hint="eastAsia"/>
                <w:sz w:val="20"/>
                <w:szCs w:val="21"/>
              </w:rPr>
              <w:t>：能够通过集成单元过程完成电力生产、装备工艺和系统管理的流程设计，并对流程设计方案进行优选，体现创新意识。</w:t>
            </w:r>
          </w:p>
        </w:tc>
        <w:tc>
          <w:tcPr>
            <w:tcW w:w="1575"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教学目标：</w:t>
            </w: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Times New Roman"/>
                <w:sz w:val="20"/>
                <w:szCs w:val="21"/>
              </w:rPr>
              <w:t>3</w:t>
            </w:r>
            <w:r w:rsidRPr="00597DFD">
              <w:rPr>
                <w:rFonts w:ascii="Times New Roman" w:hAnsi="宋体" w:hint="eastAsia"/>
                <w:sz w:val="20"/>
                <w:szCs w:val="21"/>
              </w:rPr>
              <w:t>、</w:t>
            </w:r>
            <w:r w:rsidRPr="00597DFD">
              <w:rPr>
                <w:rFonts w:ascii="Times New Roman" w:hAnsi="Times New Roman"/>
                <w:sz w:val="20"/>
                <w:szCs w:val="21"/>
              </w:rPr>
              <w:t>4</w:t>
            </w:r>
            <w:r w:rsidRPr="00597DFD">
              <w:rPr>
                <w:rFonts w:ascii="Times New Roman" w:hAnsi="宋体" w:hint="eastAsia"/>
                <w:sz w:val="20"/>
                <w:szCs w:val="21"/>
              </w:rPr>
              <w:t>、</w:t>
            </w:r>
            <w:r w:rsidRPr="00597DFD">
              <w:rPr>
                <w:rFonts w:ascii="Times New Roman" w:hAnsi="Times New Roman"/>
                <w:sz w:val="20"/>
                <w:szCs w:val="21"/>
              </w:rPr>
              <w:t>6</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电力机械基础概论及机构（</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）了解机械设计基础的基本知识；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）了解机械在电力工程中的；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）理解机械原理与机械零件的区别；</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）理解机械中机构的特点。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重点难点：机械基本原理及零部件组成；机构与运动分析，零件与部件的关系。</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proofErr w:type="gramStart"/>
      <w:r w:rsidRPr="005603AC">
        <w:rPr>
          <w:rFonts w:ascii="Times New Roman" w:hAnsi="宋体" w:hint="eastAsia"/>
          <w:b/>
          <w:szCs w:val="21"/>
        </w:rPr>
        <w:t>键销连接</w:t>
      </w:r>
      <w:proofErr w:type="gramEnd"/>
      <w:r w:rsidRPr="005603AC">
        <w:rPr>
          <w:rFonts w:ascii="Times New Roman" w:hAnsi="宋体" w:hint="eastAsia"/>
          <w:b/>
          <w:szCs w:val="21"/>
        </w:rPr>
        <w:t>及皮带、链条传动（</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）了解键的类型及连接原理；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）理解平键连接</w:t>
      </w:r>
      <w:r w:rsidRPr="005603AC">
        <w:rPr>
          <w:rFonts w:ascii="Times New Roman" w:hAnsi="Times New Roman"/>
          <w:szCs w:val="21"/>
        </w:rPr>
        <w:t xml:space="preserve"> </w:t>
      </w:r>
      <w:r w:rsidRPr="005603AC">
        <w:rPr>
          <w:rFonts w:ascii="Times New Roman" w:hAnsi="宋体" w:hint="eastAsia"/>
          <w:szCs w:val="21"/>
        </w:rPr>
        <w:t>、半圆键连接、连接</w:t>
      </w:r>
      <w:r w:rsidRPr="005603AC">
        <w:rPr>
          <w:rFonts w:ascii="Times New Roman" w:hAnsi="Times New Roman"/>
          <w:szCs w:val="21"/>
        </w:rPr>
        <w:t xml:space="preserve"> </w:t>
      </w:r>
      <w:r w:rsidRPr="005603AC">
        <w:rPr>
          <w:rFonts w:ascii="Times New Roman" w:hAnsi="宋体" w:hint="eastAsia"/>
          <w:szCs w:val="21"/>
        </w:rPr>
        <w:t>、楔键和切向键连接的特点分析；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w:t>
      </w:r>
      <w:proofErr w:type="gramStart"/>
      <w:r w:rsidRPr="005603AC">
        <w:rPr>
          <w:rFonts w:ascii="Times New Roman" w:hAnsi="宋体" w:hint="eastAsia"/>
          <w:szCs w:val="21"/>
        </w:rPr>
        <w:t>了解销键的</w:t>
      </w:r>
      <w:proofErr w:type="gramEnd"/>
      <w:r w:rsidRPr="005603AC">
        <w:rPr>
          <w:rFonts w:ascii="Times New Roman" w:hAnsi="宋体" w:hint="eastAsia"/>
          <w:szCs w:val="21"/>
        </w:rPr>
        <w:t>类型及连接原理；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）了解半圆键连接、花键连接、楔键连接的特点及功用；</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）理解带、链传动原理及类型；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）理解带、链传动的特点及功用。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重点难点：键、销连接原理；带、链传动原理。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齿轮传动及蜗轮蜗杆传动（</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）了解齿轮类型及主要参数；蜗轮蜗杆的类型及参数；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）掌握齿轮结构及传动；蜗轮蜗杆的结构与传动；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）理解齿轮传动的特点与选用；蜗轮蜗杆传动的特点与选用；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）了解齿轮传动与带链传动的比较分析。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重点难点：齿轮的分类与结构，齿轮传动原理；蜗轮结构原理，蜗轮蜗杆传动的适用范围确定。</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齿轮系及机械传动设计（</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w:t>
      </w:r>
      <w:proofErr w:type="gramStart"/>
      <w:r w:rsidRPr="005603AC">
        <w:rPr>
          <w:rFonts w:ascii="Times New Roman" w:hAnsi="宋体" w:hint="eastAsia"/>
          <w:szCs w:val="21"/>
        </w:rPr>
        <w:t>齿轮定轴轮系</w:t>
      </w:r>
      <w:proofErr w:type="gramEnd"/>
      <w:r w:rsidRPr="005603AC">
        <w:rPr>
          <w:rFonts w:ascii="Times New Roman" w:hAnsi="宋体" w:hint="eastAsia"/>
          <w:szCs w:val="21"/>
        </w:rPr>
        <w:t>和周转轮系的特点及功能；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）了解机械中轮系的作用主要参数的计算；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）理解机械传动的效率；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）了解机械传动设计特点及设计流程。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重点难点：行星轮系的结构与计算；机械效率计算。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轴及滚动、滑动轴承（</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）了解轴的分类、结构及作用；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）了解轴承的分类、结构及作用；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）理解轴的设计特点；轴承的选用方法；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）理解轴承装配要求及方法；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）掌握滚动轴承和滑动轴承的区别。</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重点难点：轴的结构及工作原理；轴承结构及原理；轴和轴承的选用。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联轴器、离合器、制动器、弹簧（</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）了解联轴器的分类、结构、特点；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）了解离合器的分类、结构、特点；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）了解离合器的原理及作用；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）理解弹簧的分类、作用。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重点难点：离合器的结构与原理；</w:t>
      </w:r>
      <w:r w:rsidRPr="005603AC">
        <w:rPr>
          <w:rFonts w:ascii="Times New Roman" w:hAnsi="Times New Roman"/>
          <w:szCs w:val="21"/>
        </w:rPr>
        <w:t xml:space="preserve"> </w:t>
      </w:r>
      <w:r w:rsidRPr="005603AC">
        <w:rPr>
          <w:rFonts w:ascii="Times New Roman" w:hAnsi="宋体" w:hint="eastAsia"/>
          <w:szCs w:val="21"/>
        </w:rPr>
        <w:t>联轴器的结构与原理。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r w:rsidRPr="005603AC">
        <w:rPr>
          <w:rFonts w:ascii="Times New Roman" w:hAnsi="宋体" w:hint="eastAsia"/>
          <w:b/>
          <w:szCs w:val="21"/>
        </w:rPr>
        <w:t>机械的调速与平衡（</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）了解机械运转速度波动调节的目的和方法；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）了解飞轮的结构、功能及原理；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）理解机器回转</w:t>
      </w:r>
      <w:proofErr w:type="gramStart"/>
      <w:r w:rsidRPr="005603AC">
        <w:rPr>
          <w:rFonts w:ascii="Times New Roman" w:hAnsi="宋体" w:hint="eastAsia"/>
          <w:szCs w:val="21"/>
        </w:rPr>
        <w:t>件平衡</w:t>
      </w:r>
      <w:proofErr w:type="gramEnd"/>
      <w:r w:rsidRPr="005603AC">
        <w:rPr>
          <w:rFonts w:ascii="Times New Roman" w:hAnsi="宋体" w:hint="eastAsia"/>
          <w:szCs w:val="21"/>
        </w:rPr>
        <w:t>的目的及回转件的平衡试验。</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重点难点：飞轮的结构及设计要点，飞轮的选用；机械平衡的原理与作用。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第八章</w:t>
      </w:r>
      <w:r w:rsidRPr="005603AC">
        <w:rPr>
          <w:rFonts w:ascii="Times New Roman" w:hAnsi="Times New Roman"/>
          <w:b/>
          <w:szCs w:val="21"/>
        </w:rPr>
        <w:t xml:space="preserve"> </w:t>
      </w:r>
      <w:r w:rsidRPr="005603AC">
        <w:rPr>
          <w:rFonts w:ascii="Times New Roman" w:hAnsi="宋体" w:hint="eastAsia"/>
          <w:b/>
          <w:szCs w:val="21"/>
        </w:rPr>
        <w:t>工程材料的性能（</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）了解机械常用工程材料；理解材料和材料科学的区别；</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）了解工程材料的分类及性能；掌握工程材料的应用和选择；</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）了解材料的结构特点；了解金属的凝固特点，纯金属结晶体；</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w:t>
      </w:r>
      <w:proofErr w:type="gramStart"/>
      <w:r w:rsidRPr="005603AC">
        <w:rPr>
          <w:rFonts w:ascii="Times New Roman" w:hAnsi="宋体" w:hint="eastAsia"/>
          <w:szCs w:val="21"/>
        </w:rPr>
        <w:t>理解铁碳合金</w:t>
      </w:r>
      <w:proofErr w:type="gramEnd"/>
      <w:r w:rsidRPr="005603AC">
        <w:rPr>
          <w:rFonts w:ascii="Times New Roman" w:hAnsi="宋体" w:hint="eastAsia"/>
          <w:szCs w:val="21"/>
        </w:rPr>
        <w:t>相图的组成及作用。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重点难点：工程材料的特点；</w:t>
      </w:r>
      <w:r w:rsidRPr="005603AC">
        <w:rPr>
          <w:rFonts w:ascii="Times New Roman" w:hAnsi="Times New Roman"/>
          <w:szCs w:val="21"/>
        </w:rPr>
        <w:t xml:space="preserve"> </w:t>
      </w:r>
      <w:r w:rsidRPr="005603AC">
        <w:rPr>
          <w:rFonts w:ascii="Times New Roman" w:hAnsi="宋体" w:hint="eastAsia"/>
          <w:szCs w:val="21"/>
        </w:rPr>
        <w:t>金属凝固原理；</w:t>
      </w:r>
      <w:proofErr w:type="gramStart"/>
      <w:r w:rsidRPr="005603AC">
        <w:rPr>
          <w:rFonts w:ascii="Times New Roman" w:hAnsi="宋体" w:hint="eastAsia"/>
          <w:szCs w:val="21"/>
        </w:rPr>
        <w:t>铁碳合金</w:t>
      </w:r>
      <w:proofErr w:type="gramEnd"/>
      <w:r w:rsidRPr="005603AC">
        <w:rPr>
          <w:rFonts w:ascii="Times New Roman" w:hAnsi="宋体" w:hint="eastAsia"/>
          <w:szCs w:val="21"/>
        </w:rPr>
        <w:t>相图。</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第九章</w:t>
      </w:r>
      <w:r w:rsidRPr="005603AC">
        <w:rPr>
          <w:rFonts w:ascii="Times New Roman" w:hAnsi="Times New Roman"/>
          <w:b/>
          <w:szCs w:val="21"/>
        </w:rPr>
        <w:t xml:space="preserve"> </w:t>
      </w:r>
      <w:r w:rsidRPr="005603AC">
        <w:rPr>
          <w:rFonts w:ascii="Times New Roman" w:hAnsi="宋体" w:hint="eastAsia"/>
          <w:b/>
          <w:szCs w:val="21"/>
        </w:rPr>
        <w:t>钢的热处理及工业用钢（</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5</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）了解钢的热处理原理及作用；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）了解工业用钢的性能特点；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）了解钢与铸铁的区别；</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）掌握合理选择金属结构材料的方法。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重点难点：钢的热处理原理；钢的性能改变特点。</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第十章</w:t>
      </w:r>
      <w:r w:rsidRPr="005603AC">
        <w:rPr>
          <w:rFonts w:ascii="Times New Roman" w:hAnsi="Times New Roman"/>
          <w:b/>
          <w:szCs w:val="21"/>
        </w:rPr>
        <w:t xml:space="preserve"> </w:t>
      </w:r>
      <w:r w:rsidRPr="005603AC">
        <w:rPr>
          <w:rFonts w:ascii="Times New Roman" w:hAnsi="宋体" w:hint="eastAsia"/>
          <w:b/>
          <w:szCs w:val="21"/>
        </w:rPr>
        <w:t>非金属材料性能及选用（</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1</w:t>
      </w:r>
      <w:r w:rsidRPr="005603AC">
        <w:rPr>
          <w:rFonts w:ascii="Times New Roman" w:hAnsi="宋体" w:hint="eastAsia"/>
          <w:szCs w:val="21"/>
        </w:rPr>
        <w:t>）了解高分子材料结构及特点；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）了解陶瓷材料结构及特点；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）了解复合材料结构及特点；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）掌握工程材料的选用原则。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重点难点：高分子材料；</w:t>
      </w:r>
      <w:r w:rsidRPr="005603AC">
        <w:rPr>
          <w:rFonts w:ascii="Times New Roman" w:hAnsi="Times New Roman"/>
          <w:szCs w:val="21"/>
        </w:rPr>
        <w:t xml:space="preserve"> </w:t>
      </w:r>
      <w:r w:rsidRPr="005603AC">
        <w:rPr>
          <w:rFonts w:ascii="Times New Roman" w:hAnsi="宋体" w:hint="eastAsia"/>
          <w:szCs w:val="21"/>
        </w:rPr>
        <w:t>陶瓷材料；复合材料。</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9"/>
        <w:gridCol w:w="1784"/>
        <w:gridCol w:w="4140"/>
        <w:gridCol w:w="2044"/>
      </w:tblGrid>
      <w:tr w:rsidR="0085098C" w:rsidRPr="00597DFD" w:rsidTr="00597DFD">
        <w:trPr>
          <w:trHeight w:val="23"/>
          <w:jc w:val="center"/>
        </w:trPr>
        <w:tc>
          <w:tcPr>
            <w:tcW w:w="466"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序号</w:t>
            </w:r>
          </w:p>
        </w:tc>
        <w:tc>
          <w:tcPr>
            <w:tcW w:w="1015"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教学环节</w:t>
            </w:r>
          </w:p>
        </w:tc>
        <w:tc>
          <w:tcPr>
            <w:tcW w:w="2356"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教学内容</w:t>
            </w:r>
          </w:p>
        </w:tc>
        <w:tc>
          <w:tcPr>
            <w:tcW w:w="1164"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学时</w:t>
            </w:r>
          </w:p>
        </w:tc>
      </w:tr>
      <w:tr w:rsidR="0085098C" w:rsidRPr="00597DFD" w:rsidTr="00597DFD">
        <w:trPr>
          <w:trHeight w:val="23"/>
          <w:jc w:val="center"/>
        </w:trPr>
        <w:tc>
          <w:tcPr>
            <w:tcW w:w="466"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1</w:t>
            </w:r>
          </w:p>
        </w:tc>
        <w:tc>
          <w:tcPr>
            <w:tcW w:w="1015"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课外作业</w:t>
            </w:r>
          </w:p>
        </w:tc>
        <w:tc>
          <w:tcPr>
            <w:tcW w:w="2356"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每章课后布置作业</w:t>
            </w:r>
            <w:r w:rsidRPr="00597DFD">
              <w:rPr>
                <w:rFonts w:ascii="Times New Roman" w:hAnsi="Times New Roman"/>
                <w:color w:val="000000"/>
                <w:sz w:val="20"/>
                <w:szCs w:val="21"/>
              </w:rPr>
              <w:t>1-2</w:t>
            </w:r>
            <w:r w:rsidRPr="00597DFD">
              <w:rPr>
                <w:rFonts w:ascii="Times New Roman" w:hAnsi="宋体" w:hint="eastAsia"/>
                <w:color w:val="000000"/>
                <w:sz w:val="20"/>
                <w:szCs w:val="21"/>
              </w:rPr>
              <w:t>题。</w:t>
            </w:r>
          </w:p>
        </w:tc>
        <w:tc>
          <w:tcPr>
            <w:tcW w:w="1164"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r w:rsidRPr="00597DFD">
              <w:rPr>
                <w:rFonts w:ascii="Times New Roman" w:hAnsi="宋体" w:hint="eastAsia"/>
                <w:color w:val="000000"/>
                <w:sz w:val="20"/>
                <w:szCs w:val="21"/>
              </w:rPr>
              <w:t>学时</w:t>
            </w:r>
          </w:p>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（课后完成）</w:t>
            </w:r>
          </w:p>
        </w:tc>
      </w:tr>
      <w:tr w:rsidR="0085098C" w:rsidRPr="00597DFD" w:rsidTr="00597DFD">
        <w:trPr>
          <w:trHeight w:val="23"/>
          <w:jc w:val="center"/>
        </w:trPr>
        <w:tc>
          <w:tcPr>
            <w:tcW w:w="466"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2</w:t>
            </w:r>
          </w:p>
        </w:tc>
        <w:tc>
          <w:tcPr>
            <w:tcW w:w="1015"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课堂提问和讨论</w:t>
            </w:r>
          </w:p>
        </w:tc>
        <w:tc>
          <w:tcPr>
            <w:tcW w:w="2356" w:type="pct"/>
            <w:vAlign w:val="center"/>
          </w:tcPr>
          <w:p w:rsidR="0085098C" w:rsidRPr="00597DFD" w:rsidRDefault="0085098C" w:rsidP="00597DFD">
            <w:pPr>
              <w:tabs>
                <w:tab w:val="left" w:pos="0"/>
              </w:tabs>
              <w:rPr>
                <w:rFonts w:ascii="Times New Roman" w:hAnsi="Times New Roman"/>
                <w:color w:val="000000"/>
                <w:sz w:val="20"/>
                <w:szCs w:val="21"/>
              </w:rPr>
            </w:pPr>
            <w:r w:rsidRPr="00597DFD">
              <w:rPr>
                <w:rFonts w:ascii="Times New Roman" w:hAnsi="宋体" w:hint="eastAsia"/>
                <w:color w:val="000000"/>
                <w:sz w:val="20"/>
                <w:szCs w:val="21"/>
              </w:rPr>
              <w:t>上课时就以前和当前授课内容向个体学生提问，并根据学生回答问题情况开展课堂讨论。记录学生回答问题和讨论情况，作为平时成绩的依据之一。</w:t>
            </w:r>
          </w:p>
        </w:tc>
        <w:tc>
          <w:tcPr>
            <w:tcW w:w="1164"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r w:rsidRPr="00597DFD">
              <w:rPr>
                <w:rFonts w:ascii="Times New Roman" w:hAnsi="宋体" w:hint="eastAsia"/>
                <w:color w:val="000000"/>
                <w:sz w:val="20"/>
                <w:szCs w:val="21"/>
              </w:rPr>
              <w:t>学时</w:t>
            </w:r>
          </w:p>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（随堂完成）</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本课程教学采用讲授、多媒体教学、课堂提问和讨论等教学方法与手段。</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七、推荐教材和教学参考资源</w:t>
      </w:r>
      <w:r w:rsidRPr="00597DFD">
        <w:rPr>
          <w:rFonts w:ascii="Times New Roman" w:hAnsi="Times New Roman"/>
          <w:b/>
          <w:color w:val="000000"/>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教材及参考书：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李岚</w:t>
      </w:r>
      <w:r w:rsidRPr="005603AC">
        <w:rPr>
          <w:rFonts w:ascii="Times New Roman" w:hAnsi="Times New Roman"/>
          <w:szCs w:val="21"/>
        </w:rPr>
        <w:t>,</w:t>
      </w:r>
      <w:r w:rsidRPr="005603AC">
        <w:rPr>
          <w:rFonts w:ascii="Times New Roman" w:hAnsi="宋体" w:hint="eastAsia"/>
          <w:szCs w:val="21"/>
        </w:rPr>
        <w:t>著，《机械设计基础》，华中科技大学出版社，</w:t>
      </w:r>
      <w:r w:rsidRPr="005603AC">
        <w:rPr>
          <w:rFonts w:ascii="Times New Roman" w:hAnsi="Times New Roman"/>
          <w:szCs w:val="21"/>
        </w:rPr>
        <w:t>2013</w:t>
      </w:r>
      <w:r w:rsidRPr="005603AC">
        <w:rPr>
          <w:rFonts w:ascii="Times New Roman" w:hAnsi="宋体" w:hint="eastAsia"/>
          <w:szCs w:val="21"/>
        </w:rPr>
        <w:t>年</w:t>
      </w:r>
      <w:r w:rsidRPr="005603AC">
        <w:rPr>
          <w:rFonts w:ascii="Times New Roman" w:hAnsi="Times New Roman"/>
          <w:szCs w:val="21"/>
        </w:rPr>
        <w:t>3</w:t>
      </w:r>
      <w:r w:rsidRPr="005603AC">
        <w:rPr>
          <w:rFonts w:ascii="Times New Roman" w:hAnsi="宋体" w:hint="eastAsia"/>
          <w:szCs w:val="21"/>
        </w:rPr>
        <w:t>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魏兵</w:t>
      </w:r>
      <w:r w:rsidRPr="005603AC">
        <w:rPr>
          <w:rFonts w:ascii="Times New Roman" w:hAnsi="Times New Roman"/>
          <w:szCs w:val="21"/>
        </w:rPr>
        <w:t>,</w:t>
      </w:r>
      <w:r w:rsidRPr="005603AC">
        <w:rPr>
          <w:rFonts w:ascii="Times New Roman" w:hAnsi="宋体" w:hint="eastAsia"/>
          <w:szCs w:val="21"/>
        </w:rPr>
        <w:t>王为</w:t>
      </w:r>
      <w:r w:rsidRPr="005603AC">
        <w:rPr>
          <w:rFonts w:ascii="Times New Roman" w:hAnsi="Times New Roman"/>
          <w:szCs w:val="21"/>
        </w:rPr>
        <w:t>,</w:t>
      </w:r>
      <w:r w:rsidRPr="005603AC">
        <w:rPr>
          <w:rFonts w:ascii="Times New Roman" w:hAnsi="宋体" w:hint="eastAsia"/>
          <w:szCs w:val="21"/>
        </w:rPr>
        <w:t>主编，《机械基础》，高等教育出版社，</w:t>
      </w:r>
      <w:r w:rsidRPr="005603AC">
        <w:rPr>
          <w:rFonts w:ascii="Times New Roman" w:hAnsi="Times New Roman"/>
          <w:szCs w:val="21"/>
        </w:rPr>
        <w:t>2008</w:t>
      </w:r>
      <w:r w:rsidRPr="005603AC">
        <w:rPr>
          <w:rFonts w:ascii="Times New Roman" w:hAnsi="宋体" w:hint="eastAsia"/>
          <w:szCs w:val="21"/>
        </w:rPr>
        <w:t>年</w:t>
      </w:r>
      <w:r w:rsidRPr="005603AC">
        <w:rPr>
          <w:rFonts w:ascii="Times New Roman" w:hAnsi="Times New Roman"/>
          <w:szCs w:val="21"/>
        </w:rPr>
        <w:t>5</w:t>
      </w:r>
      <w:r w:rsidRPr="005603AC">
        <w:rPr>
          <w:rFonts w:ascii="Times New Roman" w:hAnsi="宋体" w:hint="eastAsia"/>
          <w:szCs w:val="21"/>
        </w:rPr>
        <w:t>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王运炎</w:t>
      </w:r>
      <w:r w:rsidRPr="005603AC">
        <w:rPr>
          <w:rFonts w:ascii="Times New Roman" w:hAnsi="Times New Roman"/>
          <w:szCs w:val="21"/>
        </w:rPr>
        <w:t>,</w:t>
      </w:r>
      <w:r w:rsidRPr="005603AC">
        <w:rPr>
          <w:rFonts w:ascii="Times New Roman" w:hAnsi="宋体" w:hint="eastAsia"/>
          <w:szCs w:val="21"/>
        </w:rPr>
        <w:t>朱莉</w:t>
      </w:r>
      <w:r w:rsidRPr="005603AC">
        <w:rPr>
          <w:rFonts w:ascii="Times New Roman" w:hAnsi="Times New Roman"/>
          <w:szCs w:val="21"/>
        </w:rPr>
        <w:t>,</w:t>
      </w:r>
      <w:r w:rsidRPr="005603AC">
        <w:rPr>
          <w:rFonts w:ascii="Times New Roman" w:hAnsi="宋体" w:hint="eastAsia"/>
          <w:szCs w:val="21"/>
        </w:rPr>
        <w:t>编，《机械工程材料》，机械工业出版社，</w:t>
      </w:r>
      <w:r w:rsidRPr="005603AC">
        <w:rPr>
          <w:rFonts w:ascii="Times New Roman" w:hAnsi="Times New Roman"/>
          <w:szCs w:val="21"/>
        </w:rPr>
        <w:t>2009</w:t>
      </w:r>
      <w:r w:rsidRPr="005603AC">
        <w:rPr>
          <w:rFonts w:ascii="Times New Roman" w:hAnsi="宋体" w:hint="eastAsia"/>
          <w:szCs w:val="21"/>
        </w:rPr>
        <w:t>年</w:t>
      </w:r>
      <w:r w:rsidRPr="005603AC">
        <w:rPr>
          <w:rFonts w:ascii="Times New Roman" w:hAnsi="Times New Roman"/>
          <w:szCs w:val="21"/>
        </w:rPr>
        <w:t>3</w:t>
      </w:r>
      <w:r w:rsidRPr="005603AC">
        <w:rPr>
          <w:rFonts w:ascii="Times New Roman" w:hAnsi="宋体" w:hint="eastAsia"/>
          <w:szCs w:val="21"/>
        </w:rPr>
        <w:t>月第</w:t>
      </w:r>
      <w:r w:rsidRPr="005603AC">
        <w:rPr>
          <w:rFonts w:ascii="Times New Roman" w:hAnsi="Times New Roman"/>
          <w:szCs w:val="21"/>
        </w:rPr>
        <w:t>3</w:t>
      </w:r>
      <w:r w:rsidRPr="005603AC">
        <w:rPr>
          <w:rFonts w:ascii="Times New Roman" w:hAnsi="宋体" w:hint="eastAsia"/>
          <w:szCs w:val="21"/>
        </w:rPr>
        <w:t>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顾淑群</w:t>
      </w:r>
      <w:r w:rsidRPr="005603AC">
        <w:rPr>
          <w:rFonts w:ascii="Times New Roman" w:hAnsi="Times New Roman"/>
          <w:szCs w:val="21"/>
        </w:rPr>
        <w:t>,</w:t>
      </w:r>
      <w:r w:rsidRPr="005603AC">
        <w:rPr>
          <w:rFonts w:ascii="Times New Roman" w:hAnsi="宋体" w:hint="eastAsia"/>
          <w:szCs w:val="21"/>
        </w:rPr>
        <w:t>主编，《机械基础》，机械工业出版社，</w:t>
      </w:r>
      <w:r w:rsidRPr="005603AC">
        <w:rPr>
          <w:rFonts w:ascii="Times New Roman" w:hAnsi="Times New Roman"/>
          <w:szCs w:val="21"/>
        </w:rPr>
        <w:t>2014</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高聿为</w:t>
      </w:r>
      <w:r w:rsidRPr="005603AC">
        <w:rPr>
          <w:rFonts w:ascii="Times New Roman" w:hAnsi="Times New Roman"/>
          <w:szCs w:val="21"/>
        </w:rPr>
        <w:t>,</w:t>
      </w:r>
      <w:r w:rsidRPr="005603AC">
        <w:rPr>
          <w:rFonts w:ascii="Times New Roman" w:hAnsi="宋体" w:hint="eastAsia"/>
          <w:szCs w:val="21"/>
        </w:rPr>
        <w:t>主编，《机械工程材料教程》，</w:t>
      </w:r>
      <w:r w:rsidRPr="005603AC">
        <w:rPr>
          <w:rFonts w:ascii="Times New Roman" w:hAnsi="Times New Roman"/>
          <w:szCs w:val="21"/>
        </w:rPr>
        <w:t xml:space="preserve"> </w:t>
      </w:r>
      <w:r w:rsidRPr="005603AC">
        <w:rPr>
          <w:rFonts w:ascii="Times New Roman" w:hAnsi="宋体" w:hint="eastAsia"/>
          <w:szCs w:val="21"/>
        </w:rPr>
        <w:t>哈尔滨工程大学出版社，</w:t>
      </w:r>
      <w:r w:rsidRPr="005603AC">
        <w:rPr>
          <w:rFonts w:ascii="Times New Roman" w:hAnsi="Times New Roman"/>
          <w:szCs w:val="21"/>
        </w:rPr>
        <w:t xml:space="preserve"> 2009</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沈莲</w:t>
      </w:r>
      <w:r w:rsidRPr="005603AC">
        <w:rPr>
          <w:rFonts w:ascii="Times New Roman" w:hAnsi="Times New Roman"/>
          <w:szCs w:val="21"/>
        </w:rPr>
        <w:t>,</w:t>
      </w:r>
      <w:r w:rsidRPr="005603AC">
        <w:rPr>
          <w:rFonts w:ascii="Times New Roman" w:hAnsi="宋体" w:hint="eastAsia"/>
          <w:szCs w:val="21"/>
        </w:rPr>
        <w:t>主编，《机械工程材料》，机械工业出版社，</w:t>
      </w:r>
      <w:r w:rsidRPr="005603AC">
        <w:rPr>
          <w:rFonts w:ascii="Times New Roman" w:hAnsi="Times New Roman"/>
          <w:szCs w:val="21"/>
        </w:rPr>
        <w:t>2007</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魏书印</w:t>
      </w:r>
      <w:r w:rsidRPr="005603AC">
        <w:rPr>
          <w:rFonts w:ascii="Times New Roman" w:hAnsi="Times New Roman"/>
          <w:szCs w:val="21"/>
        </w:rPr>
        <w:t>,</w:t>
      </w:r>
      <w:r w:rsidRPr="005603AC">
        <w:rPr>
          <w:rFonts w:ascii="Times New Roman" w:hAnsi="宋体" w:hint="eastAsia"/>
          <w:szCs w:val="21"/>
        </w:rPr>
        <w:t>主编，《电力机械基础》，中国电力出版社出版，</w:t>
      </w:r>
      <w:r w:rsidRPr="005603AC">
        <w:rPr>
          <w:rFonts w:ascii="Times New Roman" w:hAnsi="Times New Roman"/>
          <w:szCs w:val="21"/>
        </w:rPr>
        <w:t>2008</w:t>
      </w:r>
      <w:r w:rsidRPr="005603AC">
        <w:rPr>
          <w:rFonts w:ascii="Times New Roman" w:hAnsi="宋体" w:hint="eastAsia"/>
          <w:szCs w:val="21"/>
        </w:rPr>
        <w:t>。</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学校图书馆馆藏书籍及互联网上的相关内容。</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序号</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成绩组成</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比例</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课堂考勤及表现</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20%</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课外作业</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15%</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课堂提问和讨论</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4</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期终考试</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60%</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总计</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100%</w:t>
            </w:r>
          </w:p>
        </w:tc>
      </w:tr>
    </w:tbl>
    <w:p w:rsidR="00B10EDA" w:rsidRDefault="00B10EDA" w:rsidP="00201A55">
      <w:pPr>
        <w:spacing w:line="360" w:lineRule="auto"/>
        <w:ind w:firstLineChars="200" w:firstLine="422"/>
        <w:rPr>
          <w:rFonts w:ascii="Times New Roman" w:hAnsi="Times New Roman"/>
          <w:b/>
          <w:szCs w:val="21"/>
        </w:rPr>
      </w:pP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sz w:val="20"/>
                <w:szCs w:val="21"/>
              </w:rPr>
              <w:lastRenderedPageBreak/>
              <w:t>课堂考勤及表现</w:t>
            </w:r>
          </w:p>
        </w:tc>
        <w:tc>
          <w:tcPr>
            <w:tcW w:w="774"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90%</w:t>
            </w:r>
            <w:r w:rsidRPr="00597DFD">
              <w:rPr>
                <w:rFonts w:ascii="Times New Roman" w:hAnsi="宋体" w:hint="eastAsia"/>
                <w:sz w:val="20"/>
                <w:szCs w:val="21"/>
              </w:rPr>
              <w:t>以上，听课认真。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18-20</w:t>
            </w:r>
            <w:r w:rsidRPr="00597DFD">
              <w:rPr>
                <w:rFonts w:ascii="Times New Roman" w:hAnsi="宋体" w:hint="eastAsia"/>
                <w:sz w:val="20"/>
                <w:szCs w:val="21"/>
              </w:rPr>
              <w:t>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80%</w:t>
            </w:r>
            <w:r w:rsidRPr="00597DFD">
              <w:rPr>
                <w:rFonts w:ascii="Times New Roman" w:hAnsi="宋体" w:hint="eastAsia"/>
                <w:sz w:val="20"/>
                <w:szCs w:val="21"/>
              </w:rPr>
              <w:t>以上，听课认真。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15-17</w:t>
            </w:r>
            <w:r w:rsidRPr="00597DFD">
              <w:rPr>
                <w:rFonts w:ascii="Times New Roman" w:hAnsi="宋体" w:hint="eastAsia"/>
                <w:sz w:val="20"/>
                <w:szCs w:val="21"/>
              </w:rPr>
              <w:t>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60%</w:t>
            </w:r>
            <w:r w:rsidRPr="00597DFD">
              <w:rPr>
                <w:rFonts w:ascii="Times New Roman" w:hAnsi="宋体" w:hint="eastAsia"/>
                <w:sz w:val="20"/>
                <w:szCs w:val="21"/>
              </w:rPr>
              <w:t>以上，听课较认真。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12-14</w:t>
            </w:r>
            <w:r w:rsidRPr="00597DFD">
              <w:rPr>
                <w:rFonts w:ascii="Times New Roman" w:hAnsi="宋体" w:hint="eastAsia"/>
                <w:sz w:val="20"/>
                <w:szCs w:val="21"/>
              </w:rPr>
              <w:t>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60%</w:t>
            </w:r>
            <w:r w:rsidRPr="00597DFD">
              <w:rPr>
                <w:rFonts w:ascii="Times New Roman" w:hAnsi="宋体" w:hint="eastAsia"/>
                <w:sz w:val="20"/>
                <w:szCs w:val="21"/>
              </w:rPr>
              <w:t>以下，或一贯听课不认真。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0-11</w:t>
            </w:r>
            <w:r w:rsidRPr="00597DFD">
              <w:rPr>
                <w:rFonts w:ascii="Times New Roman" w:hAnsi="宋体" w:hint="eastAsia"/>
                <w:sz w:val="20"/>
                <w:szCs w:val="21"/>
              </w:rPr>
              <w:t>分</w:t>
            </w:r>
          </w:p>
        </w:tc>
      </w:tr>
    </w:tbl>
    <w:p w:rsidR="0085098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课外作业</w:t>
            </w:r>
          </w:p>
        </w:tc>
        <w:tc>
          <w:tcPr>
            <w:tcW w:w="771"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完整、按时完成作业，且正确率在</w:t>
            </w:r>
            <w:r w:rsidRPr="00597DFD">
              <w:rPr>
                <w:rFonts w:ascii="Times New Roman" w:hAnsi="Times New Roman"/>
                <w:sz w:val="20"/>
                <w:szCs w:val="21"/>
              </w:rPr>
              <w:t>90%</w:t>
            </w:r>
            <w:r w:rsidRPr="00597DFD">
              <w:rPr>
                <w:rFonts w:ascii="Times New Roman" w:hAnsi="宋体" w:hint="eastAsia"/>
                <w:sz w:val="20"/>
                <w:szCs w:val="21"/>
              </w:rPr>
              <w:t>以上。</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14-15</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完整、按时完成作业，且正确率为</w:t>
            </w:r>
            <w:r w:rsidRPr="00597DFD">
              <w:rPr>
                <w:rFonts w:ascii="Times New Roman" w:hAnsi="Times New Roman"/>
                <w:sz w:val="20"/>
                <w:szCs w:val="21"/>
              </w:rPr>
              <w:t>75%-90%</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12-13</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完整、按时完成作业，且正确率为</w:t>
            </w:r>
            <w:r w:rsidRPr="00597DFD">
              <w:rPr>
                <w:rFonts w:ascii="Times New Roman" w:hAnsi="Times New Roman"/>
                <w:sz w:val="20"/>
                <w:szCs w:val="21"/>
              </w:rPr>
              <w:t>60%-75%</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9-10</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作业内容有少量缺失，或作业正确率为</w:t>
            </w:r>
            <w:r w:rsidRPr="00597DFD">
              <w:rPr>
                <w:rFonts w:ascii="Times New Roman" w:hAnsi="Times New Roman"/>
                <w:sz w:val="20"/>
                <w:szCs w:val="21"/>
              </w:rPr>
              <w:t>40%-60%</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6-8</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作业内容大量缺失或抄袭，或作业正确率低于</w:t>
            </w:r>
            <w:r w:rsidRPr="00597DFD">
              <w:rPr>
                <w:rFonts w:ascii="Times New Roman" w:hAnsi="Times New Roman"/>
                <w:sz w:val="20"/>
                <w:szCs w:val="21"/>
              </w:rPr>
              <w:t>40%</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0-5</w:t>
            </w:r>
            <w:r w:rsidRPr="00597DFD">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sz w:val="20"/>
                <w:szCs w:val="21"/>
              </w:rPr>
              <w:t>课堂提问和讨论</w:t>
            </w:r>
          </w:p>
        </w:tc>
        <w:tc>
          <w:tcPr>
            <w:tcW w:w="771"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课堂提问回答准确，讨论问题思维方向正确。</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课堂提问回答基本准确，讨论问题有一定思路。</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3-4</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课堂提问不能回答问题或回答错误较大，讨论问题思路缺乏。</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0-2</w:t>
            </w:r>
            <w:r w:rsidRPr="00597DFD">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60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2.5</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2"/>
        <w:gridCol w:w="2100"/>
        <w:gridCol w:w="1281"/>
        <w:gridCol w:w="2100"/>
        <w:gridCol w:w="1283"/>
        <w:gridCol w:w="1011"/>
      </w:tblGrid>
      <w:tr w:rsidR="0085098C" w:rsidRPr="00597DFD" w:rsidTr="00597DFD">
        <w:trPr>
          <w:trHeight w:val="23"/>
          <w:jc w:val="center"/>
        </w:trPr>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姓名</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课堂考勤及表现</w:t>
            </w:r>
          </w:p>
        </w:tc>
        <w:tc>
          <w:tcPr>
            <w:tcW w:w="729"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课外作业</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课堂提问和讨论</w:t>
            </w:r>
          </w:p>
        </w:tc>
        <w:tc>
          <w:tcPr>
            <w:tcW w:w="730"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期终考试</w:t>
            </w:r>
          </w:p>
        </w:tc>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总评</w:t>
            </w:r>
          </w:p>
        </w:tc>
      </w:tr>
      <w:tr w:rsidR="0085098C" w:rsidRPr="00597DFD" w:rsidTr="00597DFD">
        <w:trPr>
          <w:trHeight w:val="23"/>
          <w:jc w:val="center"/>
        </w:trPr>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张三</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16</w:t>
            </w:r>
          </w:p>
        </w:tc>
        <w:tc>
          <w:tcPr>
            <w:tcW w:w="729"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12</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4</w:t>
            </w:r>
          </w:p>
        </w:tc>
        <w:tc>
          <w:tcPr>
            <w:tcW w:w="730"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45</w:t>
            </w:r>
          </w:p>
        </w:tc>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77</w:t>
            </w:r>
          </w:p>
        </w:tc>
      </w:tr>
      <w:tr w:rsidR="0085098C" w:rsidRPr="00597DFD" w:rsidTr="00597DFD">
        <w:trPr>
          <w:trHeight w:val="23"/>
          <w:jc w:val="center"/>
        </w:trPr>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李四</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p>
        </w:tc>
        <w:tc>
          <w:tcPr>
            <w:tcW w:w="729"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8</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2</w:t>
            </w:r>
          </w:p>
        </w:tc>
        <w:tc>
          <w:tcPr>
            <w:tcW w:w="730"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30</w:t>
            </w:r>
          </w:p>
        </w:tc>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50</w:t>
            </w:r>
          </w:p>
        </w:tc>
      </w:tr>
      <w:tr w:rsidR="0085098C" w:rsidRPr="00597DFD" w:rsidTr="00597DFD">
        <w:trPr>
          <w:trHeight w:val="23"/>
          <w:jc w:val="center"/>
        </w:trPr>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w:t>
            </w:r>
          </w:p>
        </w:tc>
        <w:tc>
          <w:tcPr>
            <w:tcW w:w="7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c>
          <w:tcPr>
            <w:tcW w:w="1195"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c>
          <w:tcPr>
            <w:tcW w:w="730"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c>
          <w:tcPr>
            <w:tcW w:w="575"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高广德</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bCs/>
          <w:szCs w:val="21"/>
        </w:rPr>
      </w:pPr>
    </w:p>
    <w:p w:rsidR="0085098C" w:rsidRPr="005603AC" w:rsidRDefault="0085098C" w:rsidP="00597DFD">
      <w:pPr>
        <w:pStyle w:val="1"/>
        <w:rPr>
          <w:rFonts w:hAnsi="Times New Roman"/>
        </w:rPr>
      </w:pPr>
      <w:r w:rsidRPr="005603AC">
        <w:rPr>
          <w:rFonts w:hAnsi="Times New Roman"/>
          <w:szCs w:val="21"/>
        </w:rPr>
        <w:br w:type="page"/>
      </w:r>
      <w:bookmarkStart w:id="34" w:name="_Toc508200162"/>
      <w:bookmarkStart w:id="35" w:name="_Toc511331894"/>
      <w:r w:rsidRPr="005603AC">
        <w:rPr>
          <w:rFonts w:hint="eastAsia"/>
        </w:rPr>
        <w:lastRenderedPageBreak/>
        <w:t>《土力学与混凝土结构》课程教学大纲</w:t>
      </w:r>
      <w:bookmarkEnd w:id="34"/>
      <w:bookmarkEnd w:id="35"/>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课程中文名称：</w:t>
      </w:r>
      <w:r w:rsidRPr="005603AC">
        <w:rPr>
          <w:rFonts w:ascii="Times New Roman" w:hAnsi="宋体" w:hint="eastAsia"/>
          <w:szCs w:val="21"/>
        </w:rPr>
        <w:t>土力学与混凝土结构</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课程英文名称：</w:t>
      </w:r>
      <w:r w:rsidRPr="005603AC">
        <w:rPr>
          <w:rFonts w:ascii="Times New Roman" w:hAnsi="Times New Roman"/>
          <w:szCs w:val="21"/>
        </w:rPr>
        <w:t>Soil Mechanics and Concrete Construction</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课程编号：</w:t>
      </w:r>
      <w:r w:rsidRPr="005603AC">
        <w:rPr>
          <w:rFonts w:ascii="Times New Roman" w:hAnsi="Times New Roman"/>
          <w:szCs w:val="21"/>
        </w:rPr>
        <w:t>C1320</w:t>
      </w:r>
      <w:r w:rsidRPr="005603AC">
        <w:rPr>
          <w:rFonts w:ascii="Times New Roman" w:hAnsi="Times New Roman"/>
          <w:szCs w:val="21"/>
        </w:rPr>
        <w:tab/>
      </w:r>
      <w:r w:rsidRPr="00597DFD">
        <w:rPr>
          <w:rFonts w:ascii="Times New Roman" w:hAnsi="宋体" w:hint="eastAsia"/>
          <w:b/>
          <w:szCs w:val="21"/>
        </w:rPr>
        <w:t>应开课学期：</w:t>
      </w:r>
      <w:r w:rsidRPr="005603AC">
        <w:rPr>
          <w:rFonts w:ascii="Times New Roman" w:hAnsi="Times New Roman"/>
          <w:szCs w:val="21"/>
        </w:rPr>
        <w:t>4</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学</w:t>
      </w:r>
      <w:r w:rsidR="00A94F1C">
        <w:rPr>
          <w:rFonts w:ascii="Times New Roman" w:hAnsi="宋体" w:hint="eastAsia"/>
          <w:b/>
          <w:szCs w:val="21"/>
        </w:rPr>
        <w:t xml:space="preserve"> </w:t>
      </w:r>
      <w:r w:rsidRPr="00597DFD">
        <w:rPr>
          <w:rFonts w:ascii="Times New Roman" w:hAnsi="宋体" w:hint="eastAsia"/>
          <w:b/>
          <w:szCs w:val="21"/>
        </w:rPr>
        <w:t>时</w:t>
      </w:r>
      <w:r w:rsidR="00A94F1C">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32</w:t>
      </w:r>
      <w:r w:rsidRPr="005603AC">
        <w:rPr>
          <w:rFonts w:ascii="Times New Roman" w:hAnsi="Times New Roman"/>
          <w:szCs w:val="21"/>
        </w:rPr>
        <w:tab/>
      </w:r>
      <w:r w:rsidRPr="00597DFD">
        <w:rPr>
          <w:rFonts w:ascii="Times New Roman" w:hAnsi="宋体" w:hint="eastAsia"/>
          <w:b/>
          <w:szCs w:val="21"/>
        </w:rPr>
        <w:t>学</w:t>
      </w:r>
      <w:r w:rsidR="00A94F1C">
        <w:rPr>
          <w:rFonts w:ascii="Times New Roman" w:hAnsi="宋体" w:hint="eastAsia"/>
          <w:b/>
          <w:szCs w:val="21"/>
        </w:rPr>
        <w:t xml:space="preserve"> </w:t>
      </w:r>
      <w:r w:rsidRPr="00597DFD">
        <w:rPr>
          <w:rFonts w:ascii="Times New Roman" w:hAnsi="宋体" w:hint="eastAsia"/>
          <w:b/>
          <w:szCs w:val="21"/>
        </w:rPr>
        <w:t>分</w:t>
      </w:r>
      <w:r w:rsidR="00A94F1C">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2</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课程类型</w:t>
      </w:r>
      <w:r w:rsidRPr="005603AC">
        <w:rPr>
          <w:rFonts w:ascii="Times New Roman" w:hAnsi="宋体" w:hint="eastAsia"/>
          <w:szCs w:val="21"/>
        </w:rPr>
        <w:t>：专业核心课程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先修课程</w:t>
      </w:r>
      <w:r w:rsidRPr="005603AC">
        <w:rPr>
          <w:rFonts w:ascii="Times New Roman" w:hAnsi="宋体" w:hint="eastAsia"/>
          <w:szCs w:val="21"/>
        </w:rPr>
        <w:t>：输电线路力学基础</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土力学与混凝土结构》是电气工程及其自动化（输电线路工程方向）的一门专业核心课，是一门实践性强，与现行的规范、规程联系紧密的课程。该课程内容分为两大部分，第一部分是土力学，第二部分为混凝土结构设计原理。其中土力学知识要求学生了解土的成因和分类方法，</w:t>
      </w:r>
      <w:proofErr w:type="gramStart"/>
      <w:r w:rsidRPr="005603AC">
        <w:rPr>
          <w:rFonts w:ascii="Times New Roman" w:hAnsi="宋体" w:hint="eastAsia"/>
          <w:szCs w:val="21"/>
        </w:rPr>
        <w:t>熟悉土</w:t>
      </w:r>
      <w:proofErr w:type="gramEnd"/>
      <w:r w:rsidRPr="005603AC">
        <w:rPr>
          <w:rFonts w:ascii="Times New Roman" w:hAnsi="宋体" w:hint="eastAsia"/>
          <w:szCs w:val="21"/>
        </w:rPr>
        <w:t>的基本物理力学性质，掌握地基沉降、地基承载力、土压力计算方法等。混凝土结构设计原理的知识要求学生掌握混凝土结构的基础知识和基本理论，能够解决输电工程中和混凝土结构有关的基本问题。为输电杆塔及基础设计、输电线路施工打下坚实的专业基础。</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理解学习该课程的目的，理解与《输电杆塔及基础设计》和《架空输电线路施工技术》课程之间的关系，了解特高压、智能电网背景下输电线路工程领域所面临的复杂问题及未来发展趋势，培养工程创新意识。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、了解土的组成；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、了解土的物理性质及分类；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、掌握土中应力的计算；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、理解地基变形基础最终沉降量的计算；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、了解地基承载力的概念；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、了解混凝土结构用材料的性能；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、了解预应力混凝土构件设计的基本概念；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、理解荷载与混凝土结构设计方法；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9</w:t>
      </w:r>
      <w:r w:rsidRPr="005603AC">
        <w:rPr>
          <w:rFonts w:ascii="Times New Roman" w:hAnsi="宋体" w:hint="eastAsia"/>
          <w:szCs w:val="21"/>
        </w:rPr>
        <w:t>、理解钢筋混凝土构件的裂缝、变形和耐久性；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10</w:t>
      </w:r>
      <w:r w:rsidRPr="005603AC">
        <w:rPr>
          <w:rFonts w:ascii="Times New Roman" w:hAnsi="宋体" w:hint="eastAsia"/>
          <w:szCs w:val="21"/>
        </w:rPr>
        <w:t>、掌握</w:t>
      </w:r>
      <w:proofErr w:type="gramStart"/>
      <w:r w:rsidRPr="005603AC">
        <w:rPr>
          <w:rFonts w:ascii="Times New Roman" w:hAnsi="宋体" w:hint="eastAsia"/>
          <w:szCs w:val="21"/>
        </w:rPr>
        <w:t>钢筋混凝土受弯构件</w:t>
      </w:r>
      <w:proofErr w:type="gramEnd"/>
      <w:r w:rsidRPr="005603AC">
        <w:rPr>
          <w:rFonts w:ascii="Times New Roman" w:hAnsi="宋体" w:hint="eastAsia"/>
          <w:szCs w:val="21"/>
        </w:rPr>
        <w:t>正截面承载力计算；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11</w:t>
      </w:r>
      <w:r w:rsidRPr="005603AC">
        <w:rPr>
          <w:rFonts w:ascii="Times New Roman" w:hAnsi="宋体" w:hint="eastAsia"/>
          <w:szCs w:val="21"/>
        </w:rPr>
        <w:t>、掌握</w:t>
      </w:r>
      <w:proofErr w:type="gramStart"/>
      <w:r w:rsidRPr="005603AC">
        <w:rPr>
          <w:rFonts w:ascii="Times New Roman" w:hAnsi="宋体" w:hint="eastAsia"/>
          <w:szCs w:val="21"/>
        </w:rPr>
        <w:t>钢筋混凝土受弯构件</w:t>
      </w:r>
      <w:proofErr w:type="gramEnd"/>
      <w:r w:rsidRPr="005603AC">
        <w:rPr>
          <w:rFonts w:ascii="Times New Roman" w:hAnsi="宋体" w:hint="eastAsia"/>
          <w:szCs w:val="21"/>
        </w:rPr>
        <w:t>斜截面承载力计算；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、掌握钢筋混凝土偏心受力构件承载力计算；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、理解预应力混凝土概念。</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73"/>
        <w:gridCol w:w="4383"/>
        <w:gridCol w:w="2831"/>
      </w:tblGrid>
      <w:tr w:rsidR="0085098C" w:rsidRPr="00597DFD" w:rsidTr="00597DFD">
        <w:trPr>
          <w:trHeight w:val="23"/>
          <w:jc w:val="center"/>
        </w:trPr>
        <w:tc>
          <w:tcPr>
            <w:tcW w:w="895"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毕业要求</w:t>
            </w:r>
          </w:p>
        </w:tc>
        <w:tc>
          <w:tcPr>
            <w:tcW w:w="2494"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相应支撑毕业要求指标点</w:t>
            </w:r>
          </w:p>
        </w:tc>
        <w:tc>
          <w:tcPr>
            <w:tcW w:w="1611"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课程教学目标</w:t>
            </w:r>
          </w:p>
        </w:tc>
      </w:tr>
      <w:tr w:rsidR="0085098C" w:rsidRPr="00597DFD" w:rsidTr="00597DFD">
        <w:trPr>
          <w:trHeight w:val="23"/>
          <w:jc w:val="center"/>
        </w:trPr>
        <w:tc>
          <w:tcPr>
            <w:tcW w:w="895" w:type="pct"/>
            <w:vAlign w:val="center"/>
          </w:tcPr>
          <w:p w:rsidR="0085098C" w:rsidRPr="00597DFD" w:rsidRDefault="0085098C" w:rsidP="00597DFD">
            <w:pPr>
              <w:pStyle w:val="a3"/>
              <w:jc w:val="center"/>
              <w:rPr>
                <w:rFonts w:ascii="Times New Roman" w:hAnsi="Times New Roman"/>
                <w:color w:val="000000"/>
                <w:sz w:val="20"/>
                <w:szCs w:val="21"/>
              </w:rPr>
            </w:pPr>
            <w:r w:rsidRPr="00597DFD">
              <w:rPr>
                <w:rFonts w:ascii="Times New Roman" w:hAnsi="Times New Roman"/>
                <w:color w:val="000000"/>
                <w:sz w:val="20"/>
                <w:szCs w:val="21"/>
              </w:rPr>
              <w:t>1</w:t>
            </w:r>
            <w:r w:rsidRPr="00597DFD">
              <w:rPr>
                <w:rFonts w:ascii="Times New Roman" w:hAnsi="宋体" w:hint="eastAsia"/>
                <w:color w:val="000000"/>
                <w:sz w:val="20"/>
                <w:szCs w:val="21"/>
              </w:rPr>
              <w:t>．工程知识</w:t>
            </w:r>
          </w:p>
        </w:tc>
        <w:tc>
          <w:tcPr>
            <w:tcW w:w="2494" w:type="pct"/>
            <w:vAlign w:val="center"/>
          </w:tcPr>
          <w:p w:rsidR="0085098C" w:rsidRPr="00597DFD" w:rsidRDefault="0085098C" w:rsidP="00597DFD">
            <w:pPr>
              <w:rPr>
                <w:rFonts w:ascii="Times New Roman" w:hAnsi="Times New Roman"/>
                <w:color w:val="000000"/>
                <w:sz w:val="20"/>
                <w:szCs w:val="21"/>
              </w:rPr>
            </w:pPr>
            <w:r w:rsidRPr="00597DFD">
              <w:rPr>
                <w:rFonts w:ascii="Times New Roman" w:hAnsi="宋体" w:hint="eastAsia"/>
                <w:color w:val="000000"/>
                <w:sz w:val="20"/>
                <w:szCs w:val="21"/>
              </w:rPr>
              <w:t>指标点</w:t>
            </w:r>
            <w:r w:rsidRPr="00597DFD">
              <w:rPr>
                <w:rFonts w:ascii="Times New Roman" w:hAnsi="Times New Roman"/>
                <w:color w:val="000000"/>
                <w:sz w:val="20"/>
                <w:szCs w:val="21"/>
              </w:rPr>
              <w:t>1.2</w:t>
            </w:r>
            <w:r w:rsidRPr="00597DFD">
              <w:rPr>
                <w:rFonts w:ascii="Times New Roman" w:hAnsi="宋体" w:hint="eastAsia"/>
                <w:color w:val="000000"/>
                <w:sz w:val="20"/>
                <w:szCs w:val="21"/>
              </w:rPr>
              <w:t>：能够将电气工程、土木工程的基础知识用于解决复杂电气工程问题。</w:t>
            </w:r>
          </w:p>
        </w:tc>
        <w:tc>
          <w:tcPr>
            <w:tcW w:w="1611" w:type="pct"/>
            <w:vAlign w:val="center"/>
          </w:tcPr>
          <w:p w:rsidR="0085098C" w:rsidRPr="00597DFD" w:rsidRDefault="0085098C" w:rsidP="00597DFD">
            <w:pPr>
              <w:pStyle w:val="a3"/>
              <w:jc w:val="center"/>
              <w:rPr>
                <w:rFonts w:ascii="Times New Roman" w:hAnsi="Times New Roman"/>
                <w:color w:val="000000"/>
                <w:sz w:val="20"/>
                <w:szCs w:val="21"/>
              </w:rPr>
            </w:pPr>
            <w:r w:rsidRPr="00597DFD">
              <w:rPr>
                <w:rFonts w:ascii="Times New Roman" w:hAnsi="宋体" w:hint="eastAsia"/>
                <w:color w:val="000000"/>
                <w:sz w:val="20"/>
                <w:szCs w:val="21"/>
              </w:rPr>
              <w:t>教学目标：</w:t>
            </w:r>
            <w:r w:rsidRPr="00597DFD">
              <w:rPr>
                <w:rFonts w:ascii="Times New Roman" w:hAnsi="Times New Roman"/>
                <w:color w:val="000000"/>
                <w:sz w:val="20"/>
                <w:szCs w:val="21"/>
              </w:rPr>
              <w:t>1</w:t>
            </w:r>
            <w:r w:rsidRPr="00597DFD">
              <w:rPr>
                <w:rFonts w:ascii="Times New Roman" w:hAnsi="宋体" w:hint="eastAsia"/>
                <w:color w:val="000000"/>
                <w:sz w:val="20"/>
                <w:szCs w:val="21"/>
              </w:rPr>
              <w:t>、</w:t>
            </w:r>
            <w:r w:rsidRPr="00597DFD">
              <w:rPr>
                <w:rFonts w:ascii="Times New Roman" w:hAnsi="Times New Roman"/>
                <w:color w:val="000000"/>
                <w:sz w:val="20"/>
                <w:szCs w:val="21"/>
              </w:rPr>
              <w:t>2</w:t>
            </w:r>
            <w:r w:rsidRPr="00597DFD">
              <w:rPr>
                <w:rFonts w:ascii="Times New Roman" w:hAnsi="宋体" w:hint="eastAsia"/>
                <w:color w:val="000000"/>
                <w:sz w:val="20"/>
                <w:szCs w:val="21"/>
              </w:rPr>
              <w:t>、</w:t>
            </w:r>
            <w:r w:rsidRPr="00597DFD">
              <w:rPr>
                <w:rFonts w:ascii="Times New Roman" w:hAnsi="Times New Roman"/>
                <w:color w:val="000000"/>
                <w:sz w:val="20"/>
                <w:szCs w:val="21"/>
              </w:rPr>
              <w:t>3</w:t>
            </w:r>
            <w:r w:rsidRPr="00597DFD">
              <w:rPr>
                <w:rFonts w:ascii="Times New Roman" w:hAnsi="宋体" w:hint="eastAsia"/>
                <w:color w:val="000000"/>
                <w:sz w:val="20"/>
                <w:szCs w:val="21"/>
              </w:rPr>
              <w:t>、</w:t>
            </w:r>
            <w:r w:rsidRPr="00597DFD">
              <w:rPr>
                <w:rFonts w:ascii="Times New Roman" w:hAnsi="Times New Roman"/>
                <w:color w:val="000000"/>
                <w:sz w:val="20"/>
                <w:szCs w:val="21"/>
              </w:rPr>
              <w:t>4</w:t>
            </w:r>
            <w:r w:rsidRPr="00597DFD">
              <w:rPr>
                <w:rFonts w:ascii="Times New Roman" w:hAnsi="宋体" w:hint="eastAsia"/>
                <w:color w:val="000000"/>
                <w:sz w:val="20"/>
                <w:szCs w:val="21"/>
              </w:rPr>
              <w:t>、</w:t>
            </w:r>
            <w:r w:rsidRPr="00597DFD">
              <w:rPr>
                <w:rFonts w:ascii="Times New Roman" w:hAnsi="Times New Roman"/>
                <w:color w:val="000000"/>
                <w:sz w:val="20"/>
                <w:szCs w:val="21"/>
              </w:rPr>
              <w:t>5</w:t>
            </w:r>
          </w:p>
        </w:tc>
      </w:tr>
      <w:tr w:rsidR="0085098C" w:rsidRPr="00597DFD" w:rsidTr="00597DFD">
        <w:trPr>
          <w:trHeight w:val="23"/>
          <w:jc w:val="center"/>
        </w:trPr>
        <w:tc>
          <w:tcPr>
            <w:tcW w:w="895" w:type="pct"/>
            <w:vMerge w:val="restart"/>
            <w:vAlign w:val="center"/>
          </w:tcPr>
          <w:p w:rsidR="0085098C" w:rsidRPr="00597DFD" w:rsidRDefault="0085098C" w:rsidP="00597DFD">
            <w:pPr>
              <w:pStyle w:val="a3"/>
              <w:jc w:val="center"/>
              <w:rPr>
                <w:rFonts w:ascii="Times New Roman" w:hAnsi="Times New Roman"/>
                <w:color w:val="000000"/>
                <w:sz w:val="20"/>
                <w:szCs w:val="21"/>
              </w:rPr>
            </w:pPr>
            <w:r w:rsidRPr="00597DFD">
              <w:rPr>
                <w:rFonts w:ascii="Times New Roman" w:hAnsi="Times New Roman"/>
                <w:color w:val="000000"/>
                <w:sz w:val="20"/>
                <w:szCs w:val="21"/>
              </w:rPr>
              <w:t>2</w:t>
            </w:r>
            <w:r w:rsidRPr="00597DFD">
              <w:rPr>
                <w:rFonts w:ascii="Times New Roman" w:hAnsi="宋体" w:hint="eastAsia"/>
                <w:color w:val="000000"/>
                <w:sz w:val="20"/>
                <w:szCs w:val="21"/>
              </w:rPr>
              <w:t>．问题分析</w:t>
            </w:r>
          </w:p>
        </w:tc>
        <w:tc>
          <w:tcPr>
            <w:tcW w:w="2494" w:type="pct"/>
            <w:vAlign w:val="center"/>
          </w:tcPr>
          <w:p w:rsidR="0085098C" w:rsidRPr="00597DFD" w:rsidRDefault="0085098C" w:rsidP="00597DFD">
            <w:pPr>
              <w:rPr>
                <w:rFonts w:ascii="Times New Roman" w:hAnsi="Times New Roman"/>
                <w:color w:val="000000"/>
                <w:sz w:val="20"/>
                <w:szCs w:val="21"/>
              </w:rPr>
            </w:pPr>
            <w:r w:rsidRPr="00597DFD">
              <w:rPr>
                <w:rFonts w:ascii="Times New Roman" w:hAnsi="宋体" w:hint="eastAsia"/>
                <w:color w:val="000000"/>
                <w:sz w:val="20"/>
                <w:szCs w:val="21"/>
              </w:rPr>
              <w:t>指标点</w:t>
            </w:r>
            <w:r w:rsidRPr="00597DFD">
              <w:rPr>
                <w:rFonts w:ascii="Times New Roman" w:hAnsi="Times New Roman"/>
                <w:bCs/>
                <w:color w:val="000000"/>
                <w:sz w:val="20"/>
                <w:szCs w:val="21"/>
              </w:rPr>
              <w:t>2.3</w:t>
            </w:r>
            <w:r w:rsidRPr="00597DFD">
              <w:rPr>
                <w:rFonts w:ascii="Times New Roman" w:hAnsi="宋体" w:hint="eastAsia"/>
                <w:bCs/>
                <w:color w:val="000000"/>
                <w:sz w:val="20"/>
                <w:szCs w:val="21"/>
              </w:rPr>
              <w:t>：能够分析输电线路复杂工程问题，建立问题的模型，并求解</w:t>
            </w:r>
            <w:r w:rsidRPr="00597DFD">
              <w:rPr>
                <w:rFonts w:ascii="Times New Roman" w:hAnsi="宋体" w:hint="eastAsia"/>
                <w:color w:val="000000"/>
                <w:sz w:val="20"/>
                <w:szCs w:val="21"/>
              </w:rPr>
              <w:t>。</w:t>
            </w:r>
          </w:p>
        </w:tc>
        <w:tc>
          <w:tcPr>
            <w:tcW w:w="1611" w:type="pct"/>
            <w:vAlign w:val="center"/>
          </w:tcPr>
          <w:p w:rsidR="0085098C" w:rsidRPr="00597DFD" w:rsidRDefault="0085098C" w:rsidP="00597DFD">
            <w:pPr>
              <w:jc w:val="center"/>
              <w:rPr>
                <w:rFonts w:ascii="Times New Roman" w:hAnsi="Times New Roman"/>
                <w:color w:val="000000"/>
                <w:sz w:val="20"/>
                <w:szCs w:val="21"/>
              </w:rPr>
            </w:pPr>
            <w:r w:rsidRPr="00597DFD">
              <w:rPr>
                <w:rFonts w:ascii="Times New Roman" w:hAnsi="宋体" w:hint="eastAsia"/>
                <w:color w:val="000000"/>
                <w:sz w:val="20"/>
                <w:szCs w:val="21"/>
              </w:rPr>
              <w:t>教学目标：</w:t>
            </w:r>
            <w:r w:rsidRPr="00597DFD">
              <w:rPr>
                <w:rFonts w:ascii="Times New Roman" w:hAnsi="Times New Roman"/>
                <w:color w:val="000000"/>
                <w:sz w:val="20"/>
                <w:szCs w:val="21"/>
              </w:rPr>
              <w:t>6</w:t>
            </w:r>
            <w:r w:rsidRPr="00597DFD">
              <w:rPr>
                <w:rFonts w:ascii="Times New Roman" w:hAnsi="宋体" w:hint="eastAsia"/>
                <w:color w:val="000000"/>
                <w:sz w:val="20"/>
                <w:szCs w:val="21"/>
              </w:rPr>
              <w:t>、</w:t>
            </w:r>
            <w:r w:rsidRPr="00597DFD">
              <w:rPr>
                <w:rFonts w:ascii="Times New Roman" w:hAnsi="Times New Roman"/>
                <w:color w:val="000000"/>
                <w:sz w:val="20"/>
                <w:szCs w:val="21"/>
              </w:rPr>
              <w:t>7</w:t>
            </w:r>
            <w:r w:rsidRPr="00597DFD">
              <w:rPr>
                <w:rFonts w:ascii="Times New Roman" w:hAnsi="宋体" w:hint="eastAsia"/>
                <w:color w:val="000000"/>
                <w:sz w:val="20"/>
                <w:szCs w:val="21"/>
              </w:rPr>
              <w:t>、</w:t>
            </w:r>
            <w:r w:rsidRPr="00597DFD">
              <w:rPr>
                <w:rFonts w:ascii="Times New Roman" w:hAnsi="Times New Roman"/>
                <w:color w:val="000000"/>
                <w:sz w:val="20"/>
                <w:szCs w:val="21"/>
              </w:rPr>
              <w:t>8</w:t>
            </w:r>
            <w:r w:rsidRPr="00597DFD">
              <w:rPr>
                <w:rFonts w:ascii="Times New Roman" w:hAnsi="宋体" w:hint="eastAsia"/>
                <w:color w:val="000000"/>
                <w:sz w:val="20"/>
                <w:szCs w:val="21"/>
              </w:rPr>
              <w:t>、</w:t>
            </w:r>
            <w:r w:rsidRPr="00597DFD">
              <w:rPr>
                <w:rFonts w:ascii="Times New Roman" w:hAnsi="Times New Roman"/>
                <w:color w:val="000000"/>
                <w:sz w:val="20"/>
                <w:szCs w:val="21"/>
              </w:rPr>
              <w:t>9</w:t>
            </w:r>
            <w:r w:rsidRPr="00597DFD">
              <w:rPr>
                <w:rFonts w:ascii="Times New Roman" w:hAnsi="宋体" w:hint="eastAsia"/>
                <w:color w:val="000000"/>
                <w:sz w:val="20"/>
                <w:szCs w:val="21"/>
              </w:rPr>
              <w:t>、</w:t>
            </w:r>
            <w:r w:rsidRPr="00597DFD">
              <w:rPr>
                <w:rFonts w:ascii="Times New Roman" w:hAnsi="Times New Roman"/>
                <w:color w:val="000000"/>
                <w:sz w:val="20"/>
                <w:szCs w:val="21"/>
              </w:rPr>
              <w:t>10</w:t>
            </w:r>
            <w:r w:rsidRPr="00597DFD">
              <w:rPr>
                <w:rFonts w:ascii="Times New Roman" w:hAnsi="宋体" w:hint="eastAsia"/>
                <w:color w:val="000000"/>
                <w:sz w:val="20"/>
                <w:szCs w:val="21"/>
              </w:rPr>
              <w:t>、</w:t>
            </w:r>
            <w:r w:rsidRPr="00597DFD">
              <w:rPr>
                <w:rFonts w:ascii="Times New Roman" w:hAnsi="Times New Roman"/>
                <w:color w:val="000000"/>
                <w:sz w:val="20"/>
                <w:szCs w:val="21"/>
              </w:rPr>
              <w:t>11</w:t>
            </w:r>
            <w:r w:rsidRPr="00597DFD">
              <w:rPr>
                <w:rFonts w:ascii="Times New Roman" w:hAnsi="宋体" w:hint="eastAsia"/>
                <w:color w:val="000000"/>
                <w:sz w:val="20"/>
                <w:szCs w:val="21"/>
              </w:rPr>
              <w:t>、</w:t>
            </w:r>
            <w:r w:rsidRPr="00597DFD">
              <w:rPr>
                <w:rFonts w:ascii="Times New Roman" w:hAnsi="Times New Roman"/>
                <w:color w:val="000000"/>
                <w:sz w:val="20"/>
                <w:szCs w:val="21"/>
              </w:rPr>
              <w:t>12</w:t>
            </w:r>
            <w:r w:rsidRPr="00597DFD">
              <w:rPr>
                <w:rFonts w:ascii="Times New Roman" w:hAnsi="宋体" w:hint="eastAsia"/>
                <w:color w:val="000000"/>
                <w:sz w:val="20"/>
                <w:szCs w:val="21"/>
              </w:rPr>
              <w:t>、</w:t>
            </w:r>
            <w:r w:rsidRPr="00597DFD">
              <w:rPr>
                <w:rFonts w:ascii="Times New Roman" w:hAnsi="Times New Roman"/>
                <w:color w:val="000000"/>
                <w:sz w:val="20"/>
                <w:szCs w:val="21"/>
              </w:rPr>
              <w:t>13</w:t>
            </w:r>
          </w:p>
        </w:tc>
      </w:tr>
      <w:tr w:rsidR="0085098C" w:rsidRPr="00597DFD" w:rsidTr="00597DFD">
        <w:trPr>
          <w:trHeight w:val="23"/>
          <w:jc w:val="center"/>
        </w:trPr>
        <w:tc>
          <w:tcPr>
            <w:tcW w:w="895" w:type="pct"/>
            <w:vMerge/>
            <w:vAlign w:val="center"/>
          </w:tcPr>
          <w:p w:rsidR="0085098C" w:rsidRPr="00597DFD" w:rsidRDefault="0085098C" w:rsidP="00597DFD">
            <w:pPr>
              <w:pStyle w:val="a3"/>
              <w:jc w:val="center"/>
              <w:rPr>
                <w:rFonts w:ascii="Times New Roman" w:hAnsi="Times New Roman"/>
                <w:color w:val="000000"/>
                <w:sz w:val="20"/>
                <w:szCs w:val="21"/>
              </w:rPr>
            </w:pPr>
          </w:p>
        </w:tc>
        <w:tc>
          <w:tcPr>
            <w:tcW w:w="2494" w:type="pct"/>
            <w:vAlign w:val="center"/>
          </w:tcPr>
          <w:p w:rsidR="0085098C" w:rsidRPr="00597DFD" w:rsidRDefault="0085098C" w:rsidP="00597DFD">
            <w:pPr>
              <w:pStyle w:val="a3"/>
              <w:rPr>
                <w:rFonts w:ascii="Times New Roman" w:hAnsi="Times New Roman"/>
                <w:color w:val="000000"/>
                <w:sz w:val="20"/>
                <w:szCs w:val="21"/>
              </w:rPr>
            </w:pPr>
            <w:r w:rsidRPr="00597DFD">
              <w:rPr>
                <w:rFonts w:ascii="Times New Roman" w:hAnsi="宋体" w:hint="eastAsia"/>
                <w:color w:val="000000"/>
                <w:sz w:val="20"/>
                <w:szCs w:val="21"/>
              </w:rPr>
              <w:t>指标点</w:t>
            </w:r>
            <w:r w:rsidRPr="00597DFD">
              <w:rPr>
                <w:rFonts w:ascii="Times New Roman" w:hAnsi="Times New Roman"/>
                <w:color w:val="000000"/>
                <w:sz w:val="20"/>
                <w:szCs w:val="21"/>
              </w:rPr>
              <w:t>2.4</w:t>
            </w:r>
            <w:r w:rsidRPr="00597DFD">
              <w:rPr>
                <w:rFonts w:ascii="Times New Roman" w:hAnsi="宋体" w:hint="eastAsia"/>
                <w:color w:val="000000"/>
                <w:sz w:val="20"/>
                <w:szCs w:val="21"/>
              </w:rPr>
              <w:t>：能够对复杂输电线路工程问题的计算结果进行分析和归纳，获得有效结论。</w:t>
            </w:r>
          </w:p>
        </w:tc>
        <w:tc>
          <w:tcPr>
            <w:tcW w:w="1611" w:type="pct"/>
            <w:vAlign w:val="center"/>
          </w:tcPr>
          <w:p w:rsidR="0085098C" w:rsidRPr="00597DFD" w:rsidRDefault="0085098C" w:rsidP="00597DFD">
            <w:pPr>
              <w:jc w:val="center"/>
              <w:rPr>
                <w:rFonts w:ascii="Times New Roman" w:hAnsi="Times New Roman"/>
                <w:color w:val="000000"/>
                <w:sz w:val="20"/>
                <w:szCs w:val="21"/>
              </w:rPr>
            </w:pPr>
            <w:r w:rsidRPr="00597DFD">
              <w:rPr>
                <w:rFonts w:ascii="Times New Roman" w:hAnsi="宋体" w:hint="eastAsia"/>
                <w:color w:val="000000"/>
                <w:sz w:val="20"/>
                <w:szCs w:val="21"/>
              </w:rPr>
              <w:t>教学目标：</w:t>
            </w:r>
            <w:r w:rsidRPr="00597DFD">
              <w:rPr>
                <w:rFonts w:ascii="Times New Roman" w:hAnsi="Times New Roman"/>
                <w:color w:val="000000"/>
                <w:sz w:val="20"/>
                <w:szCs w:val="21"/>
              </w:rPr>
              <w:t>1</w:t>
            </w:r>
            <w:r w:rsidRPr="00597DFD">
              <w:rPr>
                <w:rFonts w:ascii="Times New Roman" w:hAnsi="宋体" w:hint="eastAsia"/>
                <w:color w:val="000000"/>
                <w:sz w:val="20"/>
                <w:szCs w:val="21"/>
              </w:rPr>
              <w:t>、</w:t>
            </w:r>
            <w:r w:rsidRPr="00597DFD">
              <w:rPr>
                <w:rFonts w:ascii="Times New Roman" w:hAnsi="Times New Roman"/>
                <w:color w:val="000000"/>
                <w:sz w:val="20"/>
                <w:szCs w:val="21"/>
              </w:rPr>
              <w:t>2</w:t>
            </w:r>
            <w:r w:rsidRPr="00597DFD">
              <w:rPr>
                <w:rFonts w:ascii="Times New Roman" w:hAnsi="宋体" w:hint="eastAsia"/>
                <w:color w:val="000000"/>
                <w:sz w:val="20"/>
                <w:szCs w:val="21"/>
              </w:rPr>
              <w:t>、</w:t>
            </w:r>
            <w:r w:rsidRPr="00597DFD">
              <w:rPr>
                <w:rFonts w:ascii="Times New Roman" w:hAnsi="Times New Roman"/>
                <w:color w:val="000000"/>
                <w:sz w:val="20"/>
                <w:szCs w:val="21"/>
              </w:rPr>
              <w:t>3</w:t>
            </w:r>
            <w:r w:rsidRPr="00597DFD">
              <w:rPr>
                <w:rFonts w:ascii="Times New Roman" w:hAnsi="宋体" w:hint="eastAsia"/>
                <w:color w:val="000000"/>
                <w:sz w:val="20"/>
                <w:szCs w:val="21"/>
              </w:rPr>
              <w:t>、</w:t>
            </w:r>
            <w:r w:rsidRPr="00597DFD">
              <w:rPr>
                <w:rFonts w:ascii="Times New Roman" w:hAnsi="Times New Roman"/>
                <w:color w:val="000000"/>
                <w:sz w:val="20"/>
                <w:szCs w:val="21"/>
              </w:rPr>
              <w:t>5</w:t>
            </w:r>
          </w:p>
        </w:tc>
      </w:tr>
      <w:tr w:rsidR="0085098C" w:rsidRPr="00597DFD" w:rsidTr="00597DFD">
        <w:trPr>
          <w:trHeight w:val="23"/>
          <w:jc w:val="center"/>
        </w:trPr>
        <w:tc>
          <w:tcPr>
            <w:tcW w:w="895" w:type="pct"/>
            <w:vAlign w:val="center"/>
          </w:tcPr>
          <w:p w:rsidR="0085098C" w:rsidRPr="00597DFD" w:rsidRDefault="0085098C" w:rsidP="00597DFD">
            <w:pPr>
              <w:pStyle w:val="a3"/>
              <w:jc w:val="center"/>
              <w:rPr>
                <w:rFonts w:ascii="Times New Roman" w:hAnsi="Times New Roman"/>
                <w:sz w:val="20"/>
                <w:szCs w:val="21"/>
              </w:rPr>
            </w:pPr>
            <w:r w:rsidRPr="00597DFD">
              <w:rPr>
                <w:rFonts w:ascii="Times New Roman" w:hAnsi="Times New Roman"/>
                <w:sz w:val="20"/>
                <w:szCs w:val="21"/>
              </w:rPr>
              <w:t>6</w:t>
            </w:r>
            <w:r w:rsidRPr="00597DFD">
              <w:rPr>
                <w:rFonts w:ascii="Times New Roman" w:hAnsi="宋体" w:hint="eastAsia"/>
                <w:sz w:val="20"/>
                <w:szCs w:val="21"/>
              </w:rPr>
              <w:t>．</w:t>
            </w:r>
            <w:r w:rsidRPr="00597DFD">
              <w:rPr>
                <w:rFonts w:ascii="Times New Roman" w:hAnsi="宋体" w:hint="eastAsia"/>
                <w:color w:val="000000"/>
                <w:sz w:val="20"/>
                <w:szCs w:val="21"/>
              </w:rPr>
              <w:t>工程与社会</w:t>
            </w:r>
          </w:p>
        </w:tc>
        <w:tc>
          <w:tcPr>
            <w:tcW w:w="2494"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color w:val="000000"/>
                <w:sz w:val="20"/>
                <w:szCs w:val="21"/>
              </w:rPr>
              <w:t>指标点</w:t>
            </w:r>
            <w:r w:rsidRPr="00597DFD">
              <w:rPr>
                <w:rFonts w:ascii="Times New Roman" w:hAnsi="Times New Roman"/>
                <w:sz w:val="20"/>
                <w:szCs w:val="21"/>
              </w:rPr>
              <w:t>6.1</w:t>
            </w:r>
            <w:r w:rsidRPr="00597DFD">
              <w:rPr>
                <w:rFonts w:ascii="Times New Roman" w:hAnsi="宋体" w:hint="eastAsia"/>
                <w:sz w:val="20"/>
                <w:szCs w:val="21"/>
              </w:rPr>
              <w:t>：理解输电线路工程复杂工程问题与社会、健康、安全、法律以及文化等方面关系的复杂性，具有正确分析、评价其解决方案与社会、健康、安全、法律以及文化等方面的相互影响与制约关系的能力。</w:t>
            </w:r>
          </w:p>
        </w:tc>
        <w:tc>
          <w:tcPr>
            <w:tcW w:w="1611" w:type="pct"/>
            <w:vAlign w:val="center"/>
          </w:tcPr>
          <w:p w:rsidR="0085098C" w:rsidRPr="00597DFD" w:rsidRDefault="0085098C" w:rsidP="00597DFD">
            <w:pPr>
              <w:jc w:val="center"/>
              <w:rPr>
                <w:rFonts w:ascii="Times New Roman" w:hAnsi="Times New Roman"/>
                <w:color w:val="000000"/>
                <w:sz w:val="20"/>
                <w:szCs w:val="21"/>
              </w:rPr>
            </w:pPr>
            <w:r w:rsidRPr="00597DFD">
              <w:rPr>
                <w:rFonts w:ascii="Times New Roman" w:hAnsi="宋体" w:hint="eastAsia"/>
                <w:color w:val="000000"/>
                <w:sz w:val="20"/>
                <w:szCs w:val="21"/>
              </w:rPr>
              <w:t>教学目标：</w:t>
            </w:r>
            <w:r w:rsidRPr="00597DFD">
              <w:rPr>
                <w:rFonts w:ascii="Times New Roman" w:hAnsi="Times New Roman"/>
                <w:color w:val="000000"/>
                <w:sz w:val="20"/>
                <w:szCs w:val="21"/>
              </w:rPr>
              <w:t>10</w:t>
            </w:r>
            <w:r w:rsidRPr="00597DFD">
              <w:rPr>
                <w:rFonts w:ascii="Times New Roman" w:hAnsi="宋体" w:hint="eastAsia"/>
                <w:color w:val="000000"/>
                <w:sz w:val="20"/>
                <w:szCs w:val="21"/>
              </w:rPr>
              <w:t>、</w:t>
            </w:r>
            <w:r w:rsidRPr="00597DFD">
              <w:rPr>
                <w:rFonts w:ascii="Times New Roman" w:hAnsi="Times New Roman"/>
                <w:color w:val="000000"/>
                <w:sz w:val="20"/>
                <w:szCs w:val="21"/>
              </w:rPr>
              <w:t>13</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第一部分</w:t>
      </w:r>
      <w:r w:rsidRPr="005603AC">
        <w:rPr>
          <w:rFonts w:ascii="Times New Roman" w:hAnsi="Times New Roman"/>
          <w:b/>
          <w:szCs w:val="21"/>
        </w:rPr>
        <w:t xml:space="preserve"> </w:t>
      </w:r>
      <w:r w:rsidRPr="005603AC">
        <w:rPr>
          <w:rFonts w:ascii="Times New Roman" w:hAnsi="宋体" w:hint="eastAsia"/>
          <w:b/>
          <w:szCs w:val="21"/>
        </w:rPr>
        <w:t>土力学</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土的物理性质和工程分类（</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）土的形成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）土的三相组成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）土的结构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）土的物理状态指标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）土的工程分类</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土中应力计算（</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）土中自重应力计算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）基底压力计算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）土中附加应力</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土的压缩性和地基沉降计算（</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）土的压缩性概念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）有效应力原理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）土的压缩性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）地基最终沉降量计算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第二部分</w:t>
      </w:r>
      <w:r w:rsidRPr="005603AC">
        <w:rPr>
          <w:rFonts w:ascii="Times New Roman" w:hAnsi="Times New Roman"/>
          <w:b/>
          <w:szCs w:val="21"/>
        </w:rPr>
        <w:t xml:space="preserve"> </w:t>
      </w:r>
      <w:r w:rsidRPr="005603AC">
        <w:rPr>
          <w:rFonts w:ascii="Times New Roman" w:hAnsi="宋体" w:hint="eastAsia"/>
          <w:b/>
          <w:szCs w:val="21"/>
        </w:rPr>
        <w:t>混凝土结构</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绪论（</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）该课程与本专业的联系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）混凝土结构的基本概念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3</w:t>
      </w:r>
      <w:r w:rsidRPr="005603AC">
        <w:rPr>
          <w:rFonts w:ascii="Times New Roman" w:hAnsi="宋体" w:hint="eastAsia"/>
          <w:szCs w:val="21"/>
        </w:rPr>
        <w:t>）该课程的主要内容及特点</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混凝土结构材料的性能（</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）钢筋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）混凝土</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）钢筋混凝土</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混凝土结构设计概述（</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7</w:t>
      </w:r>
      <w:r w:rsidRPr="005603AC">
        <w:rPr>
          <w:rFonts w:ascii="Times New Roman" w:hAnsi="宋体" w:hint="eastAsia"/>
          <w:b/>
          <w:szCs w:val="21"/>
        </w:rPr>
        <w:t>、</w:t>
      </w:r>
      <w:r w:rsidRPr="005603AC">
        <w:rPr>
          <w:rFonts w:ascii="Times New Roman" w:hAnsi="Times New Roman"/>
          <w:b/>
          <w:szCs w:val="21"/>
        </w:rPr>
        <w:t>8</w:t>
      </w:r>
      <w:r w:rsidRPr="005603AC">
        <w:rPr>
          <w:rFonts w:ascii="Times New Roman" w:hAnsi="宋体" w:hint="eastAsia"/>
          <w:b/>
          <w:szCs w:val="21"/>
        </w:rPr>
        <w:t>、</w:t>
      </w:r>
      <w:r w:rsidRPr="005603AC">
        <w:rPr>
          <w:rFonts w:ascii="Times New Roman" w:hAnsi="Times New Roman"/>
          <w:b/>
          <w:szCs w:val="21"/>
        </w:rPr>
        <w:t>9</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）混凝土结构的荷载类型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）结构设计的极限状态</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）结构按概率极限状态设计的基本概念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）混凝土结构设计方法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proofErr w:type="gramStart"/>
      <w:r w:rsidRPr="005603AC">
        <w:rPr>
          <w:rFonts w:ascii="Times New Roman" w:hAnsi="宋体" w:hint="eastAsia"/>
          <w:b/>
          <w:szCs w:val="21"/>
        </w:rPr>
        <w:t>钢筋混凝土受弯构件</w:t>
      </w:r>
      <w:proofErr w:type="gramEnd"/>
      <w:r w:rsidRPr="005603AC">
        <w:rPr>
          <w:rFonts w:ascii="Times New Roman" w:hAnsi="宋体" w:hint="eastAsia"/>
          <w:b/>
          <w:szCs w:val="21"/>
        </w:rPr>
        <w:t>承载力计算（</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10</w:t>
      </w:r>
      <w:r w:rsidRPr="005603AC">
        <w:rPr>
          <w:rFonts w:ascii="Times New Roman" w:hAnsi="宋体" w:hint="eastAsia"/>
          <w:b/>
          <w:szCs w:val="21"/>
        </w:rPr>
        <w:t>、</w:t>
      </w:r>
      <w:r w:rsidRPr="005603AC">
        <w:rPr>
          <w:rFonts w:ascii="Times New Roman" w:hAnsi="Times New Roman"/>
          <w:b/>
          <w:szCs w:val="21"/>
        </w:rPr>
        <w:t>11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w:t>
      </w:r>
      <w:proofErr w:type="gramStart"/>
      <w:r w:rsidRPr="005603AC">
        <w:rPr>
          <w:rFonts w:ascii="Times New Roman" w:hAnsi="宋体" w:hint="eastAsia"/>
          <w:szCs w:val="21"/>
        </w:rPr>
        <w:t>钢筋混凝土受弯构件</w:t>
      </w:r>
      <w:proofErr w:type="gramEnd"/>
      <w:r w:rsidRPr="005603AC">
        <w:rPr>
          <w:rFonts w:ascii="Times New Roman" w:hAnsi="宋体" w:hint="eastAsia"/>
          <w:szCs w:val="21"/>
        </w:rPr>
        <w:t>正截面承载力计算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包括：</w:t>
      </w:r>
      <w:proofErr w:type="gramStart"/>
      <w:r w:rsidRPr="005603AC">
        <w:rPr>
          <w:rFonts w:ascii="Times New Roman" w:hAnsi="宋体" w:hint="eastAsia"/>
          <w:szCs w:val="21"/>
        </w:rPr>
        <w:t>受弯构件</w:t>
      </w:r>
      <w:proofErr w:type="gramEnd"/>
      <w:r w:rsidRPr="005603AC">
        <w:rPr>
          <w:rFonts w:ascii="Times New Roman" w:hAnsi="宋体" w:hint="eastAsia"/>
          <w:szCs w:val="21"/>
        </w:rPr>
        <w:t>正截面的受力特性；</w:t>
      </w:r>
      <w:proofErr w:type="gramStart"/>
      <w:r w:rsidRPr="005603AC">
        <w:rPr>
          <w:rFonts w:ascii="Times New Roman" w:hAnsi="宋体" w:hint="eastAsia"/>
          <w:szCs w:val="21"/>
        </w:rPr>
        <w:t>受弯构件</w:t>
      </w:r>
      <w:proofErr w:type="gramEnd"/>
      <w:r w:rsidRPr="005603AC">
        <w:rPr>
          <w:rFonts w:ascii="Times New Roman" w:hAnsi="宋体" w:hint="eastAsia"/>
          <w:szCs w:val="21"/>
        </w:rPr>
        <w:t>正截面的承载力计算方法。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w:t>
      </w:r>
      <w:proofErr w:type="gramStart"/>
      <w:r w:rsidRPr="005603AC">
        <w:rPr>
          <w:rFonts w:ascii="Times New Roman" w:hAnsi="宋体" w:hint="eastAsia"/>
          <w:szCs w:val="21"/>
        </w:rPr>
        <w:t>钢筋混凝土受弯构件</w:t>
      </w:r>
      <w:proofErr w:type="gramEnd"/>
      <w:r w:rsidRPr="005603AC">
        <w:rPr>
          <w:rFonts w:ascii="Times New Roman" w:hAnsi="宋体" w:hint="eastAsia"/>
          <w:szCs w:val="21"/>
        </w:rPr>
        <w:t>斜截面承载力计算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包括：</w:t>
      </w:r>
      <w:proofErr w:type="gramStart"/>
      <w:r w:rsidRPr="005603AC">
        <w:rPr>
          <w:rFonts w:ascii="Times New Roman" w:hAnsi="宋体" w:hint="eastAsia"/>
          <w:szCs w:val="21"/>
        </w:rPr>
        <w:t>受弯构件</w:t>
      </w:r>
      <w:proofErr w:type="gramEnd"/>
      <w:r w:rsidRPr="005603AC">
        <w:rPr>
          <w:rFonts w:ascii="Times New Roman" w:hAnsi="宋体" w:hint="eastAsia"/>
          <w:szCs w:val="21"/>
        </w:rPr>
        <w:t>斜截面设计方法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第八章</w:t>
      </w:r>
      <w:r w:rsidRPr="005603AC">
        <w:rPr>
          <w:rFonts w:ascii="Times New Roman" w:hAnsi="Times New Roman"/>
          <w:b/>
          <w:szCs w:val="21"/>
        </w:rPr>
        <w:t xml:space="preserve"> </w:t>
      </w:r>
      <w:r w:rsidRPr="005603AC">
        <w:rPr>
          <w:rFonts w:ascii="Times New Roman" w:hAnsi="宋体" w:hint="eastAsia"/>
          <w:b/>
          <w:szCs w:val="21"/>
        </w:rPr>
        <w:t>钢筋混凝土偏心受力构件承载力计算（</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）偏心受压构件正截面承载力计算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）偏心受拉构件正截面承载力计算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）偏心受力构件斜</w:t>
      </w:r>
      <w:proofErr w:type="gramStart"/>
      <w:r w:rsidRPr="005603AC">
        <w:rPr>
          <w:rFonts w:ascii="Times New Roman" w:hAnsi="宋体" w:hint="eastAsia"/>
          <w:szCs w:val="21"/>
        </w:rPr>
        <w:t>截面受剪承载力</w:t>
      </w:r>
      <w:proofErr w:type="gramEnd"/>
      <w:r w:rsidRPr="005603AC">
        <w:rPr>
          <w:rFonts w:ascii="Times New Roman" w:hAnsi="宋体" w:hint="eastAsia"/>
          <w:szCs w:val="21"/>
        </w:rPr>
        <w:t>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）构造要求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第九章</w:t>
      </w:r>
      <w:r w:rsidRPr="005603AC">
        <w:rPr>
          <w:rFonts w:ascii="Times New Roman" w:hAnsi="Times New Roman"/>
          <w:b/>
          <w:szCs w:val="21"/>
        </w:rPr>
        <w:t xml:space="preserve"> </w:t>
      </w:r>
      <w:r w:rsidRPr="005603AC">
        <w:rPr>
          <w:rFonts w:ascii="Times New Roman" w:hAnsi="宋体" w:hint="eastAsia"/>
          <w:b/>
          <w:szCs w:val="21"/>
        </w:rPr>
        <w:t>钢筋混凝土构件的裂缝、变形和耐久性（</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9</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）裂缝宽度和挠度验算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）耐久性设计</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第十章</w:t>
      </w:r>
      <w:r w:rsidRPr="005603AC">
        <w:rPr>
          <w:rFonts w:ascii="Times New Roman" w:hAnsi="Times New Roman"/>
          <w:b/>
          <w:szCs w:val="21"/>
        </w:rPr>
        <w:t xml:space="preserve"> </w:t>
      </w:r>
      <w:r w:rsidRPr="005603AC">
        <w:rPr>
          <w:rFonts w:ascii="Times New Roman" w:hAnsi="宋体" w:hint="eastAsia"/>
          <w:b/>
          <w:szCs w:val="21"/>
        </w:rPr>
        <w:t>预应力混凝土构件设计（</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）预应力混凝土的基本知识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）预应力混凝土构件设计的一般规定</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9"/>
        <w:gridCol w:w="1819"/>
        <w:gridCol w:w="4553"/>
        <w:gridCol w:w="1596"/>
      </w:tblGrid>
      <w:tr w:rsidR="0085098C" w:rsidRPr="00597DFD" w:rsidTr="00597DFD">
        <w:trPr>
          <w:trHeight w:val="23"/>
          <w:jc w:val="center"/>
        </w:trPr>
        <w:tc>
          <w:tcPr>
            <w:tcW w:w="466"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序号</w:t>
            </w:r>
          </w:p>
        </w:tc>
        <w:tc>
          <w:tcPr>
            <w:tcW w:w="1035"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教学环节</w:t>
            </w:r>
          </w:p>
        </w:tc>
        <w:tc>
          <w:tcPr>
            <w:tcW w:w="2591"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教学内容</w:t>
            </w:r>
          </w:p>
        </w:tc>
        <w:tc>
          <w:tcPr>
            <w:tcW w:w="908"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学时</w:t>
            </w:r>
          </w:p>
        </w:tc>
      </w:tr>
      <w:tr w:rsidR="0085098C" w:rsidRPr="00597DFD" w:rsidTr="00597DFD">
        <w:trPr>
          <w:trHeight w:val="23"/>
          <w:jc w:val="center"/>
        </w:trPr>
        <w:tc>
          <w:tcPr>
            <w:tcW w:w="466"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1</w:t>
            </w:r>
          </w:p>
        </w:tc>
        <w:tc>
          <w:tcPr>
            <w:tcW w:w="1035"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课外作业</w:t>
            </w:r>
          </w:p>
        </w:tc>
        <w:tc>
          <w:tcPr>
            <w:tcW w:w="2591"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每</w:t>
            </w:r>
            <w:r w:rsidRPr="00597DFD">
              <w:rPr>
                <w:rFonts w:ascii="Times New Roman" w:hAnsi="Times New Roman"/>
                <w:color w:val="000000"/>
                <w:sz w:val="20"/>
                <w:szCs w:val="21"/>
              </w:rPr>
              <w:t>2</w:t>
            </w:r>
            <w:r w:rsidRPr="00597DFD">
              <w:rPr>
                <w:rFonts w:ascii="Times New Roman" w:hAnsi="宋体" w:hint="eastAsia"/>
                <w:color w:val="000000"/>
                <w:sz w:val="20"/>
                <w:szCs w:val="21"/>
              </w:rPr>
              <w:t>学时布置教材中作业</w:t>
            </w:r>
            <w:r w:rsidRPr="00597DFD">
              <w:rPr>
                <w:rFonts w:ascii="Times New Roman" w:hAnsi="Times New Roman"/>
                <w:color w:val="000000"/>
                <w:sz w:val="20"/>
                <w:szCs w:val="21"/>
              </w:rPr>
              <w:t>2-4</w:t>
            </w:r>
            <w:r w:rsidRPr="00597DFD">
              <w:rPr>
                <w:rFonts w:ascii="Times New Roman" w:hAnsi="宋体" w:hint="eastAsia"/>
                <w:color w:val="000000"/>
                <w:sz w:val="20"/>
                <w:szCs w:val="21"/>
              </w:rPr>
              <w:t>题</w:t>
            </w:r>
          </w:p>
        </w:tc>
        <w:tc>
          <w:tcPr>
            <w:tcW w:w="908"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r w:rsidRPr="00597DFD">
              <w:rPr>
                <w:rFonts w:ascii="Times New Roman" w:hAnsi="宋体" w:hint="eastAsia"/>
                <w:color w:val="000000"/>
                <w:sz w:val="20"/>
                <w:szCs w:val="21"/>
              </w:rPr>
              <w:t>学时</w:t>
            </w:r>
          </w:p>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（课后完成）</w:t>
            </w:r>
          </w:p>
        </w:tc>
      </w:tr>
      <w:tr w:rsidR="0085098C" w:rsidRPr="00597DFD" w:rsidTr="00597DFD">
        <w:trPr>
          <w:trHeight w:val="23"/>
          <w:jc w:val="center"/>
        </w:trPr>
        <w:tc>
          <w:tcPr>
            <w:tcW w:w="466"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2</w:t>
            </w:r>
          </w:p>
        </w:tc>
        <w:tc>
          <w:tcPr>
            <w:tcW w:w="1035"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课堂提问和讨论</w:t>
            </w:r>
          </w:p>
        </w:tc>
        <w:tc>
          <w:tcPr>
            <w:tcW w:w="2591"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908"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r w:rsidRPr="00597DFD">
              <w:rPr>
                <w:rFonts w:ascii="Times New Roman" w:hAnsi="宋体" w:hint="eastAsia"/>
                <w:color w:val="000000"/>
                <w:sz w:val="20"/>
                <w:szCs w:val="21"/>
              </w:rPr>
              <w:t>学时</w:t>
            </w:r>
          </w:p>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（随堂完成）</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六、教学方法与手段</w:t>
      </w:r>
    </w:p>
    <w:p w:rsidR="0085098C" w:rsidRDefault="0085098C" w:rsidP="00201A55">
      <w:pPr>
        <w:spacing w:line="360" w:lineRule="auto"/>
        <w:ind w:firstLineChars="200" w:firstLine="420"/>
        <w:rPr>
          <w:rFonts w:ascii="Times New Roman" w:hAnsi="宋体"/>
          <w:szCs w:val="21"/>
        </w:rPr>
      </w:pPr>
      <w:r w:rsidRPr="005603AC">
        <w:rPr>
          <w:rFonts w:ascii="Times New Roman" w:hAnsi="宋体" w:hint="eastAsia"/>
          <w:szCs w:val="21"/>
        </w:rPr>
        <w:t>本课程教学采用讲授、多媒体教学等教学方法与手段。</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lastRenderedPageBreak/>
        <w:t>七、推荐教材和教学参考资源</w:t>
      </w:r>
      <w:r w:rsidRPr="00597DFD">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东南大学，浙江大学，湖南大学，苏州科技大学合编</w:t>
      </w:r>
      <w:r w:rsidRPr="005603AC">
        <w:rPr>
          <w:rFonts w:ascii="Times New Roman" w:hAnsi="Times New Roman"/>
          <w:szCs w:val="21"/>
        </w:rPr>
        <w:t>.</w:t>
      </w:r>
      <w:r w:rsidRPr="005603AC">
        <w:rPr>
          <w:rFonts w:ascii="Times New Roman" w:hAnsi="宋体" w:hint="eastAsia"/>
          <w:szCs w:val="21"/>
        </w:rPr>
        <w:t>土力学（第三版）</w:t>
      </w:r>
      <w:r w:rsidRPr="005603AC">
        <w:rPr>
          <w:rFonts w:ascii="Times New Roman" w:hAnsi="Times New Roman"/>
          <w:szCs w:val="21"/>
        </w:rPr>
        <w:t>.</w:t>
      </w:r>
      <w:r w:rsidRPr="005603AC">
        <w:rPr>
          <w:rFonts w:ascii="Times New Roman" w:hAnsi="宋体" w:hint="eastAsia"/>
          <w:szCs w:val="21"/>
        </w:rPr>
        <w:t>北京：中国建筑工业出版社，</w:t>
      </w:r>
      <w:r w:rsidRPr="005603AC">
        <w:rPr>
          <w:rFonts w:ascii="Times New Roman" w:hAnsi="Times New Roman"/>
          <w:szCs w:val="21"/>
        </w:rPr>
        <w:t>2010.</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proofErr w:type="gramStart"/>
      <w:r w:rsidRPr="005603AC">
        <w:rPr>
          <w:rFonts w:ascii="Times New Roman" w:hAnsi="宋体" w:hint="eastAsia"/>
          <w:szCs w:val="21"/>
        </w:rPr>
        <w:t>沈蒲生</w:t>
      </w:r>
      <w:proofErr w:type="gramEnd"/>
      <w:r w:rsidRPr="005603AC">
        <w:rPr>
          <w:rFonts w:ascii="Times New Roman" w:hAnsi="宋体" w:hint="eastAsia"/>
          <w:szCs w:val="21"/>
        </w:rPr>
        <w:t>编著</w:t>
      </w:r>
      <w:r w:rsidRPr="005603AC">
        <w:rPr>
          <w:rFonts w:ascii="Times New Roman" w:hAnsi="Times New Roman"/>
          <w:szCs w:val="21"/>
        </w:rPr>
        <w:t>.</w:t>
      </w:r>
      <w:r w:rsidRPr="005603AC">
        <w:rPr>
          <w:rFonts w:ascii="Times New Roman" w:hAnsi="宋体" w:hint="eastAsia"/>
          <w:szCs w:val="21"/>
        </w:rPr>
        <w:t>混凝土结构设计原理（第</w:t>
      </w:r>
      <w:r w:rsidRPr="005603AC">
        <w:rPr>
          <w:rFonts w:ascii="Times New Roman" w:hAnsi="Times New Roman"/>
          <w:szCs w:val="21"/>
        </w:rPr>
        <w:t>4</w:t>
      </w:r>
      <w:r w:rsidRPr="005603AC">
        <w:rPr>
          <w:rFonts w:ascii="Times New Roman" w:hAnsi="宋体" w:hint="eastAsia"/>
          <w:szCs w:val="21"/>
        </w:rPr>
        <w:t>版），高等教育出版社，</w:t>
      </w:r>
      <w:r w:rsidRPr="005603AC">
        <w:rPr>
          <w:rFonts w:ascii="Times New Roman" w:hAnsi="Times New Roman"/>
          <w:szCs w:val="21"/>
        </w:rPr>
        <w:t>2012.</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卢廷浩主编</w:t>
      </w:r>
      <w:r w:rsidRPr="005603AC">
        <w:rPr>
          <w:rFonts w:ascii="Times New Roman" w:hAnsi="Times New Roman"/>
          <w:szCs w:val="21"/>
        </w:rPr>
        <w:t xml:space="preserve">. </w:t>
      </w:r>
      <w:r w:rsidRPr="005603AC">
        <w:rPr>
          <w:rFonts w:ascii="Times New Roman" w:hAnsi="宋体" w:hint="eastAsia"/>
          <w:szCs w:val="21"/>
        </w:rPr>
        <w:t>土力学，高等教育出版社，</w:t>
      </w:r>
      <w:r w:rsidRPr="005603AC">
        <w:rPr>
          <w:rFonts w:ascii="Times New Roman" w:hAnsi="Times New Roman"/>
          <w:szCs w:val="21"/>
        </w:rPr>
        <w:t>2010.</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东南大学</w:t>
      </w:r>
      <w:r w:rsidRPr="005603AC">
        <w:rPr>
          <w:rFonts w:ascii="Times New Roman" w:hAnsi="Times New Roman"/>
          <w:szCs w:val="21"/>
        </w:rPr>
        <w:t>,</w:t>
      </w:r>
      <w:r w:rsidRPr="005603AC">
        <w:rPr>
          <w:rFonts w:ascii="Times New Roman" w:hAnsi="宋体" w:hint="eastAsia"/>
          <w:szCs w:val="21"/>
        </w:rPr>
        <w:t>同济大学</w:t>
      </w:r>
      <w:r w:rsidRPr="005603AC">
        <w:rPr>
          <w:rFonts w:ascii="Times New Roman" w:hAnsi="Times New Roman"/>
          <w:szCs w:val="21"/>
        </w:rPr>
        <w:t>,</w:t>
      </w:r>
      <w:r w:rsidRPr="005603AC">
        <w:rPr>
          <w:rFonts w:ascii="Times New Roman" w:hAnsi="宋体" w:hint="eastAsia"/>
          <w:szCs w:val="21"/>
        </w:rPr>
        <w:t>天津大学</w:t>
      </w:r>
      <w:r w:rsidRPr="005603AC">
        <w:rPr>
          <w:rFonts w:ascii="Times New Roman" w:hAnsi="Times New Roman"/>
          <w:szCs w:val="21"/>
        </w:rPr>
        <w:t>,</w:t>
      </w:r>
      <w:r w:rsidRPr="005603AC">
        <w:rPr>
          <w:rFonts w:ascii="Times New Roman" w:hAnsi="宋体" w:hint="eastAsia"/>
          <w:szCs w:val="21"/>
        </w:rPr>
        <w:t>合编</w:t>
      </w:r>
      <w:r w:rsidRPr="005603AC">
        <w:rPr>
          <w:rFonts w:ascii="Times New Roman" w:hAnsi="Times New Roman"/>
          <w:szCs w:val="21"/>
        </w:rPr>
        <w:t>.</w:t>
      </w:r>
      <w:r w:rsidRPr="005603AC">
        <w:rPr>
          <w:rFonts w:ascii="Times New Roman" w:hAnsi="宋体" w:hint="eastAsia"/>
          <w:szCs w:val="21"/>
        </w:rPr>
        <w:t>混凝土结构</w:t>
      </w:r>
      <w:r w:rsidRPr="005603AC">
        <w:rPr>
          <w:rFonts w:ascii="Times New Roman" w:hAnsi="Times New Roman"/>
          <w:szCs w:val="21"/>
        </w:rPr>
        <w:t>(</w:t>
      </w:r>
      <w:r w:rsidRPr="005603AC">
        <w:rPr>
          <w:rFonts w:ascii="Times New Roman" w:hAnsi="宋体" w:hint="eastAsia"/>
          <w:szCs w:val="21"/>
        </w:rPr>
        <w:t>上册</w:t>
      </w:r>
      <w:r w:rsidRPr="005603AC">
        <w:rPr>
          <w:rFonts w:ascii="Times New Roman" w:hAnsi="Times New Roman"/>
          <w:szCs w:val="21"/>
        </w:rPr>
        <w:t>)</w:t>
      </w:r>
      <w:r w:rsidRPr="005603AC">
        <w:rPr>
          <w:rFonts w:ascii="Times New Roman" w:hAnsi="宋体" w:hint="eastAsia"/>
          <w:szCs w:val="21"/>
        </w:rPr>
        <w:t>混凝土结构设计原理</w:t>
      </w:r>
      <w:r w:rsidRPr="005603AC">
        <w:rPr>
          <w:rFonts w:ascii="Times New Roman" w:hAnsi="Times New Roman"/>
          <w:szCs w:val="21"/>
        </w:rPr>
        <w:t>.</w:t>
      </w:r>
      <w:r w:rsidRPr="005603AC">
        <w:rPr>
          <w:rFonts w:ascii="Times New Roman" w:hAnsi="宋体" w:hint="eastAsia"/>
          <w:szCs w:val="21"/>
        </w:rPr>
        <w:t>中国建筑工业出版社，</w:t>
      </w:r>
      <w:r w:rsidRPr="005603AC">
        <w:rPr>
          <w:rFonts w:ascii="Times New Roman" w:hAnsi="Times New Roman"/>
          <w:szCs w:val="21"/>
        </w:rPr>
        <w:t>2008.</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序号</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成绩组成</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比例</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课堂考勤及表现</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20%</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课外作业</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15%</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课堂提问和讨论</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4</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期终考试</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60%</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总计</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sz w:val="20"/>
                <w:szCs w:val="21"/>
              </w:rPr>
              <w:t>课堂考勤及表现</w:t>
            </w:r>
          </w:p>
        </w:tc>
        <w:tc>
          <w:tcPr>
            <w:tcW w:w="774"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90%</w:t>
            </w:r>
            <w:r w:rsidRPr="00597DFD">
              <w:rPr>
                <w:rFonts w:ascii="Times New Roman" w:hAnsi="宋体" w:hint="eastAsia"/>
                <w:sz w:val="20"/>
                <w:szCs w:val="21"/>
              </w:rPr>
              <w:t>以上，听课认真。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18-20</w:t>
            </w:r>
            <w:r w:rsidRPr="00597DFD">
              <w:rPr>
                <w:rFonts w:ascii="Times New Roman" w:hAnsi="宋体" w:hint="eastAsia"/>
                <w:sz w:val="20"/>
                <w:szCs w:val="21"/>
              </w:rPr>
              <w:t>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80%</w:t>
            </w:r>
            <w:r w:rsidRPr="00597DFD">
              <w:rPr>
                <w:rFonts w:ascii="Times New Roman" w:hAnsi="宋体" w:hint="eastAsia"/>
                <w:sz w:val="20"/>
                <w:szCs w:val="21"/>
              </w:rPr>
              <w:t>以上，听课认真。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15-17</w:t>
            </w:r>
            <w:r w:rsidRPr="00597DFD">
              <w:rPr>
                <w:rFonts w:ascii="Times New Roman" w:hAnsi="宋体" w:hint="eastAsia"/>
                <w:sz w:val="20"/>
                <w:szCs w:val="21"/>
              </w:rPr>
              <w:t>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60%</w:t>
            </w:r>
            <w:r w:rsidRPr="00597DFD">
              <w:rPr>
                <w:rFonts w:ascii="Times New Roman" w:hAnsi="宋体" w:hint="eastAsia"/>
                <w:sz w:val="20"/>
                <w:szCs w:val="21"/>
              </w:rPr>
              <w:t>以上，听课较认真。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12-14</w:t>
            </w:r>
            <w:r w:rsidRPr="00597DFD">
              <w:rPr>
                <w:rFonts w:ascii="Times New Roman" w:hAnsi="宋体" w:hint="eastAsia"/>
                <w:sz w:val="20"/>
                <w:szCs w:val="21"/>
              </w:rPr>
              <w:t>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60%</w:t>
            </w:r>
            <w:r w:rsidRPr="00597DFD">
              <w:rPr>
                <w:rFonts w:ascii="Times New Roman" w:hAnsi="宋体" w:hint="eastAsia"/>
                <w:sz w:val="20"/>
                <w:szCs w:val="21"/>
              </w:rPr>
              <w:t>以下，或一贯听课不认真。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0-11</w:t>
            </w:r>
            <w:r w:rsidRPr="00597DFD">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课外作业</w:t>
            </w:r>
          </w:p>
        </w:tc>
        <w:tc>
          <w:tcPr>
            <w:tcW w:w="771"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完整、按时完成作业，且正确率在</w:t>
            </w:r>
            <w:r w:rsidRPr="00597DFD">
              <w:rPr>
                <w:rFonts w:ascii="Times New Roman" w:hAnsi="Times New Roman"/>
                <w:sz w:val="20"/>
                <w:szCs w:val="21"/>
              </w:rPr>
              <w:t>90%</w:t>
            </w:r>
            <w:r w:rsidRPr="00597DFD">
              <w:rPr>
                <w:rFonts w:ascii="Times New Roman" w:hAnsi="宋体" w:hint="eastAsia"/>
                <w:sz w:val="20"/>
                <w:szCs w:val="21"/>
              </w:rPr>
              <w:t>以上。</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14-15</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完整、按时完成作业，且正确率为</w:t>
            </w:r>
            <w:r w:rsidRPr="00597DFD">
              <w:rPr>
                <w:rFonts w:ascii="Times New Roman" w:hAnsi="Times New Roman"/>
                <w:sz w:val="20"/>
                <w:szCs w:val="21"/>
              </w:rPr>
              <w:t>75%-90%</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12-13</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完整、按时完成作业，且正确率为</w:t>
            </w:r>
            <w:r w:rsidRPr="00597DFD">
              <w:rPr>
                <w:rFonts w:ascii="Times New Roman" w:hAnsi="Times New Roman"/>
                <w:sz w:val="20"/>
                <w:szCs w:val="21"/>
              </w:rPr>
              <w:t>60%-75%</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9-10</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作业内容有少量缺失，或作业正确率为</w:t>
            </w:r>
            <w:r w:rsidRPr="00597DFD">
              <w:rPr>
                <w:rFonts w:ascii="Times New Roman" w:hAnsi="Times New Roman"/>
                <w:sz w:val="20"/>
                <w:szCs w:val="21"/>
              </w:rPr>
              <w:t>40%-60%</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6-8</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作业内容大量缺失或抄袭，或作业正确率低于</w:t>
            </w:r>
            <w:r w:rsidRPr="00597DFD">
              <w:rPr>
                <w:rFonts w:ascii="Times New Roman" w:hAnsi="Times New Roman"/>
                <w:sz w:val="20"/>
                <w:szCs w:val="21"/>
              </w:rPr>
              <w:t>40%</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0-5</w:t>
            </w:r>
            <w:r w:rsidRPr="00597DFD">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sz w:val="20"/>
                <w:szCs w:val="21"/>
              </w:rPr>
              <w:t>课堂提问和讨论</w:t>
            </w:r>
          </w:p>
        </w:tc>
        <w:tc>
          <w:tcPr>
            <w:tcW w:w="771"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课堂提问回答准确，讨论问题思维方向正确。</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课堂提问回答基本准确，讨论问题有一定思路。</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3-4</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课堂提问不能回答问题或回答错误较大，讨论问题思路缺乏。</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0-2</w:t>
            </w:r>
            <w:r w:rsidRPr="00597DFD">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60</w:t>
      </w:r>
      <w:r w:rsidRPr="005603AC">
        <w:rPr>
          <w:rFonts w:ascii="Times New Roman" w:hAnsi="宋体" w:hint="eastAsia"/>
          <w:color w:val="000000"/>
          <w:szCs w:val="21"/>
        </w:rPr>
        <w:lastRenderedPageBreak/>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2.5</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2"/>
        <w:gridCol w:w="2100"/>
        <w:gridCol w:w="1281"/>
        <w:gridCol w:w="2100"/>
        <w:gridCol w:w="1283"/>
        <w:gridCol w:w="1011"/>
      </w:tblGrid>
      <w:tr w:rsidR="0085098C" w:rsidRPr="00597DFD" w:rsidTr="00597DFD">
        <w:trPr>
          <w:trHeight w:val="23"/>
          <w:jc w:val="center"/>
        </w:trPr>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姓名</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课堂考勤及表现</w:t>
            </w:r>
          </w:p>
        </w:tc>
        <w:tc>
          <w:tcPr>
            <w:tcW w:w="729"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课外作业</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课堂提问和讨论</w:t>
            </w:r>
          </w:p>
        </w:tc>
        <w:tc>
          <w:tcPr>
            <w:tcW w:w="730"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期终考试</w:t>
            </w:r>
          </w:p>
        </w:tc>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总评</w:t>
            </w:r>
          </w:p>
        </w:tc>
      </w:tr>
      <w:tr w:rsidR="0085098C" w:rsidRPr="00597DFD" w:rsidTr="00597DFD">
        <w:trPr>
          <w:trHeight w:val="23"/>
          <w:jc w:val="center"/>
        </w:trPr>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张三</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16</w:t>
            </w:r>
          </w:p>
        </w:tc>
        <w:tc>
          <w:tcPr>
            <w:tcW w:w="729"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12</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4</w:t>
            </w:r>
          </w:p>
        </w:tc>
        <w:tc>
          <w:tcPr>
            <w:tcW w:w="730"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45</w:t>
            </w:r>
          </w:p>
        </w:tc>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77</w:t>
            </w:r>
          </w:p>
        </w:tc>
      </w:tr>
      <w:tr w:rsidR="0085098C" w:rsidRPr="00597DFD" w:rsidTr="00597DFD">
        <w:trPr>
          <w:trHeight w:val="23"/>
          <w:jc w:val="center"/>
        </w:trPr>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李四</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10</w:t>
            </w:r>
          </w:p>
        </w:tc>
        <w:tc>
          <w:tcPr>
            <w:tcW w:w="729"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8</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2</w:t>
            </w:r>
          </w:p>
        </w:tc>
        <w:tc>
          <w:tcPr>
            <w:tcW w:w="730"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30</w:t>
            </w:r>
          </w:p>
        </w:tc>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50</w:t>
            </w:r>
          </w:p>
        </w:tc>
      </w:tr>
      <w:tr w:rsidR="0085098C" w:rsidRPr="00597DFD" w:rsidTr="00597DFD">
        <w:trPr>
          <w:trHeight w:val="23"/>
          <w:jc w:val="center"/>
        </w:trPr>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w:t>
            </w:r>
          </w:p>
        </w:tc>
        <w:tc>
          <w:tcPr>
            <w:tcW w:w="119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w:t>
            </w:r>
          </w:p>
        </w:tc>
        <w:tc>
          <w:tcPr>
            <w:tcW w:w="7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c>
          <w:tcPr>
            <w:tcW w:w="1195"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c>
          <w:tcPr>
            <w:tcW w:w="730"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c>
          <w:tcPr>
            <w:tcW w:w="575"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大纲修订人：李旭</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97DFD">
      <w:pPr>
        <w:pStyle w:val="1"/>
        <w:rPr>
          <w:rFonts w:hAnsi="Times New Roman"/>
        </w:rPr>
      </w:pPr>
      <w:r w:rsidRPr="005603AC">
        <w:rPr>
          <w:rFonts w:hAnsi="Times New Roman"/>
          <w:szCs w:val="21"/>
        </w:rPr>
        <w:br w:type="page"/>
      </w:r>
      <w:bookmarkStart w:id="36" w:name="_Toc508200163"/>
      <w:bookmarkStart w:id="37" w:name="_Toc511331895"/>
      <w:r w:rsidRPr="005603AC">
        <w:rPr>
          <w:rFonts w:hint="eastAsia"/>
        </w:rPr>
        <w:lastRenderedPageBreak/>
        <w:t>《架空输电线路设计综合作业》课程教学大纲</w:t>
      </w:r>
      <w:bookmarkEnd w:id="36"/>
      <w:bookmarkEnd w:id="37"/>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课程中文名称：</w:t>
      </w:r>
      <w:r w:rsidRPr="005603AC">
        <w:rPr>
          <w:rFonts w:ascii="Times New Roman" w:hAnsi="宋体" w:hint="eastAsia"/>
          <w:szCs w:val="21"/>
        </w:rPr>
        <w:t>架空输电线路设计综合作业</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课程英文名称：</w:t>
      </w:r>
      <w:r w:rsidRPr="005603AC">
        <w:rPr>
          <w:rFonts w:ascii="Times New Roman" w:hAnsi="Times New Roman"/>
          <w:szCs w:val="21"/>
        </w:rPr>
        <w:t>Synthetic Job of Overhead Transmission Line Design</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课程编号：</w:t>
      </w:r>
      <w:r w:rsidRPr="005603AC">
        <w:rPr>
          <w:rFonts w:ascii="Times New Roman" w:hAnsi="Times New Roman"/>
          <w:szCs w:val="21"/>
        </w:rPr>
        <w:t>C1361</w:t>
      </w:r>
      <w:r w:rsidRPr="005603AC">
        <w:rPr>
          <w:rFonts w:ascii="Times New Roman" w:hAnsi="Times New Roman"/>
          <w:szCs w:val="21"/>
        </w:rPr>
        <w:tab/>
      </w:r>
      <w:r w:rsidRPr="00597DFD">
        <w:rPr>
          <w:rFonts w:ascii="Times New Roman" w:hAnsi="宋体" w:hint="eastAsia"/>
          <w:b/>
          <w:szCs w:val="21"/>
        </w:rPr>
        <w:t>应开课学期：</w:t>
      </w:r>
      <w:r w:rsidRPr="005603AC">
        <w:rPr>
          <w:rFonts w:ascii="Times New Roman" w:hAnsi="Times New Roman"/>
          <w:szCs w:val="21"/>
        </w:rPr>
        <w:t>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学</w:t>
      </w:r>
      <w:r w:rsidR="00A94F1C">
        <w:rPr>
          <w:rFonts w:ascii="Times New Roman" w:hAnsi="宋体" w:hint="eastAsia"/>
          <w:b/>
          <w:szCs w:val="21"/>
        </w:rPr>
        <w:t xml:space="preserve"> </w:t>
      </w:r>
      <w:r w:rsidRPr="00597DFD">
        <w:rPr>
          <w:rFonts w:ascii="Times New Roman" w:hAnsi="宋体" w:hint="eastAsia"/>
          <w:b/>
          <w:szCs w:val="21"/>
        </w:rPr>
        <w:t>时</w:t>
      </w:r>
      <w:r w:rsidR="00A94F1C">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3W</w:t>
      </w:r>
      <w:r w:rsidRPr="005603AC">
        <w:rPr>
          <w:rFonts w:ascii="Times New Roman" w:hAnsi="Times New Roman"/>
          <w:szCs w:val="21"/>
        </w:rPr>
        <w:tab/>
      </w:r>
      <w:r w:rsidRPr="00597DFD">
        <w:rPr>
          <w:rFonts w:ascii="Times New Roman" w:hAnsi="宋体" w:hint="eastAsia"/>
          <w:b/>
          <w:szCs w:val="21"/>
        </w:rPr>
        <w:t>学</w:t>
      </w:r>
      <w:r w:rsidR="00A94F1C">
        <w:rPr>
          <w:rFonts w:ascii="Times New Roman" w:hAnsi="宋体" w:hint="eastAsia"/>
          <w:b/>
          <w:szCs w:val="21"/>
        </w:rPr>
        <w:t xml:space="preserve"> </w:t>
      </w:r>
      <w:r w:rsidRPr="00597DFD">
        <w:rPr>
          <w:rFonts w:ascii="Times New Roman" w:hAnsi="宋体" w:hint="eastAsia"/>
          <w:b/>
          <w:szCs w:val="21"/>
        </w:rPr>
        <w:t>分</w:t>
      </w:r>
      <w:r w:rsidR="00A94F1C">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3</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课程类别：</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先修课程：</w:t>
      </w:r>
      <w:r w:rsidR="00A94F1C">
        <w:rPr>
          <w:rFonts w:ascii="Times New Roman" w:hAnsi="宋体" w:hint="eastAsia"/>
          <w:szCs w:val="21"/>
        </w:rPr>
        <w:t xml:space="preserve"> </w:t>
      </w:r>
      <w:r w:rsidRPr="005603AC">
        <w:rPr>
          <w:rFonts w:ascii="Times New Roman" w:hAnsi="宋体" w:hint="eastAsia"/>
          <w:szCs w:val="21"/>
        </w:rPr>
        <w:t>输电线路工程测量、架空输电线路设计、输电杆塔及基础设计</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一、课程性质、目的与任务</w:t>
      </w:r>
    </w:p>
    <w:p w:rsidR="0085098C" w:rsidRPr="005603AC" w:rsidRDefault="0085098C" w:rsidP="00201A55">
      <w:pPr>
        <w:pStyle w:val="a7"/>
        <w:spacing w:line="360" w:lineRule="auto"/>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、课程性质</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架空输电线路设计综合作业》课程是电气工程及其自动化专业（输电线路工程方向）的专业拓展课，是一门专业综合实践课。本课程以综合多门课程内容为主要特征，选取学生所应掌握的架空输电线路设计部分的专业知识、能力、素质进行融合，以学生的兴趣为参考，坚持问题导向、案例导向、成果导向，要求学生完成探索性、实践性和整体性较强的研究课题或工程项目，达成知识、能力、素质的培养。</w:t>
      </w:r>
    </w:p>
    <w:p w:rsidR="0085098C" w:rsidRPr="005603AC" w:rsidRDefault="0085098C" w:rsidP="00201A55">
      <w:pPr>
        <w:pStyle w:val="a7"/>
        <w:spacing w:line="360" w:lineRule="auto"/>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、课程目的与任务</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通过对该课程的学习和实践，使学生了解架空输电线路设计的任务和一般流程；掌握绝缘子串的选用原则和方法；掌握杆塔的选用原则和方法；掌握导地线</w:t>
      </w:r>
      <w:proofErr w:type="gramStart"/>
      <w:r w:rsidRPr="005603AC">
        <w:rPr>
          <w:rFonts w:ascii="Times New Roman" w:hAnsi="宋体" w:hint="eastAsia"/>
          <w:szCs w:val="21"/>
        </w:rPr>
        <w:t>应力弧垂曲线</w:t>
      </w:r>
      <w:proofErr w:type="gramEnd"/>
      <w:r w:rsidRPr="005603AC">
        <w:rPr>
          <w:rFonts w:ascii="Times New Roman" w:hAnsi="宋体" w:hint="eastAsia"/>
          <w:szCs w:val="21"/>
        </w:rPr>
        <w:t>、安装曲线的绘制理论和方法；掌握杆塔定位的理论与方法；掌握杆塔定位的校验内容和方法；具备架空输电线路设计和分析解决输电线路复杂工程问题的基本能力和素质。</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本课程以架空输电线路设计为核心内容，要求综合运用相关课程知识和技能，掌握和实践本课程内容要求的计算、分析、设计、校验、绘图等理论与方法；具备综合运用所学力学基础、工程测量、架空输电线路设计、输电杆塔及基础设计等课程知识，根据综合作业任务</w:t>
      </w:r>
      <w:proofErr w:type="gramStart"/>
      <w:r w:rsidRPr="005603AC">
        <w:rPr>
          <w:rFonts w:ascii="Times New Roman" w:hAnsi="宋体" w:hint="eastAsia"/>
          <w:szCs w:val="21"/>
        </w:rPr>
        <w:t>书制定</w:t>
      </w:r>
      <w:proofErr w:type="gramEnd"/>
      <w:r w:rsidRPr="005603AC">
        <w:rPr>
          <w:rFonts w:ascii="Times New Roman" w:hAnsi="宋体" w:hint="eastAsia"/>
          <w:szCs w:val="21"/>
        </w:rPr>
        <w:t>设计方案，并完成设计内容、书写综合作业论文（设计说明书）。</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二、教学目标</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1</w:t>
      </w:r>
      <w:r w:rsidRPr="005603AC">
        <w:rPr>
          <w:rFonts w:ascii="Times New Roman" w:hAnsi="宋体" w:hint="eastAsia"/>
          <w:kern w:val="0"/>
          <w:szCs w:val="21"/>
        </w:rPr>
        <w:t>、掌握文献检索、资料查询的基本方法，以及掌握应用现代技术获取课题相关信息的方法；</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2</w:t>
      </w:r>
      <w:r w:rsidRPr="005603AC">
        <w:rPr>
          <w:rFonts w:ascii="Times New Roman" w:hAnsi="宋体" w:hint="eastAsia"/>
          <w:kern w:val="0"/>
          <w:szCs w:val="21"/>
        </w:rPr>
        <w:t>、掌握分析输电线路工程设计中复杂问题的方法，具备建立模型，求解复杂工程问题的能力；</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3</w:t>
      </w:r>
      <w:r w:rsidRPr="005603AC">
        <w:rPr>
          <w:rFonts w:ascii="Times New Roman" w:hAnsi="宋体" w:hint="eastAsia"/>
          <w:kern w:val="0"/>
          <w:szCs w:val="21"/>
        </w:rPr>
        <w:t>、掌握根据课程作业课题，提出设计方案和解决流程的方法，能够进行单元、系统或流程的设计</w:t>
      </w:r>
      <w:r w:rsidRPr="005603AC">
        <w:rPr>
          <w:rFonts w:ascii="Times New Roman" w:hAnsi="Times New Roman"/>
          <w:kern w:val="0"/>
          <w:szCs w:val="21"/>
        </w:rPr>
        <w:t>/</w:t>
      </w:r>
      <w:r w:rsidRPr="005603AC">
        <w:rPr>
          <w:rFonts w:ascii="Times New Roman" w:hAnsi="宋体" w:hint="eastAsia"/>
          <w:kern w:val="0"/>
          <w:szCs w:val="21"/>
        </w:rPr>
        <w:t>开发；</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4</w:t>
      </w:r>
      <w:r w:rsidRPr="005603AC">
        <w:rPr>
          <w:rFonts w:ascii="Times New Roman" w:hAnsi="宋体" w:hint="eastAsia"/>
          <w:kern w:val="0"/>
          <w:szCs w:val="21"/>
        </w:rPr>
        <w:t>、掌握针对课程作业课题，制定仿真计算或实验验证方案的方法；</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lastRenderedPageBreak/>
        <w:t>5</w:t>
      </w:r>
      <w:r w:rsidRPr="005603AC">
        <w:rPr>
          <w:rFonts w:ascii="Times New Roman" w:hAnsi="宋体" w:hint="eastAsia"/>
          <w:kern w:val="0"/>
          <w:szCs w:val="21"/>
        </w:rPr>
        <w:t>、掌握对课程作业课题的分析研究方法，具备实施并完成预定方案能力；</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6</w:t>
      </w:r>
      <w:r w:rsidRPr="005603AC">
        <w:rPr>
          <w:rFonts w:ascii="Times New Roman" w:hAnsi="宋体" w:hint="eastAsia"/>
          <w:kern w:val="0"/>
          <w:szCs w:val="21"/>
        </w:rPr>
        <w:t>、掌握利用计算机辅助的课程作业课题研究方法，并理解其局限性；</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7</w:t>
      </w:r>
      <w:r w:rsidRPr="005603AC">
        <w:rPr>
          <w:rFonts w:ascii="Times New Roman" w:hAnsi="宋体" w:hint="eastAsia"/>
          <w:kern w:val="0"/>
          <w:szCs w:val="21"/>
        </w:rPr>
        <w:t>、理解自己在电力行业实践和解决输电线路复杂工程问题中的角色，以及应承担的责任；</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8</w:t>
      </w:r>
      <w:r w:rsidRPr="005603AC">
        <w:rPr>
          <w:rFonts w:ascii="Times New Roman" w:hAnsi="宋体" w:hint="eastAsia"/>
          <w:kern w:val="0"/>
          <w:szCs w:val="21"/>
        </w:rPr>
        <w:t>、理解个人在团队中的角色和作用，培养协作意识；</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9</w:t>
      </w:r>
      <w:r w:rsidRPr="005603AC">
        <w:rPr>
          <w:rFonts w:ascii="Times New Roman" w:hAnsi="宋体" w:hint="eastAsia"/>
          <w:kern w:val="0"/>
          <w:szCs w:val="21"/>
        </w:rPr>
        <w:t>、理解个人在团队中的责任，具备在团队中有效发挥作用的能力；</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10</w:t>
      </w:r>
      <w:r w:rsidRPr="005603AC">
        <w:rPr>
          <w:rFonts w:ascii="Times New Roman" w:hAnsi="宋体" w:hint="eastAsia"/>
          <w:kern w:val="0"/>
          <w:szCs w:val="21"/>
        </w:rPr>
        <w:t>、掌握一定的计划、组织、协调等管理团队工作的能力；</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11</w:t>
      </w:r>
      <w:r w:rsidRPr="005603AC">
        <w:rPr>
          <w:rFonts w:ascii="Times New Roman" w:hAnsi="宋体" w:hint="eastAsia"/>
          <w:kern w:val="0"/>
          <w:szCs w:val="21"/>
        </w:rPr>
        <w:t>、掌握良好的口头表达能力和人际交往能力。</w:t>
      </w:r>
    </w:p>
    <w:p w:rsidR="0085098C" w:rsidRPr="005603AC" w:rsidRDefault="0085098C" w:rsidP="00201A55">
      <w:pPr>
        <w:tabs>
          <w:tab w:val="left" w:pos="0"/>
          <w:tab w:val="left" w:pos="2635"/>
        </w:tabs>
        <w:spacing w:line="360" w:lineRule="auto"/>
        <w:ind w:firstLineChars="200" w:firstLine="420"/>
        <w:rPr>
          <w:rFonts w:ascii="Times New Roman" w:hAnsi="Times New Roman"/>
          <w:kern w:val="0"/>
          <w:szCs w:val="21"/>
        </w:rPr>
      </w:pPr>
      <w:r w:rsidRPr="005603AC">
        <w:rPr>
          <w:rFonts w:ascii="Times New Roman" w:hAnsi="Times New Roman"/>
          <w:kern w:val="0"/>
          <w:szCs w:val="21"/>
        </w:rPr>
        <w:t>12</w:t>
      </w:r>
      <w:r w:rsidRPr="005603AC">
        <w:rPr>
          <w:rFonts w:ascii="Times New Roman" w:hAnsi="宋体" w:hint="eastAsia"/>
          <w:kern w:val="0"/>
          <w:szCs w:val="21"/>
        </w:rPr>
        <w:t>、掌握较强的书面表达能力，具备独立撰写设计文稿、专业报告和科技论文等的能力。</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010"/>
        <w:gridCol w:w="4673"/>
        <w:gridCol w:w="2104"/>
      </w:tblGrid>
      <w:tr w:rsidR="0085098C" w:rsidRPr="00597DFD" w:rsidTr="00597DFD">
        <w:trPr>
          <w:trHeight w:val="23"/>
          <w:jc w:val="center"/>
        </w:trPr>
        <w:tc>
          <w:tcPr>
            <w:tcW w:w="1144"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毕业要求</w:t>
            </w:r>
          </w:p>
        </w:tc>
        <w:tc>
          <w:tcPr>
            <w:tcW w:w="2659"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相应支撑毕业要求指标点</w:t>
            </w:r>
          </w:p>
        </w:tc>
        <w:tc>
          <w:tcPr>
            <w:tcW w:w="1197"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课程教学目标</w:t>
            </w:r>
          </w:p>
        </w:tc>
      </w:tr>
      <w:tr w:rsidR="0085098C" w:rsidRPr="00597DFD" w:rsidTr="00597DFD">
        <w:trPr>
          <w:trHeight w:val="23"/>
          <w:jc w:val="center"/>
        </w:trPr>
        <w:tc>
          <w:tcPr>
            <w:tcW w:w="1144"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宋体" w:hint="eastAsia"/>
                <w:color w:val="000000"/>
                <w:sz w:val="20"/>
                <w:szCs w:val="21"/>
              </w:rPr>
              <w:t>问题分析</w:t>
            </w: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2.1</w:t>
            </w:r>
            <w:r w:rsidRPr="00597DFD">
              <w:rPr>
                <w:rFonts w:ascii="Times New Roman" w:hAnsi="宋体" w:hint="eastAsia"/>
                <w:sz w:val="20"/>
                <w:szCs w:val="21"/>
              </w:rPr>
              <w:t>：了解本专业相关资料的来源和搜索方法，掌握利用网络等工具获取输电线路工程问题信息的相关方法。</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Style w:val="aa"/>
                <w:rFonts w:ascii="Times New Roman" w:hAnsi="Times New Roman"/>
                <w:b w:val="0"/>
                <w:bCs/>
                <w:sz w:val="20"/>
                <w:szCs w:val="21"/>
              </w:rPr>
              <w:t>1</w:t>
            </w:r>
          </w:p>
        </w:tc>
      </w:tr>
      <w:tr w:rsidR="0085098C" w:rsidRPr="00597DFD" w:rsidTr="00597DFD">
        <w:trPr>
          <w:trHeight w:val="23"/>
          <w:jc w:val="center"/>
        </w:trPr>
        <w:tc>
          <w:tcPr>
            <w:tcW w:w="1144" w:type="pct"/>
            <w:vMerge/>
            <w:vAlign w:val="center"/>
          </w:tcPr>
          <w:p w:rsidR="0085098C" w:rsidRPr="00597DFD" w:rsidRDefault="0085098C" w:rsidP="00597DFD">
            <w:pPr>
              <w:jc w:val="center"/>
              <w:rPr>
                <w:rFonts w:ascii="Times New Roman" w:hAnsi="Times New Roman"/>
                <w:sz w:val="20"/>
                <w:szCs w:val="21"/>
              </w:rPr>
            </w:pP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2.3</w:t>
            </w:r>
            <w:r w:rsidRPr="00597DFD">
              <w:rPr>
                <w:rFonts w:ascii="Times New Roman" w:hAnsi="宋体" w:hint="eastAsia"/>
                <w:sz w:val="20"/>
                <w:szCs w:val="21"/>
              </w:rPr>
              <w:t>：能够分析输电线路复杂工程问题，建立问题的模型，并求解。</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Style w:val="aa"/>
                <w:rFonts w:ascii="Times New Roman" w:hAnsi="Times New Roman"/>
                <w:b w:val="0"/>
                <w:bCs/>
                <w:sz w:val="20"/>
                <w:szCs w:val="21"/>
              </w:rPr>
              <w:t>2</w:t>
            </w:r>
          </w:p>
        </w:tc>
      </w:tr>
      <w:tr w:rsidR="0085098C" w:rsidRPr="00597DFD" w:rsidTr="00597DFD">
        <w:trPr>
          <w:trHeight w:val="23"/>
          <w:jc w:val="center"/>
        </w:trPr>
        <w:tc>
          <w:tcPr>
            <w:tcW w:w="114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w:t>
            </w:r>
            <w:r w:rsidRPr="00597DFD">
              <w:rPr>
                <w:rFonts w:ascii="Times New Roman" w:hAnsi="宋体" w:hint="eastAsia"/>
                <w:sz w:val="20"/>
                <w:szCs w:val="21"/>
              </w:rPr>
              <w:t>．</w:t>
            </w:r>
            <w:r w:rsidRPr="00597DFD">
              <w:rPr>
                <w:rFonts w:ascii="Times New Roman" w:hAnsi="宋体" w:hint="eastAsia"/>
                <w:color w:val="000000"/>
                <w:sz w:val="20"/>
                <w:szCs w:val="21"/>
              </w:rPr>
              <w:t>设计</w:t>
            </w:r>
            <w:r w:rsidRPr="00597DFD">
              <w:rPr>
                <w:rFonts w:ascii="Times New Roman" w:hAnsi="Times New Roman"/>
                <w:color w:val="000000"/>
                <w:sz w:val="20"/>
                <w:szCs w:val="21"/>
              </w:rPr>
              <w:t>/</w:t>
            </w:r>
            <w:r w:rsidRPr="00597DFD">
              <w:rPr>
                <w:rFonts w:ascii="Times New Roman" w:hAnsi="宋体" w:hint="eastAsia"/>
                <w:color w:val="000000"/>
                <w:sz w:val="20"/>
                <w:szCs w:val="21"/>
              </w:rPr>
              <w:t>开发解决方案</w:t>
            </w: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3.3</w:t>
            </w:r>
            <w:r w:rsidRPr="00597DFD">
              <w:rPr>
                <w:rFonts w:ascii="Times New Roman" w:hAnsi="宋体" w:hint="eastAsia"/>
                <w:sz w:val="20"/>
                <w:szCs w:val="21"/>
              </w:rPr>
              <w:t>：能够进行单元、系统或流程的设计</w:t>
            </w:r>
            <w:r w:rsidRPr="00597DFD">
              <w:rPr>
                <w:rFonts w:ascii="Times New Roman" w:hAnsi="Times New Roman"/>
                <w:sz w:val="20"/>
                <w:szCs w:val="21"/>
              </w:rPr>
              <w:t>/</w:t>
            </w:r>
            <w:r w:rsidRPr="00597DFD">
              <w:rPr>
                <w:rFonts w:ascii="Times New Roman" w:hAnsi="宋体" w:hint="eastAsia"/>
                <w:sz w:val="20"/>
                <w:szCs w:val="21"/>
              </w:rPr>
              <w:t>开发。</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Style w:val="aa"/>
                <w:rFonts w:ascii="Times New Roman" w:hAnsi="Times New Roman"/>
                <w:b w:val="0"/>
                <w:bCs/>
                <w:sz w:val="20"/>
                <w:szCs w:val="21"/>
              </w:rPr>
              <w:t>3</w:t>
            </w:r>
          </w:p>
        </w:tc>
      </w:tr>
      <w:tr w:rsidR="0085098C" w:rsidRPr="00597DFD" w:rsidTr="00597DFD">
        <w:trPr>
          <w:trHeight w:val="23"/>
          <w:jc w:val="center"/>
        </w:trPr>
        <w:tc>
          <w:tcPr>
            <w:tcW w:w="1144"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4</w:t>
            </w:r>
            <w:r w:rsidRPr="00597DFD">
              <w:rPr>
                <w:rFonts w:ascii="Times New Roman" w:hAnsi="宋体" w:hint="eastAsia"/>
                <w:sz w:val="20"/>
                <w:szCs w:val="21"/>
              </w:rPr>
              <w:t>．</w:t>
            </w:r>
            <w:r w:rsidRPr="00597DFD">
              <w:rPr>
                <w:rFonts w:ascii="Times New Roman" w:hAnsi="宋体" w:hint="eastAsia"/>
                <w:color w:val="000000"/>
                <w:sz w:val="20"/>
                <w:szCs w:val="21"/>
              </w:rPr>
              <w:t>研究</w:t>
            </w: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4.1</w:t>
            </w:r>
            <w:r w:rsidRPr="00597DFD">
              <w:rPr>
                <w:rFonts w:ascii="Times New Roman" w:hAnsi="宋体" w:hint="eastAsia"/>
                <w:sz w:val="20"/>
                <w:szCs w:val="21"/>
              </w:rPr>
              <w:t>：能够基于科学原理并采用科学方法，针对输电线路工程复杂工程问题，制定仿真计算或实验验证的方案。</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sz w:val="20"/>
                <w:szCs w:val="21"/>
              </w:rPr>
              <w:t>4</w:t>
            </w:r>
          </w:p>
        </w:tc>
      </w:tr>
      <w:tr w:rsidR="0085098C" w:rsidRPr="00597DFD" w:rsidTr="00597DFD">
        <w:trPr>
          <w:trHeight w:val="23"/>
          <w:jc w:val="center"/>
        </w:trPr>
        <w:tc>
          <w:tcPr>
            <w:tcW w:w="1144" w:type="pct"/>
            <w:vMerge/>
            <w:vAlign w:val="center"/>
          </w:tcPr>
          <w:p w:rsidR="0085098C" w:rsidRPr="00597DFD" w:rsidRDefault="0085098C" w:rsidP="00597DFD">
            <w:pPr>
              <w:jc w:val="center"/>
              <w:rPr>
                <w:rFonts w:ascii="Times New Roman" w:hAnsi="Times New Roman"/>
                <w:sz w:val="20"/>
                <w:szCs w:val="21"/>
              </w:rPr>
            </w:pP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4.2</w:t>
            </w:r>
            <w:r w:rsidRPr="00597DFD">
              <w:rPr>
                <w:rFonts w:ascii="Times New Roman" w:hAnsi="宋体" w:hint="eastAsia"/>
                <w:sz w:val="20"/>
                <w:szCs w:val="21"/>
              </w:rPr>
              <w:t>：具有输电线路工程问题的分析研究能力，能够实施并完成预定方案。</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5</w:t>
            </w:r>
          </w:p>
        </w:tc>
      </w:tr>
      <w:tr w:rsidR="0085098C" w:rsidRPr="00597DFD" w:rsidTr="00597DFD">
        <w:trPr>
          <w:trHeight w:val="23"/>
          <w:jc w:val="center"/>
        </w:trPr>
        <w:tc>
          <w:tcPr>
            <w:tcW w:w="114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w:t>
            </w:r>
            <w:r w:rsidRPr="00597DFD">
              <w:rPr>
                <w:rFonts w:ascii="Times New Roman" w:hAnsi="宋体" w:hint="eastAsia"/>
                <w:sz w:val="20"/>
                <w:szCs w:val="21"/>
              </w:rPr>
              <w:t>．</w:t>
            </w:r>
            <w:r w:rsidRPr="00597DFD">
              <w:rPr>
                <w:rFonts w:ascii="Times New Roman" w:hAnsi="宋体" w:hint="eastAsia"/>
                <w:color w:val="000000"/>
                <w:sz w:val="20"/>
                <w:szCs w:val="21"/>
              </w:rPr>
              <w:t>使用现代工具</w:t>
            </w: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5.1</w:t>
            </w:r>
            <w:r w:rsidRPr="00597DFD">
              <w:rPr>
                <w:rFonts w:ascii="Times New Roman" w:hAnsi="宋体" w:hint="eastAsia"/>
                <w:sz w:val="20"/>
                <w:szCs w:val="21"/>
              </w:rPr>
              <w:t>：能够选择或开发合适的软件工具，利用计算机仿真方法，对输电线路工程复杂工程问题进行分析、预测与仿真研究，并理解其局限性。</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sz w:val="20"/>
                <w:szCs w:val="21"/>
              </w:rPr>
              <w:t>6</w:t>
            </w:r>
          </w:p>
        </w:tc>
      </w:tr>
      <w:tr w:rsidR="0085098C" w:rsidRPr="00597DFD" w:rsidTr="00597DFD">
        <w:trPr>
          <w:trHeight w:val="23"/>
          <w:jc w:val="center"/>
        </w:trPr>
        <w:tc>
          <w:tcPr>
            <w:tcW w:w="114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6</w:t>
            </w:r>
            <w:r w:rsidRPr="00597DFD">
              <w:rPr>
                <w:rFonts w:ascii="Times New Roman" w:hAnsi="宋体" w:hint="eastAsia"/>
                <w:sz w:val="20"/>
                <w:szCs w:val="21"/>
              </w:rPr>
              <w:t>．</w:t>
            </w:r>
            <w:r w:rsidRPr="00597DFD">
              <w:rPr>
                <w:rFonts w:ascii="Times New Roman" w:hAnsi="宋体" w:hint="eastAsia"/>
                <w:color w:val="000000"/>
                <w:sz w:val="20"/>
                <w:szCs w:val="21"/>
              </w:rPr>
              <w:t>工程与社会</w:t>
            </w: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6.2</w:t>
            </w:r>
            <w:r w:rsidRPr="00597DFD">
              <w:rPr>
                <w:rFonts w:ascii="Times New Roman" w:hAnsi="宋体" w:hint="eastAsia"/>
                <w:sz w:val="20"/>
                <w:szCs w:val="21"/>
              </w:rPr>
              <w:t>：理解自己在电力行业实践和解决输电线路复杂工程问题中的角色，以及应承担的责任。</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7</w:t>
            </w:r>
          </w:p>
        </w:tc>
      </w:tr>
      <w:tr w:rsidR="0085098C" w:rsidRPr="00597DFD" w:rsidTr="00597DFD">
        <w:trPr>
          <w:trHeight w:val="23"/>
          <w:jc w:val="center"/>
        </w:trPr>
        <w:tc>
          <w:tcPr>
            <w:tcW w:w="1144"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w:t>
            </w:r>
            <w:r w:rsidRPr="00597DFD">
              <w:rPr>
                <w:rFonts w:ascii="Times New Roman" w:hAnsi="宋体" w:hint="eastAsia"/>
                <w:sz w:val="20"/>
                <w:szCs w:val="21"/>
              </w:rPr>
              <w:t>．</w:t>
            </w:r>
            <w:r w:rsidRPr="00597DFD">
              <w:rPr>
                <w:rFonts w:ascii="Times New Roman" w:hAnsi="宋体" w:hint="eastAsia"/>
                <w:color w:val="000000"/>
                <w:sz w:val="20"/>
                <w:szCs w:val="21"/>
              </w:rPr>
              <w:t>个人和团队</w:t>
            </w: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9.1</w:t>
            </w:r>
            <w:r w:rsidRPr="00597DFD">
              <w:rPr>
                <w:rFonts w:ascii="Times New Roman" w:hAnsi="宋体" w:hint="eastAsia"/>
                <w:sz w:val="20"/>
                <w:szCs w:val="21"/>
              </w:rPr>
              <w:t>：能正确认识、理解个人在团队中的角色和作用，具有协作意识。</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8</w:t>
            </w:r>
          </w:p>
        </w:tc>
      </w:tr>
      <w:tr w:rsidR="0085098C" w:rsidRPr="00597DFD" w:rsidTr="00597DFD">
        <w:trPr>
          <w:trHeight w:val="23"/>
          <w:jc w:val="center"/>
        </w:trPr>
        <w:tc>
          <w:tcPr>
            <w:tcW w:w="1144" w:type="pct"/>
            <w:vMerge/>
            <w:vAlign w:val="center"/>
          </w:tcPr>
          <w:p w:rsidR="0085098C" w:rsidRPr="00597DFD" w:rsidRDefault="0085098C" w:rsidP="00597DFD">
            <w:pPr>
              <w:jc w:val="center"/>
              <w:rPr>
                <w:rFonts w:ascii="Times New Roman" w:hAnsi="Times New Roman"/>
                <w:sz w:val="20"/>
                <w:szCs w:val="21"/>
              </w:rPr>
            </w:pP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9.2</w:t>
            </w:r>
            <w:r w:rsidRPr="00597DFD">
              <w:rPr>
                <w:rFonts w:ascii="Times New Roman" w:hAnsi="宋体" w:hint="eastAsia"/>
                <w:sz w:val="20"/>
                <w:szCs w:val="21"/>
              </w:rPr>
              <w:t>：自觉承担个人在团队中的责任，具有在团队中有效发挥作用的能力。</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9</w:t>
            </w:r>
          </w:p>
        </w:tc>
      </w:tr>
      <w:tr w:rsidR="0085098C" w:rsidRPr="00597DFD" w:rsidTr="00597DFD">
        <w:trPr>
          <w:trHeight w:val="23"/>
          <w:jc w:val="center"/>
        </w:trPr>
        <w:tc>
          <w:tcPr>
            <w:tcW w:w="1144" w:type="pct"/>
            <w:vMerge/>
            <w:vAlign w:val="center"/>
          </w:tcPr>
          <w:p w:rsidR="0085098C" w:rsidRPr="00597DFD" w:rsidRDefault="0085098C" w:rsidP="00597DFD">
            <w:pPr>
              <w:jc w:val="center"/>
              <w:rPr>
                <w:rFonts w:ascii="Times New Roman" w:hAnsi="Times New Roman"/>
                <w:sz w:val="20"/>
                <w:szCs w:val="21"/>
              </w:rPr>
            </w:pP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9.3</w:t>
            </w:r>
            <w:r w:rsidRPr="00597DFD">
              <w:rPr>
                <w:rFonts w:ascii="Times New Roman" w:hAnsi="宋体" w:hint="eastAsia"/>
                <w:sz w:val="20"/>
                <w:szCs w:val="21"/>
              </w:rPr>
              <w:t>：具有一定的计划、组织、协调等管理团队工作的能力。</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10</w:t>
            </w:r>
          </w:p>
        </w:tc>
      </w:tr>
      <w:tr w:rsidR="0085098C" w:rsidRPr="00597DFD" w:rsidTr="00597DFD">
        <w:trPr>
          <w:trHeight w:val="23"/>
          <w:jc w:val="center"/>
        </w:trPr>
        <w:tc>
          <w:tcPr>
            <w:tcW w:w="1144"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w:t>
            </w:r>
            <w:r w:rsidRPr="00597DFD">
              <w:rPr>
                <w:rFonts w:ascii="Times New Roman" w:hAnsi="宋体" w:hint="eastAsia"/>
                <w:sz w:val="20"/>
                <w:szCs w:val="21"/>
              </w:rPr>
              <w:t>．</w:t>
            </w:r>
            <w:r w:rsidRPr="00597DFD">
              <w:rPr>
                <w:rFonts w:ascii="Times New Roman" w:hAnsi="宋体" w:hint="eastAsia"/>
                <w:color w:val="000000"/>
                <w:sz w:val="20"/>
                <w:szCs w:val="21"/>
              </w:rPr>
              <w:t>沟通和表达</w:t>
            </w: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10.1</w:t>
            </w:r>
            <w:r w:rsidRPr="00597DFD">
              <w:rPr>
                <w:rFonts w:ascii="Times New Roman" w:hAnsi="宋体" w:hint="eastAsia"/>
                <w:sz w:val="20"/>
                <w:szCs w:val="21"/>
              </w:rPr>
              <w:t>：具有良好的口头表达能力和人际交往能力。</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11</w:t>
            </w:r>
          </w:p>
        </w:tc>
      </w:tr>
      <w:tr w:rsidR="0085098C" w:rsidRPr="00597DFD" w:rsidTr="00597DFD">
        <w:trPr>
          <w:trHeight w:val="23"/>
          <w:jc w:val="center"/>
        </w:trPr>
        <w:tc>
          <w:tcPr>
            <w:tcW w:w="1144" w:type="pct"/>
            <w:vMerge/>
            <w:vAlign w:val="center"/>
          </w:tcPr>
          <w:p w:rsidR="0085098C" w:rsidRPr="00597DFD" w:rsidRDefault="0085098C" w:rsidP="00597DFD">
            <w:pPr>
              <w:jc w:val="center"/>
              <w:rPr>
                <w:rFonts w:ascii="Times New Roman" w:hAnsi="Times New Roman"/>
                <w:sz w:val="20"/>
                <w:szCs w:val="21"/>
              </w:rPr>
            </w:pPr>
          </w:p>
        </w:tc>
        <w:tc>
          <w:tcPr>
            <w:tcW w:w="265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10.2</w:t>
            </w:r>
            <w:r w:rsidRPr="00597DFD">
              <w:rPr>
                <w:rFonts w:ascii="Times New Roman" w:hAnsi="宋体" w:hint="eastAsia"/>
                <w:sz w:val="20"/>
                <w:szCs w:val="21"/>
              </w:rPr>
              <w:t>：具有较强的书面表达能力，能够独立撰写设计文稿、专业报告和科技论文等。</w:t>
            </w:r>
          </w:p>
        </w:tc>
        <w:tc>
          <w:tcPr>
            <w:tcW w:w="1197"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12</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四、教学内容、学时安排和基本要求</w:t>
      </w:r>
    </w:p>
    <w:p w:rsidR="0085098C" w:rsidRPr="005603AC" w:rsidRDefault="0085098C" w:rsidP="00201A55">
      <w:pPr>
        <w:tabs>
          <w:tab w:val="left" w:pos="851"/>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1</w:t>
      </w:r>
      <w:r w:rsidRPr="005603AC">
        <w:rPr>
          <w:rFonts w:ascii="Times New Roman" w:hAnsi="宋体" w:hint="eastAsia"/>
          <w:b/>
          <w:color w:val="000000"/>
          <w:szCs w:val="21"/>
        </w:rPr>
        <w:t>．绝缘子串的组装及施工图绘制（</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1.1</w:t>
      </w:r>
      <w:r w:rsidRPr="005603AC">
        <w:rPr>
          <w:rFonts w:ascii="Times New Roman" w:hAnsi="宋体" w:hint="eastAsia"/>
          <w:color w:val="000000"/>
          <w:szCs w:val="21"/>
        </w:rPr>
        <w:t>确定线路通过地区的污秽等级及污秽的种类，选择合适的绝缘子型式；</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1.2</w:t>
      </w:r>
      <w:r w:rsidRPr="005603AC">
        <w:rPr>
          <w:rFonts w:ascii="Times New Roman" w:hAnsi="宋体" w:hint="eastAsia"/>
          <w:color w:val="000000"/>
          <w:szCs w:val="21"/>
        </w:rPr>
        <w:t>根据给定的导线型号，选配合适的各种金具；</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1.3</w:t>
      </w:r>
      <w:r w:rsidRPr="005603AC">
        <w:rPr>
          <w:rFonts w:ascii="Times New Roman" w:hAnsi="宋体" w:hint="eastAsia"/>
          <w:color w:val="000000"/>
          <w:szCs w:val="21"/>
        </w:rPr>
        <w:t>绘制该线路通用的悬垂绝缘子串</w:t>
      </w:r>
      <w:proofErr w:type="gramStart"/>
      <w:r w:rsidRPr="005603AC">
        <w:rPr>
          <w:rFonts w:ascii="Times New Roman" w:hAnsi="宋体" w:hint="eastAsia"/>
          <w:color w:val="000000"/>
          <w:szCs w:val="21"/>
        </w:rPr>
        <w:t>和耐张绝缘子串</w:t>
      </w:r>
      <w:proofErr w:type="gramEnd"/>
      <w:r w:rsidRPr="005603AC">
        <w:rPr>
          <w:rFonts w:ascii="Times New Roman" w:hAnsi="宋体" w:hint="eastAsia"/>
          <w:color w:val="000000"/>
          <w:szCs w:val="21"/>
        </w:rPr>
        <w:t>组装图。</w:t>
      </w:r>
    </w:p>
    <w:p w:rsidR="0085098C" w:rsidRPr="005603AC" w:rsidRDefault="0085098C" w:rsidP="00201A55">
      <w:pPr>
        <w:tabs>
          <w:tab w:val="left" w:pos="851"/>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2</w:t>
      </w:r>
      <w:r w:rsidRPr="005603AC">
        <w:rPr>
          <w:rFonts w:ascii="Times New Roman" w:hAnsi="宋体" w:hint="eastAsia"/>
          <w:b/>
          <w:color w:val="000000"/>
          <w:szCs w:val="21"/>
        </w:rPr>
        <w:t>．导地线</w:t>
      </w:r>
      <w:proofErr w:type="gramStart"/>
      <w:r w:rsidRPr="005603AC">
        <w:rPr>
          <w:rFonts w:ascii="Times New Roman" w:hAnsi="宋体" w:hint="eastAsia"/>
          <w:b/>
          <w:color w:val="000000"/>
          <w:szCs w:val="21"/>
        </w:rPr>
        <w:t>应力弧垂曲线</w:t>
      </w:r>
      <w:proofErr w:type="gramEnd"/>
      <w:r w:rsidRPr="005603AC">
        <w:rPr>
          <w:rFonts w:ascii="Times New Roman" w:hAnsi="宋体" w:hint="eastAsia"/>
          <w:b/>
          <w:color w:val="000000"/>
          <w:szCs w:val="21"/>
        </w:rPr>
        <w:t>、安装曲线的绘制（</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lastRenderedPageBreak/>
        <w:t>2.1</w:t>
      </w:r>
      <w:r w:rsidRPr="005603AC">
        <w:rPr>
          <w:rFonts w:ascii="Times New Roman" w:hAnsi="宋体" w:hint="eastAsia"/>
          <w:color w:val="000000"/>
          <w:szCs w:val="21"/>
        </w:rPr>
        <w:t>根据导线选配地线；</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2.2</w:t>
      </w:r>
      <w:r w:rsidRPr="005603AC">
        <w:rPr>
          <w:rFonts w:ascii="Times New Roman" w:hAnsi="宋体" w:hint="eastAsia"/>
          <w:color w:val="000000"/>
          <w:szCs w:val="21"/>
        </w:rPr>
        <w:t>根据给定的气象参数，计算的导地线比载；</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2.3</w:t>
      </w:r>
      <w:r w:rsidRPr="005603AC">
        <w:rPr>
          <w:rFonts w:ascii="Times New Roman" w:hAnsi="宋体" w:hint="eastAsia"/>
          <w:color w:val="000000"/>
          <w:szCs w:val="21"/>
        </w:rPr>
        <w:t>根据线路的性质，确定各安全系数；</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2.4</w:t>
      </w:r>
      <w:r w:rsidRPr="005603AC">
        <w:rPr>
          <w:rFonts w:ascii="Times New Roman" w:hAnsi="宋体" w:hint="eastAsia"/>
          <w:color w:val="000000"/>
          <w:szCs w:val="21"/>
        </w:rPr>
        <w:t>选出可能的控制条件，计算临界档距，判定有效控制气象条件；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2.5</w:t>
      </w:r>
      <w:r w:rsidRPr="005603AC">
        <w:rPr>
          <w:rFonts w:ascii="Times New Roman" w:hAnsi="宋体" w:hint="eastAsia"/>
          <w:color w:val="000000"/>
          <w:szCs w:val="21"/>
        </w:rPr>
        <w:t>利用状态方程式，求解各种气象组合下的应力和</w:t>
      </w:r>
      <w:proofErr w:type="gramStart"/>
      <w:r w:rsidRPr="005603AC">
        <w:rPr>
          <w:rFonts w:ascii="Times New Roman" w:hAnsi="宋体" w:hint="eastAsia"/>
          <w:color w:val="000000"/>
          <w:szCs w:val="21"/>
        </w:rPr>
        <w:t>弧垂</w:t>
      </w:r>
      <w:proofErr w:type="gramEnd"/>
      <w:r w:rsidRPr="005603AC">
        <w:rPr>
          <w:rFonts w:ascii="Times New Roman" w:hAnsi="宋体" w:hint="eastAsia"/>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2.6</w:t>
      </w:r>
      <w:r w:rsidRPr="005603AC">
        <w:rPr>
          <w:rFonts w:ascii="Times New Roman" w:hAnsi="宋体" w:hint="eastAsia"/>
          <w:color w:val="000000"/>
          <w:szCs w:val="21"/>
        </w:rPr>
        <w:t>绘制导地线</w:t>
      </w:r>
      <w:proofErr w:type="gramStart"/>
      <w:r w:rsidRPr="005603AC">
        <w:rPr>
          <w:rFonts w:ascii="Times New Roman" w:hAnsi="宋体" w:hint="eastAsia"/>
          <w:color w:val="000000"/>
          <w:szCs w:val="21"/>
        </w:rPr>
        <w:t>应力弧垂曲线</w:t>
      </w:r>
      <w:proofErr w:type="gramEnd"/>
      <w:r w:rsidRPr="005603AC">
        <w:rPr>
          <w:rFonts w:ascii="Times New Roman" w:hAnsi="宋体" w:hint="eastAsia"/>
          <w:color w:val="000000"/>
          <w:szCs w:val="21"/>
        </w:rPr>
        <w:t>、安装曲线。</w:t>
      </w:r>
    </w:p>
    <w:p w:rsidR="0085098C" w:rsidRPr="005603AC" w:rsidRDefault="0085098C" w:rsidP="00201A55">
      <w:pPr>
        <w:tabs>
          <w:tab w:val="left" w:pos="851"/>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3</w:t>
      </w:r>
      <w:r w:rsidRPr="005603AC">
        <w:rPr>
          <w:rFonts w:ascii="Times New Roman" w:hAnsi="宋体" w:hint="eastAsia"/>
          <w:b/>
          <w:color w:val="000000"/>
          <w:szCs w:val="21"/>
        </w:rPr>
        <w:t>．塔头间隙圆绘制（</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3.1</w:t>
      </w:r>
      <w:r w:rsidRPr="005603AC">
        <w:rPr>
          <w:rFonts w:ascii="Times New Roman" w:hAnsi="宋体" w:hint="eastAsia"/>
          <w:color w:val="000000"/>
          <w:szCs w:val="21"/>
        </w:rPr>
        <w:t>根据电压等级、线路回数、气象、地形地质等条件，选择合适的塔型及呼高；</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3.2</w:t>
      </w:r>
      <w:r w:rsidRPr="005603AC">
        <w:rPr>
          <w:rFonts w:ascii="Times New Roman" w:hAnsi="宋体" w:hint="eastAsia"/>
          <w:color w:val="000000"/>
          <w:szCs w:val="21"/>
        </w:rPr>
        <w:t>结合雷电过电压、操作过电压、工作电压、带电上人检修的电气距离要求和塔头的结构尺寸，绘制塔头电气间隙圆，得到最大允许摇摆角。</w:t>
      </w:r>
    </w:p>
    <w:p w:rsidR="0085098C" w:rsidRPr="005603AC" w:rsidRDefault="0085098C" w:rsidP="00201A55">
      <w:pPr>
        <w:tabs>
          <w:tab w:val="left" w:pos="851"/>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4</w:t>
      </w:r>
      <w:r w:rsidRPr="005603AC">
        <w:rPr>
          <w:rFonts w:ascii="Times New Roman" w:hAnsi="宋体" w:hint="eastAsia"/>
          <w:b/>
          <w:color w:val="000000"/>
          <w:szCs w:val="21"/>
        </w:rPr>
        <w:t>．平断面图的绘制（</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4.1</w:t>
      </w:r>
      <w:r w:rsidRPr="005603AC">
        <w:rPr>
          <w:rFonts w:ascii="Times New Roman" w:hAnsi="宋体" w:hint="eastAsia"/>
          <w:color w:val="000000"/>
          <w:szCs w:val="21"/>
        </w:rPr>
        <w:t>熟知制图符号，理解平断面图特点；</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4.2</w:t>
      </w:r>
      <w:r w:rsidRPr="005603AC">
        <w:rPr>
          <w:rFonts w:ascii="Times New Roman" w:hAnsi="宋体" w:hint="eastAsia"/>
          <w:color w:val="000000"/>
          <w:szCs w:val="21"/>
        </w:rPr>
        <w:t>根据给定的纸质平断面图，按照标准的施工图要求，利用绘图软件输入计算机。</w:t>
      </w:r>
    </w:p>
    <w:p w:rsidR="0085098C" w:rsidRPr="005603AC" w:rsidRDefault="0085098C" w:rsidP="00201A55">
      <w:pPr>
        <w:tabs>
          <w:tab w:val="left" w:pos="851"/>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5</w:t>
      </w:r>
      <w:r w:rsidRPr="005603AC">
        <w:rPr>
          <w:rFonts w:ascii="Times New Roman" w:hAnsi="宋体" w:hint="eastAsia"/>
          <w:b/>
          <w:color w:val="000000"/>
          <w:szCs w:val="21"/>
        </w:rPr>
        <w:t>．杆塔定位校验曲线绘制（</w:t>
      </w:r>
      <w:r w:rsidRPr="005603AC">
        <w:rPr>
          <w:rFonts w:ascii="Times New Roman" w:hAnsi="Times New Roman"/>
          <w:b/>
          <w:color w:val="000000"/>
          <w:szCs w:val="21"/>
        </w:rPr>
        <w:t>8</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根据以上已知条件，绘制杆塔定位需要的各种校验曲线，包括最大档距校验、悬垂串摇摆角校验、直线杆塔的上拔校验、架空线悬点应力核验、悬垂角校验、悬垂串的强度检查、</w:t>
      </w:r>
      <w:proofErr w:type="gramStart"/>
      <w:r w:rsidRPr="005603AC">
        <w:rPr>
          <w:rFonts w:ascii="Times New Roman" w:hAnsi="宋体" w:hint="eastAsia"/>
          <w:color w:val="000000"/>
          <w:szCs w:val="21"/>
        </w:rPr>
        <w:t>耐张串</w:t>
      </w:r>
      <w:proofErr w:type="gramEnd"/>
      <w:r w:rsidRPr="005603AC">
        <w:rPr>
          <w:rFonts w:ascii="Times New Roman" w:hAnsi="宋体" w:hint="eastAsia"/>
          <w:color w:val="000000"/>
          <w:szCs w:val="21"/>
        </w:rPr>
        <w:t>倒挂检查等。</w:t>
      </w:r>
    </w:p>
    <w:p w:rsidR="0085098C" w:rsidRPr="005603AC" w:rsidRDefault="0085098C" w:rsidP="00201A55">
      <w:pPr>
        <w:tabs>
          <w:tab w:val="left" w:pos="851"/>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6</w:t>
      </w:r>
      <w:r w:rsidRPr="005603AC">
        <w:rPr>
          <w:rFonts w:ascii="Times New Roman" w:hAnsi="宋体" w:hint="eastAsia"/>
          <w:b/>
          <w:color w:val="000000"/>
          <w:szCs w:val="21"/>
        </w:rPr>
        <w:t>．杆塔定位及其校验（</w:t>
      </w:r>
      <w:r w:rsidRPr="005603AC">
        <w:rPr>
          <w:rFonts w:ascii="Times New Roman" w:hAnsi="Times New Roman"/>
          <w:b/>
          <w:color w:val="000000"/>
          <w:szCs w:val="21"/>
        </w:rPr>
        <w:t>10</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6.1</w:t>
      </w:r>
      <w:proofErr w:type="gramStart"/>
      <w:r w:rsidRPr="005603AC">
        <w:rPr>
          <w:rFonts w:ascii="Times New Roman" w:hAnsi="宋体" w:hint="eastAsia"/>
          <w:color w:val="000000"/>
          <w:szCs w:val="21"/>
        </w:rPr>
        <w:t>制作弧垂曲线</w:t>
      </w:r>
      <w:proofErr w:type="gramEnd"/>
      <w:r w:rsidRPr="005603AC">
        <w:rPr>
          <w:rFonts w:ascii="Times New Roman" w:hAnsi="宋体" w:hint="eastAsia"/>
          <w:color w:val="000000"/>
          <w:szCs w:val="21"/>
        </w:rPr>
        <w:t>电子模板，确定悬垂杆塔</w:t>
      </w:r>
      <w:proofErr w:type="gramStart"/>
      <w:r w:rsidRPr="005603AC">
        <w:rPr>
          <w:rFonts w:ascii="Times New Roman" w:hAnsi="宋体" w:hint="eastAsia"/>
          <w:color w:val="000000"/>
          <w:szCs w:val="21"/>
        </w:rPr>
        <w:t>和耐张杆塔</w:t>
      </w:r>
      <w:proofErr w:type="gramEnd"/>
      <w:r w:rsidRPr="005603AC">
        <w:rPr>
          <w:rFonts w:ascii="Times New Roman" w:hAnsi="宋体" w:hint="eastAsia"/>
          <w:color w:val="000000"/>
          <w:szCs w:val="21"/>
        </w:rPr>
        <w:t>的定位高度；</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6.2</w:t>
      </w:r>
      <w:r w:rsidRPr="005603AC">
        <w:rPr>
          <w:rFonts w:ascii="Times New Roman" w:hAnsi="宋体" w:hint="eastAsia"/>
          <w:color w:val="000000"/>
          <w:szCs w:val="21"/>
        </w:rPr>
        <w:t>在制作</w:t>
      </w:r>
      <w:proofErr w:type="gramStart"/>
      <w:r w:rsidRPr="005603AC">
        <w:rPr>
          <w:rFonts w:ascii="Times New Roman" w:hAnsi="宋体" w:hint="eastAsia"/>
          <w:color w:val="000000"/>
          <w:szCs w:val="21"/>
        </w:rPr>
        <w:t>好的平</w:t>
      </w:r>
      <w:proofErr w:type="gramEnd"/>
      <w:r w:rsidRPr="005603AC">
        <w:rPr>
          <w:rFonts w:ascii="Times New Roman" w:hAnsi="宋体" w:hint="eastAsia"/>
          <w:color w:val="000000"/>
          <w:szCs w:val="21"/>
        </w:rPr>
        <w:t>断面图上确定杆塔的位置，进行杆塔定位校验，解决发现的问题。</w:t>
      </w:r>
    </w:p>
    <w:p w:rsidR="0085098C" w:rsidRPr="005603AC" w:rsidRDefault="0085098C" w:rsidP="00201A55">
      <w:pPr>
        <w:tabs>
          <w:tab w:val="left" w:pos="851"/>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7</w:t>
      </w:r>
      <w:r w:rsidRPr="005603AC">
        <w:rPr>
          <w:rFonts w:ascii="Times New Roman" w:hAnsi="宋体" w:hint="eastAsia"/>
          <w:b/>
          <w:color w:val="000000"/>
          <w:szCs w:val="21"/>
        </w:rPr>
        <w:t>．杆塔</w:t>
      </w:r>
      <w:proofErr w:type="gramStart"/>
      <w:r w:rsidRPr="005603AC">
        <w:rPr>
          <w:rFonts w:ascii="Times New Roman" w:hAnsi="宋体" w:hint="eastAsia"/>
          <w:b/>
          <w:color w:val="000000"/>
          <w:szCs w:val="21"/>
        </w:rPr>
        <w:t>塔</w:t>
      </w:r>
      <w:proofErr w:type="gramEnd"/>
      <w:r w:rsidRPr="005603AC">
        <w:rPr>
          <w:rFonts w:ascii="Times New Roman" w:hAnsi="宋体" w:hint="eastAsia"/>
          <w:b/>
          <w:color w:val="000000"/>
          <w:szCs w:val="21"/>
        </w:rPr>
        <w:t>头荷载图及其强度验算（</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tabs>
          <w:tab w:val="left" w:pos="851"/>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7.1</w:t>
      </w:r>
      <w:r w:rsidRPr="005603AC">
        <w:rPr>
          <w:rFonts w:ascii="Times New Roman" w:hAnsi="宋体" w:hint="eastAsia"/>
          <w:color w:val="000000"/>
          <w:szCs w:val="21"/>
        </w:rPr>
        <w:t>在所定位的线路区段内，选出所受荷载最大的杆塔；</w:t>
      </w:r>
    </w:p>
    <w:p w:rsidR="0085098C" w:rsidRPr="005603AC" w:rsidRDefault="0085098C" w:rsidP="00201A55">
      <w:pPr>
        <w:tabs>
          <w:tab w:val="left" w:pos="851"/>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7.2</w:t>
      </w:r>
      <w:r w:rsidRPr="005603AC">
        <w:rPr>
          <w:rFonts w:ascii="Times New Roman" w:hAnsi="宋体" w:hint="eastAsia"/>
          <w:color w:val="000000"/>
          <w:szCs w:val="21"/>
        </w:rPr>
        <w:t>按照杆塔设计规范要求的工况，</w:t>
      </w:r>
      <w:proofErr w:type="gramStart"/>
      <w:r w:rsidRPr="005603AC">
        <w:rPr>
          <w:rFonts w:ascii="Times New Roman" w:hAnsi="宋体" w:hint="eastAsia"/>
          <w:color w:val="000000"/>
          <w:szCs w:val="21"/>
        </w:rPr>
        <w:t>作出</w:t>
      </w:r>
      <w:proofErr w:type="gramEnd"/>
      <w:r w:rsidRPr="005603AC">
        <w:rPr>
          <w:rFonts w:ascii="Times New Roman" w:hAnsi="宋体" w:hint="eastAsia"/>
          <w:color w:val="000000"/>
          <w:szCs w:val="21"/>
        </w:rPr>
        <w:t>塔头荷载图；</w:t>
      </w:r>
    </w:p>
    <w:p w:rsidR="0085098C" w:rsidRPr="005603AC" w:rsidRDefault="0085098C" w:rsidP="00201A55">
      <w:pPr>
        <w:tabs>
          <w:tab w:val="left" w:pos="851"/>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7.3</w:t>
      </w:r>
      <w:r w:rsidRPr="005603AC">
        <w:rPr>
          <w:rFonts w:ascii="Times New Roman" w:hAnsi="宋体" w:hint="eastAsia"/>
          <w:color w:val="000000"/>
          <w:szCs w:val="21"/>
        </w:rPr>
        <w:t>进行强度验算。</w:t>
      </w:r>
    </w:p>
    <w:p w:rsidR="0085098C" w:rsidRPr="005603AC" w:rsidRDefault="0085098C" w:rsidP="00201A55">
      <w:pPr>
        <w:tabs>
          <w:tab w:val="left" w:pos="851"/>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8</w:t>
      </w:r>
      <w:r w:rsidRPr="005603AC">
        <w:rPr>
          <w:rFonts w:ascii="Times New Roman" w:hAnsi="宋体" w:hint="eastAsia"/>
          <w:b/>
          <w:color w:val="000000"/>
          <w:szCs w:val="21"/>
        </w:rPr>
        <w:t>．杆塔基础设计（</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8.1</w:t>
      </w:r>
      <w:r w:rsidRPr="005603AC">
        <w:rPr>
          <w:rFonts w:ascii="Times New Roman" w:hAnsi="宋体" w:hint="eastAsia"/>
          <w:color w:val="000000"/>
          <w:szCs w:val="21"/>
        </w:rPr>
        <w:t>在所定位的线路区段内，选出所受荷载最大的基础；</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8.2</w:t>
      </w:r>
      <w:r w:rsidRPr="005603AC">
        <w:rPr>
          <w:rFonts w:ascii="Times New Roman" w:hAnsi="宋体" w:hint="eastAsia"/>
          <w:color w:val="000000"/>
          <w:szCs w:val="21"/>
        </w:rPr>
        <w:t>根据所处地质地形条件和杆塔型式，确定基础的型式；</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8.3</w:t>
      </w:r>
      <w:r w:rsidRPr="005603AC">
        <w:rPr>
          <w:rFonts w:ascii="Times New Roman" w:hAnsi="宋体" w:hint="eastAsia"/>
          <w:color w:val="000000"/>
          <w:szCs w:val="21"/>
        </w:rPr>
        <w:t>计算基础外荷载；</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8.4</w:t>
      </w:r>
      <w:r w:rsidRPr="005603AC">
        <w:rPr>
          <w:rFonts w:ascii="Times New Roman" w:hAnsi="宋体" w:hint="eastAsia"/>
          <w:color w:val="000000"/>
          <w:szCs w:val="21"/>
        </w:rPr>
        <w:t>完成基础设计。</w:t>
      </w:r>
    </w:p>
    <w:p w:rsidR="0085098C" w:rsidRPr="005603AC" w:rsidRDefault="0085098C" w:rsidP="00201A55">
      <w:pPr>
        <w:tabs>
          <w:tab w:val="left" w:pos="851"/>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9</w:t>
      </w:r>
      <w:r w:rsidRPr="005603AC">
        <w:rPr>
          <w:rFonts w:ascii="Times New Roman" w:hAnsi="宋体" w:hint="eastAsia"/>
          <w:b/>
          <w:color w:val="000000"/>
          <w:szCs w:val="21"/>
        </w:rPr>
        <w:t>．进行内业整理（</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9.1</w:t>
      </w:r>
      <w:r w:rsidRPr="005603AC">
        <w:rPr>
          <w:rFonts w:ascii="Times New Roman" w:hAnsi="宋体" w:hint="eastAsia"/>
          <w:color w:val="000000"/>
          <w:szCs w:val="21"/>
        </w:rPr>
        <w:t>在平断面图上标注塔位标高、档距、</w:t>
      </w:r>
      <w:proofErr w:type="gramStart"/>
      <w:r w:rsidRPr="005603AC">
        <w:rPr>
          <w:rFonts w:ascii="Times New Roman" w:hAnsi="宋体" w:hint="eastAsia"/>
          <w:color w:val="000000"/>
          <w:szCs w:val="21"/>
        </w:rPr>
        <w:t>耐张段</w:t>
      </w:r>
      <w:proofErr w:type="gramEnd"/>
      <w:r w:rsidRPr="005603AC">
        <w:rPr>
          <w:rFonts w:ascii="Times New Roman" w:hAnsi="宋体" w:hint="eastAsia"/>
          <w:color w:val="000000"/>
          <w:szCs w:val="21"/>
        </w:rPr>
        <w:t>长度、代表档距</w:t>
      </w:r>
      <w:proofErr w:type="gramStart"/>
      <w:r w:rsidRPr="005603AC">
        <w:rPr>
          <w:rFonts w:ascii="Times New Roman" w:hAnsi="宋体" w:hint="eastAsia"/>
          <w:color w:val="000000"/>
          <w:szCs w:val="21"/>
        </w:rPr>
        <w:t>以及弧垂模板</w:t>
      </w:r>
      <w:proofErr w:type="gramEnd"/>
      <w:r w:rsidRPr="005603AC">
        <w:rPr>
          <w:rFonts w:ascii="Times New Roman" w:hAnsi="Times New Roman"/>
          <w:color w:val="000000"/>
          <w:szCs w:val="21"/>
        </w:rPr>
        <w:t>K</w:t>
      </w:r>
      <w:r w:rsidRPr="005603AC">
        <w:rPr>
          <w:rFonts w:ascii="Times New Roman" w:hAnsi="宋体" w:hint="eastAsia"/>
          <w:color w:val="000000"/>
          <w:szCs w:val="21"/>
        </w:rPr>
        <w:t>值、杆塔位置、定位高度、杆塔编号、型号、</w:t>
      </w:r>
      <w:proofErr w:type="gramStart"/>
      <w:r w:rsidRPr="005603AC">
        <w:rPr>
          <w:rFonts w:ascii="Times New Roman" w:hAnsi="宋体" w:hint="eastAsia"/>
          <w:color w:val="000000"/>
          <w:szCs w:val="21"/>
        </w:rPr>
        <w:t>呼称高</w:t>
      </w:r>
      <w:proofErr w:type="gramEnd"/>
      <w:r w:rsidRPr="005603AC">
        <w:rPr>
          <w:rFonts w:ascii="Times New Roman" w:hAnsi="宋体" w:hint="eastAsia"/>
          <w:color w:val="000000"/>
          <w:szCs w:val="21"/>
        </w:rPr>
        <w:t>及施工基面等数据。</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lastRenderedPageBreak/>
        <w:t>9.2</w:t>
      </w:r>
      <w:r w:rsidRPr="005603AC">
        <w:rPr>
          <w:rFonts w:ascii="Times New Roman" w:hAnsi="宋体" w:hint="eastAsia"/>
          <w:color w:val="000000"/>
          <w:szCs w:val="21"/>
        </w:rPr>
        <w:t>填写杆塔明细表。</w:t>
      </w:r>
    </w:p>
    <w:p w:rsidR="0085098C" w:rsidRPr="005603AC" w:rsidRDefault="0085098C" w:rsidP="00201A55">
      <w:pPr>
        <w:tabs>
          <w:tab w:val="left" w:pos="851"/>
          <w:tab w:val="left" w:pos="993"/>
        </w:tabs>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10</w:t>
      </w:r>
      <w:r w:rsidRPr="005603AC">
        <w:rPr>
          <w:rFonts w:ascii="Times New Roman" w:hAnsi="宋体" w:hint="eastAsia"/>
          <w:b/>
          <w:color w:val="000000"/>
          <w:szCs w:val="21"/>
        </w:rPr>
        <w:t>．综合作业说明书（</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pStyle w:val="a7"/>
        <w:tabs>
          <w:tab w:val="left" w:pos="851"/>
          <w:tab w:val="left" w:pos="993"/>
        </w:tabs>
        <w:spacing w:line="360" w:lineRule="auto"/>
        <w:rPr>
          <w:rFonts w:ascii="Times New Roman" w:hAnsi="Times New Roman"/>
          <w:kern w:val="0"/>
          <w:szCs w:val="21"/>
        </w:rPr>
      </w:pPr>
      <w:r w:rsidRPr="005603AC">
        <w:rPr>
          <w:rFonts w:ascii="Times New Roman" w:hAnsi="宋体" w:hint="eastAsia"/>
          <w:kern w:val="0"/>
          <w:szCs w:val="21"/>
        </w:rPr>
        <w:t>按照规定的格式，撰写综合作业说明书，并参加结题答辩。</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0"/>
        <w:gridCol w:w="1202"/>
        <w:gridCol w:w="5726"/>
        <w:gridCol w:w="1039"/>
      </w:tblGrid>
      <w:tr w:rsidR="0085098C" w:rsidRPr="00597DFD" w:rsidTr="00597DFD">
        <w:trPr>
          <w:trHeight w:val="23"/>
          <w:jc w:val="center"/>
        </w:trPr>
        <w:tc>
          <w:tcPr>
            <w:tcW w:w="467"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序号</w:t>
            </w:r>
          </w:p>
        </w:tc>
        <w:tc>
          <w:tcPr>
            <w:tcW w:w="684"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教学环节</w:t>
            </w:r>
          </w:p>
        </w:tc>
        <w:tc>
          <w:tcPr>
            <w:tcW w:w="3258"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教学内容</w:t>
            </w:r>
          </w:p>
        </w:tc>
        <w:tc>
          <w:tcPr>
            <w:tcW w:w="591"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学时数</w:t>
            </w:r>
          </w:p>
        </w:tc>
      </w:tr>
      <w:tr w:rsidR="0085098C" w:rsidRPr="00597DFD" w:rsidTr="00597DFD">
        <w:trPr>
          <w:trHeight w:val="23"/>
          <w:jc w:val="center"/>
        </w:trPr>
        <w:tc>
          <w:tcPr>
            <w:tcW w:w="467"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1</w:t>
            </w:r>
          </w:p>
        </w:tc>
        <w:tc>
          <w:tcPr>
            <w:tcW w:w="684"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研讨</w:t>
            </w:r>
          </w:p>
        </w:tc>
        <w:tc>
          <w:tcPr>
            <w:tcW w:w="3258"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课题开始后，每周一次的团队讨论和汇报</w:t>
            </w:r>
          </w:p>
        </w:tc>
        <w:tc>
          <w:tcPr>
            <w:tcW w:w="591"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0</w:t>
            </w:r>
            <w:r w:rsidRPr="00597DFD">
              <w:rPr>
                <w:rFonts w:ascii="Times New Roman" w:hAnsi="宋体" w:hint="eastAsia"/>
                <w:sz w:val="20"/>
                <w:szCs w:val="21"/>
              </w:rPr>
              <w:t>学时</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六、教学方法与手段</w:t>
      </w:r>
    </w:p>
    <w:p w:rsidR="0085098C" w:rsidRPr="005603AC" w:rsidRDefault="0085098C" w:rsidP="00201A55">
      <w:pPr>
        <w:pStyle w:val="a7"/>
        <w:tabs>
          <w:tab w:val="left" w:pos="851"/>
          <w:tab w:val="left" w:pos="993"/>
        </w:tabs>
        <w:spacing w:line="360" w:lineRule="auto"/>
        <w:rPr>
          <w:rFonts w:ascii="Times New Roman" w:hAnsi="Times New Roman"/>
          <w:kern w:val="0"/>
          <w:szCs w:val="21"/>
        </w:rPr>
      </w:pPr>
      <w:r w:rsidRPr="005603AC">
        <w:rPr>
          <w:rFonts w:ascii="Times New Roman" w:hAnsi="宋体" w:hint="eastAsia"/>
          <w:kern w:val="0"/>
          <w:szCs w:val="21"/>
        </w:rPr>
        <w:t>教师首先申报综合作业课题。课题经学院审批后，由学生、教师根据课题内容进行双向选择。每个课题必须由</w:t>
      </w:r>
      <w:r w:rsidRPr="005603AC">
        <w:rPr>
          <w:rFonts w:ascii="Times New Roman" w:hAnsi="Times New Roman"/>
          <w:kern w:val="0"/>
          <w:szCs w:val="21"/>
        </w:rPr>
        <w:t>3-5</w:t>
      </w:r>
      <w:r w:rsidRPr="005603AC">
        <w:rPr>
          <w:rFonts w:ascii="Times New Roman" w:hAnsi="宋体" w:hint="eastAsia"/>
          <w:kern w:val="0"/>
          <w:szCs w:val="21"/>
        </w:rPr>
        <w:t>名学生组成的小组合作完成。教师对学生通过分组讨论、集中讲授、答辩等手段指导课程教学。</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七、推荐教材和教学参考资源</w:t>
      </w:r>
    </w:p>
    <w:p w:rsidR="0085098C" w:rsidRPr="005603AC" w:rsidRDefault="0085098C" w:rsidP="00201A55">
      <w:pPr>
        <w:pStyle w:val="a7"/>
        <w:tabs>
          <w:tab w:val="left" w:pos="851"/>
          <w:tab w:val="left" w:pos="993"/>
        </w:tabs>
        <w:spacing w:line="360" w:lineRule="auto"/>
        <w:ind w:firstLine="422"/>
        <w:rPr>
          <w:rFonts w:ascii="Times New Roman" w:hAnsi="Times New Roman"/>
          <w:b/>
          <w:kern w:val="0"/>
          <w:szCs w:val="21"/>
        </w:rPr>
      </w:pPr>
      <w:r w:rsidRPr="005603AC">
        <w:rPr>
          <w:rFonts w:ascii="Times New Roman" w:hAnsi="宋体" w:hint="eastAsia"/>
          <w:b/>
          <w:kern w:val="0"/>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孟遂民，孔伟，唐波</w:t>
      </w:r>
      <w:r w:rsidRPr="005603AC">
        <w:rPr>
          <w:rFonts w:ascii="Times New Roman" w:hAnsi="Times New Roman"/>
          <w:szCs w:val="21"/>
        </w:rPr>
        <w:t>.</w:t>
      </w:r>
      <w:r w:rsidRPr="005603AC">
        <w:rPr>
          <w:rFonts w:ascii="Times New Roman" w:hAnsi="宋体" w:hint="eastAsia"/>
          <w:szCs w:val="21"/>
        </w:rPr>
        <w:t>架空输电线路设计（第二版）</w:t>
      </w:r>
      <w:r w:rsidRPr="005603AC">
        <w:rPr>
          <w:rFonts w:ascii="Times New Roman" w:hAnsi="Times New Roman"/>
          <w:szCs w:val="21"/>
        </w:rPr>
        <w:t xml:space="preserve">. </w:t>
      </w:r>
      <w:r w:rsidRPr="005603AC">
        <w:rPr>
          <w:rFonts w:ascii="Times New Roman" w:hAnsi="宋体" w:hint="eastAsia"/>
          <w:szCs w:val="21"/>
        </w:rPr>
        <w:t>北京：中国电力出版社，</w:t>
      </w:r>
      <w:r w:rsidRPr="005603AC">
        <w:rPr>
          <w:rFonts w:ascii="Times New Roman" w:hAnsi="Times New Roman"/>
          <w:szCs w:val="21"/>
        </w:rPr>
        <w:t>2015.</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东北电力设计院</w:t>
      </w:r>
      <w:r w:rsidRPr="005603AC">
        <w:rPr>
          <w:rFonts w:ascii="Times New Roman" w:hAnsi="Times New Roman"/>
          <w:szCs w:val="21"/>
        </w:rPr>
        <w:t>.</w:t>
      </w:r>
      <w:r w:rsidRPr="005603AC">
        <w:rPr>
          <w:rFonts w:ascii="Times New Roman" w:hAnsi="宋体" w:hint="eastAsia"/>
          <w:szCs w:val="21"/>
        </w:rPr>
        <w:t>电力工程高压送电线路设计手册</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2003.</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最新的相关设计规范。</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综合作业成绩的评定由学术论文（说明书）、结题答辩两项组成。学术论文（说明书）成绩占</w:t>
      </w:r>
      <w:r w:rsidRPr="005603AC">
        <w:rPr>
          <w:rFonts w:ascii="Times New Roman" w:hAnsi="Times New Roman"/>
          <w:szCs w:val="21"/>
        </w:rPr>
        <w:t>70%</w:t>
      </w:r>
      <w:r w:rsidRPr="005603AC">
        <w:rPr>
          <w:rFonts w:ascii="Times New Roman" w:hAnsi="宋体" w:hint="eastAsia"/>
          <w:szCs w:val="21"/>
        </w:rPr>
        <w:t>，由指导教师进行打分；结题答辩成绩占</w:t>
      </w:r>
      <w:r w:rsidRPr="005603AC">
        <w:rPr>
          <w:rFonts w:ascii="Times New Roman" w:hAnsi="Times New Roman"/>
          <w:szCs w:val="21"/>
        </w:rPr>
        <w:t>30%</w:t>
      </w:r>
      <w:r w:rsidRPr="005603AC">
        <w:rPr>
          <w:rFonts w:ascii="Times New Roman" w:hAnsi="宋体" w:hint="eastAsia"/>
          <w:szCs w:val="21"/>
        </w:rPr>
        <w:t>，由</w:t>
      </w:r>
      <w:proofErr w:type="gramStart"/>
      <w:r w:rsidRPr="005603AC">
        <w:rPr>
          <w:rFonts w:ascii="Times New Roman" w:hAnsi="宋体" w:hint="eastAsia"/>
          <w:szCs w:val="21"/>
        </w:rPr>
        <w:t>答辩组</w:t>
      </w:r>
      <w:proofErr w:type="gramEnd"/>
      <w:r w:rsidRPr="005603AC">
        <w:rPr>
          <w:rFonts w:ascii="Times New Roman" w:hAnsi="宋体" w:hint="eastAsia"/>
          <w:szCs w:val="21"/>
        </w:rPr>
        <w:t>进行打分，最后由本课程（或课程群）负责人进行审定。分项评定成绩在汇总时，按百分制记分，按照综合作业的详细评价指标体系进行。</w:t>
      </w:r>
    </w:p>
    <w:p w:rsidR="0085098C" w:rsidRPr="005603AC" w:rsidRDefault="0085098C" w:rsidP="00201A55">
      <w:pPr>
        <w:spacing w:line="360" w:lineRule="auto"/>
        <w:ind w:firstLineChars="200" w:firstLine="422"/>
        <w:rPr>
          <w:rFonts w:ascii="Times New Roman" w:hAnsi="Times New Roman"/>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答辩环节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在学生小组提交合乎要求的成果后，由</w:t>
      </w:r>
      <w:r w:rsidRPr="005603AC">
        <w:rPr>
          <w:rFonts w:ascii="Times New Roman" w:hAnsi="Times New Roman"/>
          <w:szCs w:val="21"/>
        </w:rPr>
        <w:t>3-5</w:t>
      </w:r>
      <w:r w:rsidRPr="005603AC">
        <w:rPr>
          <w:rFonts w:ascii="Times New Roman" w:hAnsi="宋体" w:hint="eastAsia"/>
          <w:szCs w:val="21"/>
        </w:rPr>
        <w:t>名教师组成答辩小组，对小组中每位学生的答辩情况进行评价。</w:t>
      </w:r>
    </w:p>
    <w:p w:rsidR="0085098C" w:rsidRPr="005603A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kern w:val="2"/>
          <w:sz w:val="21"/>
          <w:szCs w:val="21"/>
        </w:rPr>
      </w:pPr>
      <w:r w:rsidRPr="005603AC">
        <w:rPr>
          <w:rFonts w:ascii="Times New Roman" w:hAnsi="Times New Roman" w:cs="Times New Roman"/>
          <w:kern w:val="2"/>
          <w:sz w:val="21"/>
          <w:szCs w:val="21"/>
        </w:rPr>
        <w:t>2.2</w:t>
      </w:r>
      <w:r w:rsidRPr="005603AC">
        <w:rPr>
          <w:rFonts w:ascii="Times New Roman" w:cs="Times New Roman" w:hint="eastAsia"/>
          <w:kern w:val="2"/>
          <w:sz w:val="21"/>
          <w:szCs w:val="21"/>
        </w:rPr>
        <w:t>综合作业详细评价指标体系</w:t>
      </w:r>
    </w:p>
    <w:tbl>
      <w:tblPr>
        <w:tblW w:w="8787" w:type="dxa"/>
        <w:jc w:val="center"/>
        <w:tblLayout w:type="fixed"/>
        <w:tblCellMar>
          <w:left w:w="0" w:type="dxa"/>
          <w:right w:w="0" w:type="dxa"/>
        </w:tblCellMar>
        <w:tblLook w:val="00A0"/>
      </w:tblPr>
      <w:tblGrid>
        <w:gridCol w:w="804"/>
        <w:gridCol w:w="808"/>
        <w:gridCol w:w="1940"/>
        <w:gridCol w:w="1358"/>
        <w:gridCol w:w="1142"/>
        <w:gridCol w:w="1132"/>
        <w:gridCol w:w="803"/>
        <w:gridCol w:w="800"/>
      </w:tblGrid>
      <w:tr w:rsidR="0085098C" w:rsidRPr="00597DFD" w:rsidTr="00597DFD">
        <w:trPr>
          <w:trHeight w:val="23"/>
          <w:jc w:val="center"/>
        </w:trPr>
        <w:tc>
          <w:tcPr>
            <w:tcW w:w="917"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考核内容</w:t>
            </w:r>
          </w:p>
        </w:tc>
        <w:tc>
          <w:tcPr>
            <w:tcW w:w="3171" w:type="pct"/>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考核等级</w:t>
            </w:r>
          </w:p>
        </w:tc>
        <w:tc>
          <w:tcPr>
            <w:tcW w:w="913"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评分</w:t>
            </w:r>
          </w:p>
        </w:tc>
      </w:tr>
      <w:tr w:rsidR="0085098C" w:rsidRPr="00597DFD" w:rsidTr="00597DFD">
        <w:trPr>
          <w:trHeight w:val="23"/>
          <w:jc w:val="center"/>
        </w:trPr>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大项</w:t>
            </w: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分项</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优秀</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良好</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一般</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不合格</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单项</w:t>
            </w:r>
          </w:p>
        </w:tc>
        <w:tc>
          <w:tcPr>
            <w:tcW w:w="456"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总分</w:t>
            </w:r>
          </w:p>
        </w:tc>
      </w:tr>
      <w:tr w:rsidR="0085098C" w:rsidRPr="00597DFD" w:rsidTr="00597DFD">
        <w:trPr>
          <w:trHeight w:val="23"/>
          <w:jc w:val="center"/>
        </w:trPr>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学术论文（说明书）</w:t>
            </w: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团队精神</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能够在多学科背景下的团队中承担个体、团队成员以及负责人的角色。</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在多学科背景下的团队中完成个体作为团队成员的工作。</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在教师及团队其他成员的帮助下完成个体工作。</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Default="0085098C" w:rsidP="00597DFD">
            <w:pPr>
              <w:pStyle w:val="a9"/>
              <w:widowControl w:val="0"/>
              <w:spacing w:before="0" w:beforeAutospacing="0" w:after="0" w:afterAutospacing="0"/>
              <w:jc w:val="center"/>
              <w:rPr>
                <w:rFonts w:ascii="Times New Roman" w:cs="Times New Roman"/>
                <w:sz w:val="20"/>
                <w:szCs w:val="21"/>
              </w:rPr>
            </w:pPr>
            <w:r w:rsidRPr="00597DFD">
              <w:rPr>
                <w:rFonts w:ascii="Times New Roman" w:cs="Times New Roman" w:hint="eastAsia"/>
                <w:sz w:val="20"/>
                <w:szCs w:val="21"/>
              </w:rPr>
              <w:t>无法完成个体工作，对团队成果无法体现个体的作用</w:t>
            </w:r>
          </w:p>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6"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70</w:t>
            </w: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观察与发现</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能够基于工程相关背景知识对课题进行合理研究与分析，发现课题内容所体现出的科学规律，及其对社会、健康、安全、法律以及文化的影响，并理解应承担的责任。</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能够理解到课题所涉及到的自然科学或工程问题，并通过信息综合得到合理有效的结论。</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能说明个人的观察工作与发现的内容，并能总结出一些观点。</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仅浅显地说明了该课题整体的目标和内容，对课题没有广泛或深入的认识</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15</w:t>
            </w:r>
          </w:p>
        </w:tc>
        <w:tc>
          <w:tcPr>
            <w:tcW w:w="456"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文献的查阅及应用</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能够自主查阅与课题相关的中英文文献，文献内容有一定的广度和深度，并可通过文献研究分析复杂工程问题，获得有效结论</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能阅读有一定广度和深度的参考文献，从而对复杂工程问题进行分析，获得有效结论</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在指导教师的帮助下对指定的文献进行阅读，并获得与课题相关的一些结论</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仅浅显地阅读了一些文献，对课题相关的文献和研究现状没有广泛或深入的认识</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6"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成功或失败的原因</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结果表达简洁和清楚，讨论详细，对分析中的任何局限性都做了说明，充分理解并能做出结论，根据当前存在的局限性进行了展望</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结果简洁和清楚，能够全面的讨论工作，对课题的成果或失败有明确的想法及解释</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有一定的结果，对课题成果或失败进行了讨论，对课题如何继续进行有一定的想法</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对结果总结不充分，讨论结果有局限性，对课题未来的改进讨论不够充分全面</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6"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解决复杂工程问题的能力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能够运用深入的工程原理，使用现代工具，完成连续的、高质量的仿真计算或实验流程，经过数据分析，准确地解释和分析所有数据，并得到合理的结果</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能够开发、选择与使用恰当的技术、资源、现代工程工具和信息技术工具，包括对复杂工程问题的预测与模拟，独立地分析数据，且具有逻辑性</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能在指导教师的帮助下，解决课题中所涉及到的自然科学或工程问题，完成具体的工作，并有合理的数据分析</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不能解决课题所提出的各类问题，且对获得的数据缺乏理解</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15</w:t>
            </w:r>
          </w:p>
        </w:tc>
        <w:tc>
          <w:tcPr>
            <w:tcW w:w="456"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写作能力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语言清晰流畅，没有拼写错误，让人在第一次阅读时就能完全理解其逻辑结构，阅读起来非常舒服；数据一致、准确、能增加对文本的理解，图表清晰恰当；优美的排版布局；有广度和深度的参考文献</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有一些偶尔的小错误，但不会对良好的阅读产生明显的影响；数据清晰、准确。文章段落之间、图表和文字之间衔接流畅，参加文献较为合适</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语言的描述并不影响对项目的理解；数据和图表理解容易，实现了对文字的补充，参考文献涵盖了所使用的信息</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需要反复阅读语句，有明显的拼写错误，含义模棱两可，数据、图表和文字组合和排版随意，参考文献不完整</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6"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lastRenderedPageBreak/>
              <w:t>结题答辩</w:t>
            </w: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理解课题的背景、目的和将来的工作</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很好地理解与课题所有相关的方面，包括项目的主要及次要内容</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很好地理解了与该课题相关的主要内容</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知道为什么做这个课题</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不能清楚地描述课题整体目标和内容，对课题的理解缺乏深度和广度</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6"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30</w:t>
            </w: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理解分析方法或实验方法</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对分析方法或实验方法有全面的理解，能解释为何在课题中采用该方法，能详细地描述分析的程序步骤或实验的设置方案及流程</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对课题中用到的主要方法有一个很好的理解</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对课题中用到的主要方法有一定的理解</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对课题中的主要方法不能详细充分的描述，</w:t>
            </w:r>
            <w:proofErr w:type="gramStart"/>
            <w:r w:rsidRPr="00597DFD">
              <w:rPr>
                <w:rFonts w:ascii="Times New Roman" w:cs="Times New Roman" w:hint="eastAsia"/>
                <w:sz w:val="20"/>
                <w:szCs w:val="21"/>
              </w:rPr>
              <w:t>且理解</w:t>
            </w:r>
            <w:proofErr w:type="gramEnd"/>
            <w:r w:rsidRPr="00597DFD">
              <w:rPr>
                <w:rFonts w:ascii="Times New Roman" w:cs="Times New Roman" w:hint="eastAsia"/>
                <w:sz w:val="20"/>
                <w:szCs w:val="21"/>
              </w:rPr>
              <w:t>是表面上的</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6"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9"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支撑论点的数据分析能力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展现了对课题所涉及到的数据有全面的理解，能综合各种数据支撑论文结论中的论点</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能用逻辑的方式解释课题数据，并支持主要的结论</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充分地理解数据分析步骤，以及如何得到主要结论</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不能对数据进行分析和解释</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6"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bl>
    <w:p w:rsidR="0085098C" w:rsidRPr="005603A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sz w:val="21"/>
          <w:szCs w:val="21"/>
        </w:rPr>
      </w:pPr>
      <w:r w:rsidRPr="005603AC">
        <w:rPr>
          <w:rFonts w:ascii="Times New Roman" w:hAnsi="Times New Roman" w:cs="Times New Roman"/>
          <w:sz w:val="21"/>
          <w:szCs w:val="21"/>
        </w:rPr>
        <w:t>2.3</w:t>
      </w:r>
      <w:r w:rsidRPr="005603AC">
        <w:rPr>
          <w:rFonts w:ascii="Times New Roman" w:cs="Times New Roman" w:hint="eastAsia"/>
          <w:sz w:val="21"/>
          <w:szCs w:val="21"/>
        </w:rPr>
        <w:t>成绩评定表示例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87"/>
        <w:gridCol w:w="1325"/>
        <w:gridCol w:w="1628"/>
        <w:gridCol w:w="792"/>
        <w:gridCol w:w="1245"/>
        <w:gridCol w:w="988"/>
        <w:gridCol w:w="61"/>
        <w:gridCol w:w="1261"/>
      </w:tblGrid>
      <w:tr w:rsidR="0085098C" w:rsidRPr="00597DFD" w:rsidTr="00597DFD">
        <w:trPr>
          <w:trHeight w:val="23"/>
          <w:jc w:val="center"/>
        </w:trPr>
        <w:tc>
          <w:tcPr>
            <w:tcW w:w="269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color w:val="000000"/>
                <w:sz w:val="20"/>
                <w:szCs w:val="21"/>
              </w:rPr>
              <w:t>综合（课程）作业名称</w:t>
            </w:r>
          </w:p>
        </w:tc>
        <w:tc>
          <w:tcPr>
            <w:tcW w:w="5720" w:type="dxa"/>
            <w:gridSpan w:val="6"/>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XXXX</w:t>
            </w:r>
            <w:r w:rsidRPr="00597DFD">
              <w:rPr>
                <w:rFonts w:ascii="Times New Roman" w:hAnsi="宋体" w:hint="eastAsia"/>
                <w:sz w:val="20"/>
                <w:szCs w:val="21"/>
              </w:rPr>
              <w:t>综合作业</w:t>
            </w:r>
          </w:p>
        </w:tc>
      </w:tr>
      <w:tr w:rsidR="0085098C" w:rsidRPr="00597DFD" w:rsidTr="00597DFD">
        <w:trPr>
          <w:trHeight w:val="23"/>
          <w:jc w:val="center"/>
        </w:trPr>
        <w:tc>
          <w:tcPr>
            <w:tcW w:w="269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课题名称</w:t>
            </w:r>
          </w:p>
        </w:tc>
        <w:tc>
          <w:tcPr>
            <w:tcW w:w="5720" w:type="dxa"/>
            <w:gridSpan w:val="6"/>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学生姓名</w:t>
            </w:r>
          </w:p>
        </w:tc>
        <w:tc>
          <w:tcPr>
            <w:tcW w:w="1269" w:type="dxa"/>
            <w:vAlign w:val="center"/>
          </w:tcPr>
          <w:p w:rsidR="0085098C" w:rsidRPr="00597DFD" w:rsidRDefault="0085098C" w:rsidP="00597DFD">
            <w:pPr>
              <w:jc w:val="center"/>
              <w:rPr>
                <w:rFonts w:ascii="Times New Roman" w:hAnsi="Times New Roman"/>
                <w:sz w:val="20"/>
                <w:szCs w:val="21"/>
              </w:rPr>
            </w:pPr>
          </w:p>
        </w:tc>
        <w:tc>
          <w:tcPr>
            <w:tcW w:w="1559"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专业</w:t>
            </w:r>
          </w:p>
        </w:tc>
        <w:tc>
          <w:tcPr>
            <w:tcW w:w="1950" w:type="dxa"/>
            <w:gridSpan w:val="2"/>
            <w:vAlign w:val="center"/>
          </w:tcPr>
          <w:p w:rsidR="0085098C" w:rsidRPr="00597DFD" w:rsidRDefault="0085098C" w:rsidP="00597DFD">
            <w:pPr>
              <w:jc w:val="center"/>
              <w:rPr>
                <w:rFonts w:ascii="Times New Roman" w:hAnsi="Times New Roman"/>
                <w:sz w:val="20"/>
                <w:szCs w:val="21"/>
              </w:rPr>
            </w:pPr>
          </w:p>
        </w:tc>
        <w:tc>
          <w:tcPr>
            <w:tcW w:w="100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学号</w:t>
            </w:r>
          </w:p>
        </w:tc>
        <w:tc>
          <w:tcPr>
            <w:tcW w:w="1207" w:type="dxa"/>
            <w:vAlign w:val="center"/>
          </w:tcPr>
          <w:p w:rsidR="0085098C" w:rsidRPr="00597DFD" w:rsidRDefault="0085098C" w:rsidP="00597DFD">
            <w:pPr>
              <w:jc w:val="center"/>
              <w:rPr>
                <w:rFonts w:ascii="Times New Roman" w:hAnsi="Times New Roman"/>
                <w:sz w:val="20"/>
                <w:szCs w:val="21"/>
              </w:rPr>
            </w:pPr>
          </w:p>
        </w:tc>
      </w:tr>
      <w:tr w:rsidR="0085098C" w:rsidRPr="00597DFD" w:rsidTr="00597DFD">
        <w:trPr>
          <w:cantSplit/>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团队中</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的角色</w:t>
            </w:r>
          </w:p>
        </w:tc>
        <w:tc>
          <w:tcPr>
            <w:tcW w:w="1269" w:type="dxa"/>
            <w:vAlign w:val="center"/>
          </w:tcPr>
          <w:p w:rsidR="0085098C" w:rsidRPr="00597DFD" w:rsidRDefault="0085098C" w:rsidP="00597DFD">
            <w:pPr>
              <w:jc w:val="center"/>
              <w:rPr>
                <w:rFonts w:ascii="Times New Roman" w:hAnsi="Times New Roman"/>
                <w:sz w:val="20"/>
                <w:szCs w:val="21"/>
              </w:rPr>
            </w:pPr>
          </w:p>
        </w:tc>
        <w:tc>
          <w:tcPr>
            <w:tcW w:w="1559"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团队其他成员</w:t>
            </w:r>
          </w:p>
        </w:tc>
        <w:tc>
          <w:tcPr>
            <w:tcW w:w="4161" w:type="dxa"/>
            <w:gridSpan w:val="5"/>
            <w:vAlign w:val="center"/>
          </w:tcPr>
          <w:p w:rsidR="0085098C" w:rsidRPr="00597DFD" w:rsidRDefault="0085098C" w:rsidP="00597DFD">
            <w:pPr>
              <w:jc w:val="center"/>
              <w:rPr>
                <w:rFonts w:ascii="Times New Roman" w:hAnsi="Times New Roman"/>
                <w:sz w:val="20"/>
                <w:szCs w:val="21"/>
              </w:rPr>
            </w:pPr>
          </w:p>
        </w:tc>
      </w:tr>
      <w:tr w:rsidR="0085098C" w:rsidRPr="00597DFD" w:rsidTr="00597DFD">
        <w:trPr>
          <w:cantSplit/>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指导老师</w:t>
            </w:r>
          </w:p>
        </w:tc>
        <w:tc>
          <w:tcPr>
            <w:tcW w:w="6989" w:type="dxa"/>
            <w:gridSpan w:val="7"/>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5011" w:type="dxa"/>
            <w:gridSpan w:val="4"/>
            <w:tcBorders>
              <w:top w:val="nil"/>
            </w:tcBorders>
            <w:vAlign w:val="center"/>
          </w:tcPr>
          <w:p w:rsidR="0085098C" w:rsidRPr="00597DFD" w:rsidRDefault="0085098C" w:rsidP="00597DFD">
            <w:pPr>
              <w:jc w:val="center"/>
              <w:rPr>
                <w:rFonts w:ascii="Times New Roman" w:hAnsi="Times New Roman"/>
                <w:b/>
                <w:kern w:val="0"/>
                <w:sz w:val="20"/>
                <w:szCs w:val="21"/>
              </w:rPr>
            </w:pPr>
            <w:r w:rsidRPr="00597DFD">
              <w:rPr>
                <w:rFonts w:ascii="Times New Roman" w:hAnsi="宋体" w:hint="eastAsia"/>
                <w:b/>
                <w:kern w:val="0"/>
                <w:sz w:val="20"/>
                <w:szCs w:val="21"/>
              </w:rPr>
              <w:t>考核内容</w:t>
            </w:r>
          </w:p>
        </w:tc>
        <w:tc>
          <w:tcPr>
            <w:tcW w:w="1192" w:type="dxa"/>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分值</w:t>
            </w:r>
            <w:r w:rsidRPr="00597DFD">
              <w:rPr>
                <w:rFonts w:ascii="Times New Roman" w:hAnsi="Times New Roman"/>
                <w:b/>
                <w:bCs/>
                <w:kern w:val="0"/>
                <w:sz w:val="20"/>
                <w:szCs w:val="21"/>
              </w:rPr>
              <w:t>/</w:t>
            </w:r>
            <w:r w:rsidRPr="00597DFD">
              <w:rPr>
                <w:rFonts w:ascii="Times New Roman" w:hAnsi="宋体" w:hint="eastAsia"/>
                <w:b/>
                <w:bCs/>
                <w:kern w:val="0"/>
                <w:sz w:val="20"/>
                <w:szCs w:val="21"/>
              </w:rPr>
              <w:t>项</w:t>
            </w:r>
          </w:p>
        </w:tc>
        <w:tc>
          <w:tcPr>
            <w:tcW w:w="946" w:type="dxa"/>
            <w:vMerge w:val="restart"/>
            <w:tcBorders>
              <w:top w:val="nil"/>
            </w:tcBorders>
            <w:vAlign w:val="center"/>
          </w:tcPr>
          <w:p w:rsidR="0085098C" w:rsidRPr="00597DFD" w:rsidRDefault="0085098C" w:rsidP="00597DFD">
            <w:pPr>
              <w:jc w:val="center"/>
              <w:rPr>
                <w:rFonts w:ascii="Times New Roman" w:hAnsi="Times New Roman"/>
                <w:b/>
                <w:bCs/>
                <w:kern w:val="0"/>
                <w:sz w:val="20"/>
                <w:szCs w:val="21"/>
              </w:rPr>
            </w:pPr>
            <w:r w:rsidRPr="00597DFD">
              <w:rPr>
                <w:rFonts w:ascii="Times New Roman" w:hAnsi="宋体" w:hint="eastAsia"/>
                <w:b/>
                <w:bCs/>
                <w:kern w:val="0"/>
                <w:sz w:val="20"/>
                <w:szCs w:val="21"/>
              </w:rPr>
              <w:t>得分</w:t>
            </w: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总分</w:t>
            </w:r>
          </w:p>
        </w:tc>
      </w:tr>
      <w:tr w:rsidR="0085098C" w:rsidRPr="00597DFD" w:rsidTr="00597DFD">
        <w:trPr>
          <w:trHeight w:val="23"/>
          <w:jc w:val="center"/>
        </w:trPr>
        <w:tc>
          <w:tcPr>
            <w:tcW w:w="1425"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大项</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分项</w:t>
            </w:r>
          </w:p>
        </w:tc>
        <w:tc>
          <w:tcPr>
            <w:tcW w:w="1192" w:type="dxa"/>
            <w:vMerge/>
            <w:vAlign w:val="center"/>
          </w:tcPr>
          <w:p w:rsidR="0085098C" w:rsidRPr="00597DFD" w:rsidRDefault="0085098C" w:rsidP="00597DFD">
            <w:pPr>
              <w:jc w:val="center"/>
              <w:rPr>
                <w:rFonts w:ascii="Times New Roman" w:hAnsi="Times New Roman"/>
                <w:b/>
                <w:bCs/>
                <w:kern w:val="0"/>
                <w:sz w:val="20"/>
                <w:szCs w:val="21"/>
              </w:rPr>
            </w:pPr>
          </w:p>
        </w:tc>
        <w:tc>
          <w:tcPr>
            <w:tcW w:w="946" w:type="dxa"/>
            <w:vMerge/>
            <w:vAlign w:val="center"/>
          </w:tcPr>
          <w:p w:rsidR="0085098C" w:rsidRPr="00597DFD" w:rsidRDefault="0085098C" w:rsidP="00597DFD">
            <w:pPr>
              <w:jc w:val="center"/>
              <w:rPr>
                <w:rFonts w:ascii="Times New Roman" w:hAnsi="Times New Roman"/>
                <w:b/>
                <w:bCs/>
                <w:kern w:val="0"/>
                <w:sz w:val="20"/>
                <w:szCs w:val="21"/>
              </w:rPr>
            </w:pPr>
          </w:p>
        </w:tc>
        <w:tc>
          <w:tcPr>
            <w:tcW w:w="1265" w:type="dxa"/>
            <w:gridSpan w:val="2"/>
            <w:vMerge/>
            <w:vAlign w:val="center"/>
          </w:tcPr>
          <w:p w:rsidR="0085098C" w:rsidRPr="00597DFD" w:rsidRDefault="0085098C" w:rsidP="00597DFD">
            <w:pPr>
              <w:jc w:val="center"/>
              <w:rPr>
                <w:rFonts w:ascii="Times New Roman" w:hAnsi="Times New Roman"/>
                <w:b/>
                <w:bCs/>
                <w:kern w:val="0"/>
                <w:sz w:val="20"/>
                <w:szCs w:val="21"/>
              </w:rPr>
            </w:pPr>
          </w:p>
        </w:tc>
      </w:tr>
      <w:tr w:rsidR="0085098C" w:rsidRPr="00597DFD" w:rsidTr="00597DFD">
        <w:trPr>
          <w:trHeight w:val="23"/>
          <w:jc w:val="center"/>
        </w:trPr>
        <w:tc>
          <w:tcPr>
            <w:tcW w:w="1425" w:type="dxa"/>
            <w:vMerge w:val="restart"/>
            <w:tcBorders>
              <w:top w:val="nil"/>
            </w:tcBorders>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kern w:val="0"/>
                <w:sz w:val="20"/>
                <w:szCs w:val="21"/>
              </w:rPr>
              <w:t>成果及设计报告（说明书）（</w:t>
            </w:r>
            <w:r w:rsidRPr="00597DFD">
              <w:rPr>
                <w:rFonts w:ascii="Times New Roman" w:hAnsi="Times New Roman"/>
                <w:kern w:val="0"/>
                <w:sz w:val="20"/>
                <w:szCs w:val="21"/>
              </w:rPr>
              <w:t>70</w:t>
            </w:r>
            <w:r w:rsidRPr="00597DFD">
              <w:rPr>
                <w:rFonts w:ascii="Times New Roman" w:hAnsi="宋体" w:hint="eastAsia"/>
                <w:kern w:val="0"/>
                <w:sz w:val="20"/>
                <w:szCs w:val="21"/>
              </w:rPr>
              <w:t>分）</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个体与团队精神</w:t>
            </w:r>
          </w:p>
        </w:tc>
        <w:tc>
          <w:tcPr>
            <w:tcW w:w="1192"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Cs/>
                <w:kern w:val="0"/>
                <w:sz w:val="20"/>
                <w:szCs w:val="21"/>
              </w:rPr>
              <w:t>10</w:t>
            </w:r>
          </w:p>
        </w:tc>
        <w:tc>
          <w:tcPr>
            <w:tcW w:w="946" w:type="dxa"/>
            <w:tcBorders>
              <w:top w:val="nil"/>
            </w:tcBorders>
            <w:vAlign w:val="center"/>
          </w:tcPr>
          <w:p w:rsidR="0085098C" w:rsidRPr="00597DFD" w:rsidRDefault="0085098C" w:rsidP="00597DFD">
            <w:pPr>
              <w:jc w:val="center"/>
              <w:rPr>
                <w:rFonts w:ascii="Times New Roman" w:hAnsi="Times New Roman"/>
                <w:sz w:val="20"/>
                <w:szCs w:val="21"/>
              </w:rPr>
            </w:pP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问题分析与研究</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Cs/>
                <w:kern w:val="0"/>
                <w:sz w:val="20"/>
                <w:szCs w:val="21"/>
              </w:rPr>
              <w:t>15</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使用现代工具</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成功或失败的原因</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解决复杂工程问题的能力</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Cs/>
                <w:kern w:val="0"/>
                <w:sz w:val="20"/>
                <w:szCs w:val="21"/>
              </w:rPr>
              <w:t>15</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写作能力</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结题答辩</w:t>
            </w:r>
          </w:p>
          <w:p w:rsidR="0085098C" w:rsidRPr="00597DFD" w:rsidRDefault="0085098C" w:rsidP="00597DFD">
            <w:pPr>
              <w:jc w:val="center"/>
              <w:rPr>
                <w:rFonts w:ascii="Times New Roman" w:hAnsi="Times New Roman"/>
                <w:sz w:val="20"/>
                <w:szCs w:val="21"/>
              </w:rPr>
            </w:pPr>
            <w:r w:rsidRPr="00597DFD">
              <w:rPr>
                <w:rFonts w:ascii="Times New Roman" w:hAnsi="宋体" w:hint="eastAsia"/>
                <w:kern w:val="0"/>
                <w:sz w:val="20"/>
                <w:szCs w:val="21"/>
              </w:rPr>
              <w:t>（</w:t>
            </w:r>
            <w:r w:rsidRPr="00597DFD">
              <w:rPr>
                <w:rFonts w:ascii="Times New Roman" w:hAnsi="Times New Roman"/>
                <w:kern w:val="0"/>
                <w:sz w:val="20"/>
                <w:szCs w:val="21"/>
              </w:rPr>
              <w:t>30</w:t>
            </w:r>
            <w:r w:rsidRPr="00597DFD">
              <w:rPr>
                <w:rFonts w:ascii="Times New Roman" w:hAnsi="宋体" w:hint="eastAsia"/>
                <w:kern w:val="0"/>
                <w:sz w:val="20"/>
                <w:szCs w:val="21"/>
              </w:rPr>
              <w:t>分）</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理解课题及解决方案对社会、环境的影响，理解职业规范并能恰当表达。</w:t>
            </w:r>
          </w:p>
        </w:tc>
        <w:tc>
          <w:tcPr>
            <w:tcW w:w="1192"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Cs/>
                <w:kern w:val="0"/>
                <w:sz w:val="20"/>
                <w:szCs w:val="21"/>
              </w:rPr>
              <w:t>10</w:t>
            </w:r>
          </w:p>
        </w:tc>
        <w:tc>
          <w:tcPr>
            <w:tcW w:w="946" w:type="dxa"/>
            <w:tcBorders>
              <w:top w:val="nil"/>
            </w:tcBorders>
            <w:vAlign w:val="center"/>
          </w:tcPr>
          <w:p w:rsidR="0085098C" w:rsidRPr="00597DFD" w:rsidRDefault="0085098C" w:rsidP="00597DFD">
            <w:pPr>
              <w:jc w:val="center"/>
              <w:rPr>
                <w:rFonts w:ascii="Times New Roman" w:hAnsi="Times New Roman"/>
                <w:sz w:val="20"/>
                <w:szCs w:val="21"/>
              </w:rPr>
            </w:pP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理解分析方法或实验方法并能恰当表达</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支撑论点的数据分析能力并能恰当表达</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总成绩</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w:t>
            </w:r>
            <w:r w:rsidRPr="00597DFD">
              <w:rPr>
                <w:rFonts w:ascii="Times New Roman" w:hAnsi="Times New Roman"/>
                <w:sz w:val="20"/>
                <w:szCs w:val="21"/>
              </w:rPr>
              <w:t>100</w:t>
            </w:r>
            <w:r w:rsidRPr="00597DFD">
              <w:rPr>
                <w:rFonts w:ascii="Times New Roman" w:hAnsi="宋体" w:hint="eastAsia"/>
                <w:sz w:val="20"/>
                <w:szCs w:val="21"/>
              </w:rPr>
              <w:t>分）</w:t>
            </w:r>
          </w:p>
        </w:tc>
        <w:tc>
          <w:tcPr>
            <w:tcW w:w="3586" w:type="dxa"/>
            <w:gridSpan w:val="3"/>
            <w:vAlign w:val="center"/>
          </w:tcPr>
          <w:p w:rsidR="0085098C" w:rsidRPr="00597DFD" w:rsidRDefault="0085098C" w:rsidP="00597DFD">
            <w:pPr>
              <w:jc w:val="center"/>
              <w:rPr>
                <w:rFonts w:ascii="Times New Roman" w:hAnsi="Times New Roman"/>
                <w:sz w:val="20"/>
                <w:szCs w:val="21"/>
              </w:rPr>
            </w:pPr>
          </w:p>
        </w:tc>
        <w:tc>
          <w:tcPr>
            <w:tcW w:w="1192"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等级</w:t>
            </w:r>
          </w:p>
        </w:tc>
        <w:tc>
          <w:tcPr>
            <w:tcW w:w="2211" w:type="dxa"/>
            <w:gridSpan w:val="3"/>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评定小组</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签名</w:t>
            </w:r>
          </w:p>
        </w:tc>
        <w:tc>
          <w:tcPr>
            <w:tcW w:w="3586" w:type="dxa"/>
            <w:gridSpan w:val="3"/>
            <w:vAlign w:val="center"/>
          </w:tcPr>
          <w:p w:rsidR="0085098C" w:rsidRPr="00597DFD" w:rsidRDefault="0085098C" w:rsidP="00597DFD">
            <w:pPr>
              <w:jc w:val="center"/>
              <w:rPr>
                <w:rFonts w:ascii="Times New Roman" w:hAnsi="Times New Roman"/>
                <w:sz w:val="20"/>
                <w:szCs w:val="21"/>
              </w:rPr>
            </w:pPr>
          </w:p>
        </w:tc>
        <w:tc>
          <w:tcPr>
            <w:tcW w:w="1192"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课程负责人签章</w:t>
            </w:r>
          </w:p>
        </w:tc>
        <w:tc>
          <w:tcPr>
            <w:tcW w:w="2211" w:type="dxa"/>
            <w:gridSpan w:val="3"/>
            <w:vAlign w:val="center"/>
          </w:tcPr>
          <w:p w:rsidR="0085098C" w:rsidRPr="00597DFD" w:rsidRDefault="0085098C" w:rsidP="00597DFD">
            <w:pPr>
              <w:jc w:val="center"/>
              <w:rPr>
                <w:rFonts w:ascii="Times New Roman" w:hAnsi="Times New Roman"/>
                <w:sz w:val="20"/>
                <w:szCs w:val="21"/>
              </w:rPr>
            </w:pP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评价等级：优、良、中、及格、不及格</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孟遂民</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ab/>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ab/>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597DFD">
      <w:pPr>
        <w:pStyle w:val="1"/>
        <w:rPr>
          <w:rFonts w:hAnsi="Times New Roman"/>
        </w:rPr>
      </w:pPr>
      <w:bookmarkStart w:id="38" w:name="_Toc508200164"/>
      <w:bookmarkStart w:id="39" w:name="_Toc511331896"/>
      <w:r w:rsidRPr="005603AC">
        <w:rPr>
          <w:rFonts w:hint="eastAsia"/>
        </w:rPr>
        <w:lastRenderedPageBreak/>
        <w:t>《架空输电线路施工综合作业》课程教学大纲</w:t>
      </w:r>
      <w:bookmarkEnd w:id="38"/>
      <w:bookmarkEnd w:id="39"/>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课程中文名称：</w:t>
      </w:r>
      <w:r w:rsidRPr="005603AC">
        <w:rPr>
          <w:rFonts w:ascii="Times New Roman" w:hAnsi="宋体" w:hint="eastAsia"/>
          <w:szCs w:val="21"/>
        </w:rPr>
        <w:t>架空输电线路施工综合作业</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课程英文名称：</w:t>
      </w:r>
      <w:r w:rsidRPr="005603AC">
        <w:rPr>
          <w:rFonts w:ascii="Times New Roman" w:hAnsi="Times New Roman"/>
          <w:szCs w:val="21"/>
        </w:rPr>
        <w:t>Synthetic Job of Transmission Line Construction</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课程编号</w:t>
      </w:r>
      <w:r w:rsidRPr="005603AC">
        <w:rPr>
          <w:rFonts w:ascii="Times New Roman" w:hAnsi="宋体" w:hint="eastAsia"/>
          <w:szCs w:val="21"/>
        </w:rPr>
        <w:t>：</w:t>
      </w:r>
      <w:r w:rsidRPr="005603AC">
        <w:rPr>
          <w:rFonts w:ascii="Times New Roman" w:hAnsi="Times New Roman"/>
          <w:szCs w:val="21"/>
        </w:rPr>
        <w:t>C1362</w:t>
      </w:r>
      <w:r w:rsidRPr="005603AC">
        <w:rPr>
          <w:rFonts w:ascii="Times New Roman" w:hAnsi="Times New Roman"/>
          <w:szCs w:val="21"/>
        </w:rPr>
        <w:tab/>
      </w:r>
      <w:r w:rsidRPr="00597DFD">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学</w:t>
      </w:r>
      <w:r w:rsidR="00A94F1C">
        <w:rPr>
          <w:rFonts w:ascii="Times New Roman" w:hAnsi="宋体" w:hint="eastAsia"/>
          <w:b/>
          <w:szCs w:val="21"/>
        </w:rPr>
        <w:t xml:space="preserve"> </w:t>
      </w:r>
      <w:r w:rsidRPr="00597DFD">
        <w:rPr>
          <w:rFonts w:ascii="Times New Roman" w:hAnsi="宋体" w:hint="eastAsia"/>
          <w:b/>
          <w:szCs w:val="21"/>
        </w:rPr>
        <w:t>时</w:t>
      </w:r>
      <w:r w:rsidR="00A94F1C">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3W</w:t>
      </w:r>
      <w:r w:rsidRPr="005603AC">
        <w:rPr>
          <w:rFonts w:ascii="Times New Roman" w:hAnsi="Times New Roman"/>
          <w:szCs w:val="21"/>
        </w:rPr>
        <w:tab/>
      </w:r>
      <w:r w:rsidRPr="00597DFD">
        <w:rPr>
          <w:rFonts w:ascii="Times New Roman" w:hAnsi="宋体" w:hint="eastAsia"/>
          <w:b/>
          <w:szCs w:val="21"/>
        </w:rPr>
        <w:t>学</w:t>
      </w:r>
      <w:r w:rsidR="00A94F1C">
        <w:rPr>
          <w:rFonts w:ascii="Times New Roman" w:hAnsi="宋体" w:hint="eastAsia"/>
          <w:b/>
          <w:szCs w:val="21"/>
        </w:rPr>
        <w:t xml:space="preserve"> </w:t>
      </w:r>
      <w:r w:rsidRPr="00597DFD">
        <w:rPr>
          <w:rFonts w:ascii="Times New Roman" w:hAnsi="宋体" w:hint="eastAsia"/>
          <w:b/>
          <w:szCs w:val="21"/>
        </w:rPr>
        <w:t>分</w:t>
      </w:r>
      <w:r w:rsidR="00A94F1C">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3</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先修课程：</w:t>
      </w:r>
      <w:r w:rsidRPr="005603AC">
        <w:rPr>
          <w:rFonts w:ascii="Times New Roman" w:hAnsi="宋体" w:hint="eastAsia"/>
          <w:szCs w:val="21"/>
        </w:rPr>
        <w:t>输电线路力学基础、架空输电线路施工技术、架空输电线路设计</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架空输电线路施工综合作业》课程是电气工程及其自动化专业（输电线路工程方向）的专业选修课，是一门专业综合实践课。本课程以综合多门课程内容为主要特征，选取学生所应掌握的架空输电线路施工部分的专业知识、能力、素质进行融合，以学生的兴趣为参考，坚持问题导向、案例导向、成果导向，要求学生完成探索性、实践性和整体性较强的研究课题或工程项目，达成知识、能力、素质的培养目标。</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以架空输电线路施工技术为核心内容，要求综合运用相关课程知识及文献资料相关知识和技能，掌握和实践课程内容要求的计算、分析、设计、绘图等理论与方法；具备综合运用所学力学基础、架空输电线路设计等课程知识，根据综合作业任务</w:t>
      </w:r>
      <w:proofErr w:type="gramStart"/>
      <w:r w:rsidRPr="005603AC">
        <w:rPr>
          <w:rFonts w:ascii="Times New Roman" w:hAnsi="宋体" w:hint="eastAsia"/>
          <w:szCs w:val="21"/>
        </w:rPr>
        <w:t>书制定</w:t>
      </w:r>
      <w:proofErr w:type="gramEnd"/>
      <w:r w:rsidRPr="005603AC">
        <w:rPr>
          <w:rFonts w:ascii="Times New Roman" w:hAnsi="宋体" w:hint="eastAsia"/>
          <w:szCs w:val="21"/>
        </w:rPr>
        <w:t>设计方案，并完成设计内容、书写综合作业论文（设计说明书）。</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、基于图书馆学术文献数据库资源，检索与综合作业课题相关的科技文献，掌握借助网络工具获取本专业有关文献资料的方法。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、掌握分析输电线路工程施工方案设计、力学计算中复杂问题的方法，具备建立模型，求解复杂工程问题的能力。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、根据综合作业课题，提出设计方案、研究路线等。</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、具备分析综合作业课题的研究目的、意义、技术难点、研究思路等，能够实施并完成预定方案。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、能够针对综合作业课题，选择恰当的计算分析软件、绘图软件或利用计算机仿真方法进行分析、预测与仿真研究，并理解其局限性。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、设计团队成员之间能相互沟通和交流，相互协调，能够及时独立完成自己的设计任务，</w:t>
      </w:r>
      <w:r w:rsidRPr="005603AC">
        <w:rPr>
          <w:rFonts w:ascii="Times New Roman" w:hAnsi="宋体" w:hint="eastAsia"/>
          <w:szCs w:val="21"/>
        </w:rPr>
        <w:lastRenderedPageBreak/>
        <w:t>按照要求提交设计报告，包括满足制图标准的设计图纸、设计说明书，通过答疑、讨论等形式与教师进行交流。</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、能够认识到输电线路施工技术方案设计与理论课程的差异，认识到自主学习对于个人发展的重要性。</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19"/>
        <w:gridCol w:w="5091"/>
        <w:gridCol w:w="1977"/>
      </w:tblGrid>
      <w:tr w:rsidR="0085098C" w:rsidRPr="00597DFD" w:rsidTr="00597DFD">
        <w:trPr>
          <w:trHeight w:val="23"/>
          <w:jc w:val="center"/>
        </w:trPr>
        <w:tc>
          <w:tcPr>
            <w:tcW w:w="978"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毕业要求</w:t>
            </w:r>
          </w:p>
        </w:tc>
        <w:tc>
          <w:tcPr>
            <w:tcW w:w="2897"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相应支撑毕业要求指标点</w:t>
            </w:r>
          </w:p>
        </w:tc>
        <w:tc>
          <w:tcPr>
            <w:tcW w:w="1125"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课程教学目标</w:t>
            </w:r>
          </w:p>
        </w:tc>
      </w:tr>
      <w:tr w:rsidR="0085098C" w:rsidRPr="00597DFD" w:rsidTr="00597DFD">
        <w:trPr>
          <w:trHeight w:val="23"/>
          <w:jc w:val="center"/>
        </w:trPr>
        <w:tc>
          <w:tcPr>
            <w:tcW w:w="978"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宋体" w:hint="eastAsia"/>
                <w:color w:val="000000"/>
                <w:sz w:val="20"/>
                <w:szCs w:val="21"/>
              </w:rPr>
              <w:t>问题分析</w:t>
            </w: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2.1</w:t>
            </w:r>
            <w:r w:rsidRPr="00597DFD">
              <w:rPr>
                <w:rFonts w:ascii="Times New Roman" w:hAnsi="宋体" w:hint="eastAsia"/>
                <w:sz w:val="20"/>
                <w:szCs w:val="21"/>
              </w:rPr>
              <w:t>：了解本专业相关资料的来源和搜索方法，掌握利用网络等工具获取输电线路工程问题信息的相关方法。</w:t>
            </w:r>
          </w:p>
        </w:tc>
        <w:tc>
          <w:tcPr>
            <w:tcW w:w="1125"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1</w:t>
            </w:r>
          </w:p>
        </w:tc>
      </w:tr>
      <w:tr w:rsidR="0085098C" w:rsidRPr="00597DFD" w:rsidTr="00597DFD">
        <w:trPr>
          <w:trHeight w:val="23"/>
          <w:jc w:val="center"/>
        </w:trPr>
        <w:tc>
          <w:tcPr>
            <w:tcW w:w="978" w:type="pct"/>
            <w:vMerge/>
            <w:vAlign w:val="center"/>
          </w:tcPr>
          <w:p w:rsidR="0085098C" w:rsidRPr="00597DFD" w:rsidRDefault="0085098C" w:rsidP="00597DFD">
            <w:pPr>
              <w:jc w:val="center"/>
              <w:rPr>
                <w:rFonts w:ascii="Times New Roman" w:hAnsi="Times New Roman"/>
                <w:sz w:val="20"/>
                <w:szCs w:val="21"/>
              </w:rPr>
            </w:pP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2.3</w:t>
            </w:r>
            <w:r w:rsidRPr="00597DFD">
              <w:rPr>
                <w:rFonts w:ascii="Times New Roman" w:hAnsi="宋体" w:hint="eastAsia"/>
                <w:sz w:val="20"/>
                <w:szCs w:val="21"/>
              </w:rPr>
              <w:t>：能够分析输电线路复杂工程问题，建立问题的模型，并求解。</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2</w:t>
            </w:r>
          </w:p>
        </w:tc>
      </w:tr>
      <w:tr w:rsidR="0085098C" w:rsidRPr="00597DFD" w:rsidTr="00597DFD">
        <w:trPr>
          <w:trHeight w:val="23"/>
          <w:jc w:val="center"/>
        </w:trPr>
        <w:tc>
          <w:tcPr>
            <w:tcW w:w="9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w:t>
            </w:r>
            <w:r w:rsidRPr="00597DFD">
              <w:rPr>
                <w:rFonts w:ascii="Times New Roman" w:hAnsi="宋体" w:hint="eastAsia"/>
                <w:sz w:val="20"/>
                <w:szCs w:val="21"/>
              </w:rPr>
              <w:t>．</w:t>
            </w:r>
            <w:r w:rsidRPr="00597DFD">
              <w:rPr>
                <w:rFonts w:ascii="Times New Roman" w:hAnsi="宋体" w:hint="eastAsia"/>
                <w:color w:val="000000"/>
                <w:sz w:val="20"/>
                <w:szCs w:val="21"/>
              </w:rPr>
              <w:t>设计</w:t>
            </w:r>
            <w:r w:rsidRPr="00597DFD">
              <w:rPr>
                <w:rFonts w:ascii="Times New Roman" w:hAnsi="Times New Roman"/>
                <w:color w:val="000000"/>
                <w:sz w:val="20"/>
                <w:szCs w:val="21"/>
              </w:rPr>
              <w:t>/</w:t>
            </w:r>
            <w:r w:rsidRPr="00597DFD">
              <w:rPr>
                <w:rFonts w:ascii="Times New Roman" w:hAnsi="宋体" w:hint="eastAsia"/>
                <w:color w:val="000000"/>
                <w:sz w:val="20"/>
                <w:szCs w:val="21"/>
              </w:rPr>
              <w:t>开发解决方案</w:t>
            </w: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3.3</w:t>
            </w:r>
            <w:r w:rsidRPr="00597DFD">
              <w:rPr>
                <w:rFonts w:ascii="Times New Roman" w:hAnsi="宋体" w:hint="eastAsia"/>
                <w:sz w:val="20"/>
                <w:szCs w:val="21"/>
              </w:rPr>
              <w:t>：能够进行单元、系统或流程的设计</w:t>
            </w:r>
            <w:r w:rsidRPr="00597DFD">
              <w:rPr>
                <w:rFonts w:ascii="Times New Roman" w:hAnsi="Times New Roman"/>
                <w:sz w:val="20"/>
                <w:szCs w:val="21"/>
              </w:rPr>
              <w:t>/</w:t>
            </w:r>
            <w:r w:rsidRPr="00597DFD">
              <w:rPr>
                <w:rFonts w:ascii="Times New Roman" w:hAnsi="宋体" w:hint="eastAsia"/>
                <w:sz w:val="20"/>
                <w:szCs w:val="21"/>
              </w:rPr>
              <w:t>开发。</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3</w:t>
            </w:r>
          </w:p>
        </w:tc>
      </w:tr>
      <w:tr w:rsidR="0085098C" w:rsidRPr="00597DFD" w:rsidTr="00597DFD">
        <w:trPr>
          <w:trHeight w:val="23"/>
          <w:jc w:val="center"/>
        </w:trPr>
        <w:tc>
          <w:tcPr>
            <w:tcW w:w="9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4</w:t>
            </w:r>
            <w:r w:rsidRPr="00597DFD">
              <w:rPr>
                <w:rFonts w:ascii="Times New Roman" w:hAnsi="宋体" w:hint="eastAsia"/>
                <w:sz w:val="20"/>
                <w:szCs w:val="21"/>
              </w:rPr>
              <w:t>．</w:t>
            </w:r>
            <w:r w:rsidRPr="00597DFD">
              <w:rPr>
                <w:rFonts w:ascii="Times New Roman" w:hAnsi="宋体" w:hint="eastAsia"/>
                <w:color w:val="000000"/>
                <w:sz w:val="20"/>
                <w:szCs w:val="21"/>
              </w:rPr>
              <w:t>研究</w:t>
            </w: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4.2</w:t>
            </w:r>
            <w:r w:rsidRPr="00597DFD">
              <w:rPr>
                <w:rFonts w:ascii="Times New Roman" w:hAnsi="宋体" w:hint="eastAsia"/>
                <w:sz w:val="20"/>
                <w:szCs w:val="21"/>
              </w:rPr>
              <w:t>：具有输电线路工程问题的分析研究能力，能够实施并完成预定方案。</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4</w:t>
            </w:r>
          </w:p>
        </w:tc>
      </w:tr>
      <w:tr w:rsidR="0085098C" w:rsidRPr="00597DFD" w:rsidTr="00597DFD">
        <w:trPr>
          <w:trHeight w:val="23"/>
          <w:jc w:val="center"/>
        </w:trPr>
        <w:tc>
          <w:tcPr>
            <w:tcW w:w="9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w:t>
            </w:r>
            <w:r w:rsidRPr="00597DFD">
              <w:rPr>
                <w:rFonts w:ascii="Times New Roman" w:hAnsi="宋体" w:hint="eastAsia"/>
                <w:sz w:val="20"/>
                <w:szCs w:val="21"/>
              </w:rPr>
              <w:t>．</w:t>
            </w:r>
            <w:r w:rsidRPr="00597DFD">
              <w:rPr>
                <w:rFonts w:ascii="Times New Roman" w:hAnsi="宋体" w:hint="eastAsia"/>
                <w:color w:val="000000"/>
                <w:sz w:val="20"/>
                <w:szCs w:val="21"/>
              </w:rPr>
              <w:t>使用现代工具</w:t>
            </w: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5.1</w:t>
            </w:r>
            <w:r w:rsidRPr="00597DFD">
              <w:rPr>
                <w:rFonts w:ascii="Times New Roman" w:hAnsi="宋体" w:hint="eastAsia"/>
                <w:sz w:val="20"/>
                <w:szCs w:val="21"/>
              </w:rPr>
              <w:t>：能够选择或开发合适的软件工具，利用计算机仿真方法，对输电线路工程复杂工程问题进行分析、预测与仿真研究，并理解其局限性。</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5</w:t>
            </w:r>
          </w:p>
        </w:tc>
      </w:tr>
      <w:tr w:rsidR="0085098C" w:rsidRPr="00597DFD" w:rsidTr="00597DFD">
        <w:trPr>
          <w:trHeight w:val="23"/>
          <w:jc w:val="center"/>
        </w:trPr>
        <w:tc>
          <w:tcPr>
            <w:tcW w:w="978"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w:t>
            </w:r>
            <w:r w:rsidRPr="00597DFD">
              <w:rPr>
                <w:rFonts w:ascii="Times New Roman" w:hAnsi="宋体" w:hint="eastAsia"/>
                <w:sz w:val="20"/>
                <w:szCs w:val="21"/>
              </w:rPr>
              <w:t>．</w:t>
            </w:r>
            <w:r w:rsidRPr="00597DFD">
              <w:rPr>
                <w:rFonts w:ascii="Times New Roman" w:hAnsi="宋体" w:hint="eastAsia"/>
                <w:color w:val="000000"/>
                <w:sz w:val="20"/>
                <w:szCs w:val="21"/>
              </w:rPr>
              <w:t>个人和团队</w:t>
            </w: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9.1</w:t>
            </w:r>
            <w:r w:rsidRPr="00597DFD">
              <w:rPr>
                <w:rFonts w:ascii="Times New Roman" w:hAnsi="宋体" w:hint="eastAsia"/>
                <w:sz w:val="20"/>
                <w:szCs w:val="21"/>
              </w:rPr>
              <w:t>：能正确认识、理解个人在团队中的角色和作用，具有协作意识。</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6</w:t>
            </w:r>
          </w:p>
        </w:tc>
      </w:tr>
      <w:tr w:rsidR="0085098C" w:rsidRPr="00597DFD" w:rsidTr="00597DFD">
        <w:trPr>
          <w:trHeight w:val="23"/>
          <w:jc w:val="center"/>
        </w:trPr>
        <w:tc>
          <w:tcPr>
            <w:tcW w:w="978" w:type="pct"/>
            <w:vMerge/>
            <w:vAlign w:val="center"/>
          </w:tcPr>
          <w:p w:rsidR="0085098C" w:rsidRPr="00597DFD" w:rsidRDefault="0085098C" w:rsidP="00597DFD">
            <w:pPr>
              <w:jc w:val="center"/>
              <w:rPr>
                <w:rFonts w:ascii="Times New Roman" w:hAnsi="Times New Roman"/>
                <w:sz w:val="20"/>
                <w:szCs w:val="21"/>
              </w:rPr>
            </w:pP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9.2</w:t>
            </w:r>
            <w:r w:rsidRPr="00597DFD">
              <w:rPr>
                <w:rFonts w:ascii="Times New Roman" w:hAnsi="宋体" w:hint="eastAsia"/>
                <w:sz w:val="20"/>
                <w:szCs w:val="21"/>
              </w:rPr>
              <w:t>：自觉承担个人在团队中的责任，具有在团队中有效发挥作用的能力。</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6</w:t>
            </w:r>
          </w:p>
        </w:tc>
      </w:tr>
      <w:tr w:rsidR="0085098C" w:rsidRPr="00597DFD" w:rsidTr="00597DFD">
        <w:trPr>
          <w:trHeight w:val="23"/>
          <w:jc w:val="center"/>
        </w:trPr>
        <w:tc>
          <w:tcPr>
            <w:tcW w:w="978" w:type="pct"/>
            <w:vMerge/>
            <w:vAlign w:val="center"/>
          </w:tcPr>
          <w:p w:rsidR="0085098C" w:rsidRPr="00597DFD" w:rsidRDefault="0085098C" w:rsidP="00597DFD">
            <w:pPr>
              <w:jc w:val="center"/>
              <w:rPr>
                <w:rFonts w:ascii="Times New Roman" w:hAnsi="Times New Roman"/>
                <w:sz w:val="20"/>
                <w:szCs w:val="21"/>
              </w:rPr>
            </w:pP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9.3</w:t>
            </w:r>
            <w:r w:rsidRPr="00597DFD">
              <w:rPr>
                <w:rFonts w:ascii="Times New Roman" w:hAnsi="宋体" w:hint="eastAsia"/>
                <w:sz w:val="20"/>
                <w:szCs w:val="21"/>
              </w:rPr>
              <w:t>：具有一定的计划、组织、协调等管理团队工作的能力。</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6</w:t>
            </w:r>
          </w:p>
        </w:tc>
      </w:tr>
      <w:tr w:rsidR="0085098C" w:rsidRPr="00597DFD" w:rsidTr="00597DFD">
        <w:trPr>
          <w:trHeight w:val="23"/>
          <w:jc w:val="center"/>
        </w:trPr>
        <w:tc>
          <w:tcPr>
            <w:tcW w:w="978"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w:t>
            </w:r>
            <w:r w:rsidRPr="00597DFD">
              <w:rPr>
                <w:rFonts w:ascii="Times New Roman" w:hAnsi="宋体" w:hint="eastAsia"/>
                <w:sz w:val="20"/>
                <w:szCs w:val="21"/>
              </w:rPr>
              <w:t>．</w:t>
            </w:r>
            <w:r w:rsidRPr="00597DFD">
              <w:rPr>
                <w:rFonts w:ascii="Times New Roman" w:hAnsi="宋体" w:hint="eastAsia"/>
                <w:color w:val="000000"/>
                <w:sz w:val="20"/>
                <w:szCs w:val="21"/>
              </w:rPr>
              <w:t>沟通和表达</w:t>
            </w: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10.1</w:t>
            </w:r>
            <w:r w:rsidRPr="00597DFD">
              <w:rPr>
                <w:rFonts w:ascii="Times New Roman" w:hAnsi="宋体" w:hint="eastAsia"/>
                <w:sz w:val="20"/>
                <w:szCs w:val="21"/>
              </w:rPr>
              <w:t>：具有良好的口头表达能力和人际交往能力。</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6</w:t>
            </w:r>
          </w:p>
        </w:tc>
      </w:tr>
      <w:tr w:rsidR="0085098C" w:rsidRPr="00597DFD" w:rsidTr="00597DFD">
        <w:trPr>
          <w:trHeight w:val="23"/>
          <w:jc w:val="center"/>
        </w:trPr>
        <w:tc>
          <w:tcPr>
            <w:tcW w:w="978" w:type="pct"/>
            <w:vMerge/>
            <w:vAlign w:val="center"/>
          </w:tcPr>
          <w:p w:rsidR="0085098C" w:rsidRPr="00597DFD" w:rsidRDefault="0085098C" w:rsidP="00597DFD">
            <w:pPr>
              <w:jc w:val="center"/>
              <w:rPr>
                <w:rFonts w:ascii="Times New Roman" w:hAnsi="Times New Roman"/>
                <w:sz w:val="20"/>
                <w:szCs w:val="21"/>
              </w:rPr>
            </w:pP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10.2</w:t>
            </w:r>
            <w:r w:rsidRPr="00597DFD">
              <w:rPr>
                <w:rFonts w:ascii="Times New Roman" w:hAnsi="宋体" w:hint="eastAsia"/>
                <w:sz w:val="20"/>
                <w:szCs w:val="21"/>
              </w:rPr>
              <w:t>：具有较强的书面表达能力，能够独立撰写设计文稿、专业报告和科技论文等。</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6</w:t>
            </w:r>
          </w:p>
        </w:tc>
      </w:tr>
      <w:tr w:rsidR="0085098C" w:rsidRPr="00597DFD" w:rsidTr="00597DFD">
        <w:trPr>
          <w:trHeight w:val="23"/>
          <w:jc w:val="center"/>
        </w:trPr>
        <w:tc>
          <w:tcPr>
            <w:tcW w:w="978"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12</w:t>
            </w:r>
            <w:r w:rsidRPr="00597DFD">
              <w:rPr>
                <w:rFonts w:ascii="Times New Roman" w:hAnsi="宋体" w:hint="eastAsia"/>
                <w:sz w:val="20"/>
                <w:szCs w:val="21"/>
              </w:rPr>
              <w:t>．终身学习</w:t>
            </w: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12.1</w:t>
            </w:r>
            <w:r w:rsidRPr="00597DFD">
              <w:rPr>
                <w:rFonts w:ascii="Times New Roman" w:hAnsi="宋体" w:hint="eastAsia"/>
                <w:sz w:val="20"/>
                <w:szCs w:val="21"/>
              </w:rPr>
              <w:t>：具有自主终身学习的意识和能力。</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7</w:t>
            </w:r>
          </w:p>
        </w:tc>
      </w:tr>
      <w:tr w:rsidR="0085098C" w:rsidRPr="00597DFD" w:rsidTr="00597DFD">
        <w:trPr>
          <w:trHeight w:val="23"/>
          <w:jc w:val="center"/>
        </w:trPr>
        <w:tc>
          <w:tcPr>
            <w:tcW w:w="978" w:type="pct"/>
            <w:vMerge/>
            <w:vAlign w:val="center"/>
          </w:tcPr>
          <w:p w:rsidR="0085098C" w:rsidRPr="00597DFD" w:rsidRDefault="0085098C" w:rsidP="00597DFD">
            <w:pPr>
              <w:jc w:val="center"/>
              <w:rPr>
                <w:rFonts w:ascii="Times New Roman" w:hAnsi="Times New Roman"/>
                <w:sz w:val="20"/>
                <w:szCs w:val="21"/>
              </w:rPr>
            </w:pPr>
          </w:p>
        </w:tc>
        <w:tc>
          <w:tcPr>
            <w:tcW w:w="2897"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12.2</w:t>
            </w:r>
            <w:r w:rsidRPr="00597DFD">
              <w:rPr>
                <w:rFonts w:ascii="Times New Roman" w:hAnsi="宋体" w:hint="eastAsia"/>
                <w:sz w:val="20"/>
                <w:szCs w:val="21"/>
              </w:rPr>
              <w:t>：具有适应电力行业发展和社会发展的能力。</w:t>
            </w:r>
          </w:p>
        </w:tc>
        <w:tc>
          <w:tcPr>
            <w:tcW w:w="112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7</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．检索科技文献（</w:t>
      </w:r>
      <w:r w:rsidRPr="005603AC">
        <w:rPr>
          <w:rFonts w:ascii="Times New Roman" w:hAnsi="Times New Roman"/>
          <w:b/>
          <w:szCs w:val="21"/>
        </w:rPr>
        <w:t>4</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架空输电线路基础施工技术研究现状。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架空输电线路铁塔组立技术研究现状。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架空输电线路架线工程施工技术研究现状。</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．分析作业课题（</w:t>
      </w:r>
      <w:r w:rsidRPr="005603AC">
        <w:rPr>
          <w:rFonts w:ascii="Times New Roman" w:hAnsi="Times New Roman"/>
          <w:b/>
          <w:szCs w:val="21"/>
        </w:rPr>
        <w:t>6</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理解输电线路施工工艺流程与施工管理规划大纲的编制内容。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了解线路经过区域地质环境、气候特点等对施工方案选择的影响。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了解不同施工方案对施工工期、施工质量、施工经济性、环境等影响。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了解不同施工方案人工配置和工器具选择。</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3</w:t>
      </w:r>
      <w:r w:rsidRPr="005603AC">
        <w:rPr>
          <w:rFonts w:ascii="Times New Roman" w:hAnsi="宋体" w:hint="eastAsia"/>
          <w:b/>
          <w:szCs w:val="21"/>
        </w:rPr>
        <w:t>．基础施工技术方案设计（</w:t>
      </w:r>
      <w:r w:rsidRPr="005603AC">
        <w:rPr>
          <w:rFonts w:ascii="Times New Roman" w:hAnsi="Times New Roman"/>
          <w:b/>
          <w:szCs w:val="21"/>
        </w:rPr>
        <w:t>12</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bookmarkStart w:id="40" w:name="_Hlk505166016"/>
      <w:r w:rsidRPr="005603AC">
        <w:rPr>
          <w:rFonts w:ascii="Times New Roman" w:hAnsi="Times New Roman"/>
          <w:szCs w:val="21"/>
        </w:rPr>
        <w:t>3.1</w:t>
      </w:r>
      <w:r w:rsidRPr="005603AC">
        <w:rPr>
          <w:rFonts w:ascii="Times New Roman" w:hAnsi="宋体" w:hint="eastAsia"/>
          <w:szCs w:val="21"/>
        </w:rPr>
        <w:t>掌握基础</w:t>
      </w:r>
      <w:proofErr w:type="gramStart"/>
      <w:r w:rsidRPr="005603AC">
        <w:rPr>
          <w:rFonts w:ascii="Times New Roman" w:hAnsi="宋体" w:hint="eastAsia"/>
          <w:szCs w:val="21"/>
        </w:rPr>
        <w:t>分坑计算</w:t>
      </w:r>
      <w:proofErr w:type="gramEnd"/>
      <w:r w:rsidRPr="005603AC">
        <w:rPr>
          <w:rFonts w:ascii="Times New Roman" w:hAnsi="宋体" w:hint="eastAsia"/>
          <w:szCs w:val="21"/>
        </w:rPr>
        <w:t>与测量技术</w:t>
      </w:r>
      <w:bookmarkEnd w:id="40"/>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了解不同基坑类型的特点，掌握各类基坑开挖技术方案的设计，了解各类基坑开挖技术</w:t>
      </w:r>
      <w:r w:rsidRPr="005603AC">
        <w:rPr>
          <w:rFonts w:ascii="Times New Roman" w:hAnsi="宋体" w:hint="eastAsia"/>
          <w:szCs w:val="21"/>
        </w:rPr>
        <w:lastRenderedPageBreak/>
        <w:t>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掌握钢筋加工及安装技术要点，掌握模板安装及技术要点，掌握质量控制要求。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掌握基础浇筑或拼装技术要点，掌握搅拌机械台班计算和混凝土施工配合比计算。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3.5</w:t>
      </w:r>
      <w:r w:rsidRPr="005603AC">
        <w:rPr>
          <w:rFonts w:ascii="Times New Roman" w:hAnsi="宋体" w:hint="eastAsia"/>
          <w:szCs w:val="21"/>
        </w:rPr>
        <w:t>理解基础养护、拆模和回填土技术要求。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3.6</w:t>
      </w:r>
      <w:r w:rsidRPr="005603AC">
        <w:rPr>
          <w:rFonts w:ascii="Times New Roman" w:hAnsi="宋体" w:hint="eastAsia"/>
          <w:szCs w:val="21"/>
        </w:rPr>
        <w:t>了解基础防护工程类型及方案设计。</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4</w:t>
      </w:r>
      <w:r w:rsidRPr="005603AC">
        <w:rPr>
          <w:rFonts w:ascii="Times New Roman" w:hAnsi="宋体" w:hint="eastAsia"/>
          <w:b/>
          <w:szCs w:val="21"/>
        </w:rPr>
        <w:t>．杆塔</w:t>
      </w:r>
      <w:proofErr w:type="gramStart"/>
      <w:r w:rsidRPr="005603AC">
        <w:rPr>
          <w:rFonts w:ascii="Times New Roman" w:hAnsi="宋体" w:hint="eastAsia"/>
          <w:b/>
          <w:szCs w:val="21"/>
        </w:rPr>
        <w:t>分解组</w:t>
      </w:r>
      <w:proofErr w:type="gramEnd"/>
      <w:r w:rsidRPr="005603AC">
        <w:rPr>
          <w:rFonts w:ascii="Times New Roman" w:hAnsi="宋体" w:hint="eastAsia"/>
          <w:b/>
          <w:szCs w:val="21"/>
        </w:rPr>
        <w:t>立方案设计与力学计算（</w:t>
      </w:r>
      <w:r w:rsidRPr="005603AC">
        <w:rPr>
          <w:rFonts w:ascii="Times New Roman" w:hAnsi="Times New Roman"/>
          <w:b/>
          <w:szCs w:val="21"/>
        </w:rPr>
        <w:t>12</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4.1</w:t>
      </w:r>
      <w:r w:rsidRPr="005603AC">
        <w:rPr>
          <w:rFonts w:ascii="Times New Roman" w:hAnsi="宋体" w:hint="eastAsia"/>
          <w:szCs w:val="21"/>
        </w:rPr>
        <w:t>掌握各种铁塔</w:t>
      </w:r>
      <w:proofErr w:type="gramStart"/>
      <w:r w:rsidRPr="005603AC">
        <w:rPr>
          <w:rFonts w:ascii="Times New Roman" w:hAnsi="宋体" w:hint="eastAsia"/>
          <w:szCs w:val="21"/>
        </w:rPr>
        <w:t>分解组</w:t>
      </w:r>
      <w:proofErr w:type="gramEnd"/>
      <w:r w:rsidRPr="005603AC">
        <w:rPr>
          <w:rFonts w:ascii="Times New Roman" w:hAnsi="宋体" w:hint="eastAsia"/>
          <w:szCs w:val="21"/>
        </w:rPr>
        <w:t>立技术措施。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4.2</w:t>
      </w:r>
      <w:r w:rsidRPr="005603AC">
        <w:rPr>
          <w:rFonts w:ascii="Times New Roman" w:hAnsi="宋体" w:hint="eastAsia"/>
          <w:szCs w:val="21"/>
        </w:rPr>
        <w:t>掌握各种铁塔</w:t>
      </w:r>
      <w:proofErr w:type="gramStart"/>
      <w:r w:rsidRPr="005603AC">
        <w:rPr>
          <w:rFonts w:ascii="Times New Roman" w:hAnsi="宋体" w:hint="eastAsia"/>
          <w:szCs w:val="21"/>
        </w:rPr>
        <w:t>分解组</w:t>
      </w:r>
      <w:proofErr w:type="gramEnd"/>
      <w:r w:rsidRPr="005603AC">
        <w:rPr>
          <w:rFonts w:ascii="Times New Roman" w:hAnsi="宋体" w:hint="eastAsia"/>
          <w:szCs w:val="21"/>
        </w:rPr>
        <w:t>立力学计算。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4.3</w:t>
      </w:r>
      <w:r w:rsidRPr="005603AC">
        <w:rPr>
          <w:rFonts w:ascii="Times New Roman" w:hAnsi="宋体" w:hint="eastAsia"/>
          <w:szCs w:val="21"/>
        </w:rPr>
        <w:t>了解铁塔组</w:t>
      </w:r>
      <w:proofErr w:type="gramStart"/>
      <w:r w:rsidRPr="005603AC">
        <w:rPr>
          <w:rFonts w:ascii="Times New Roman" w:hAnsi="宋体" w:hint="eastAsia"/>
          <w:szCs w:val="21"/>
        </w:rPr>
        <w:t>立安全</w:t>
      </w:r>
      <w:proofErr w:type="gramEnd"/>
      <w:r w:rsidRPr="005603AC">
        <w:rPr>
          <w:rFonts w:ascii="Times New Roman" w:hAnsi="宋体" w:hint="eastAsia"/>
          <w:szCs w:val="21"/>
        </w:rPr>
        <w:t>保障措施。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4.4</w:t>
      </w:r>
      <w:r w:rsidRPr="005603AC">
        <w:rPr>
          <w:rFonts w:ascii="Times New Roman" w:hAnsi="宋体" w:hint="eastAsia"/>
          <w:szCs w:val="21"/>
        </w:rPr>
        <w:t>理解铁塔</w:t>
      </w:r>
      <w:proofErr w:type="gramStart"/>
      <w:r w:rsidRPr="005603AC">
        <w:rPr>
          <w:rFonts w:ascii="Times New Roman" w:hAnsi="宋体" w:hint="eastAsia"/>
          <w:szCs w:val="21"/>
        </w:rPr>
        <w:t>分解组</w:t>
      </w:r>
      <w:proofErr w:type="gramEnd"/>
      <w:r w:rsidRPr="005603AC">
        <w:rPr>
          <w:rFonts w:ascii="Times New Roman" w:hAnsi="宋体" w:hint="eastAsia"/>
          <w:szCs w:val="21"/>
        </w:rPr>
        <w:t>立质量控制措施和检验标准。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5</w:t>
      </w:r>
      <w:r w:rsidRPr="005603AC">
        <w:rPr>
          <w:rFonts w:ascii="Times New Roman" w:hAnsi="宋体" w:hint="eastAsia"/>
          <w:b/>
          <w:szCs w:val="21"/>
        </w:rPr>
        <w:t>．张力架线方案设计与力学计算（</w:t>
      </w:r>
      <w:r w:rsidRPr="005603AC">
        <w:rPr>
          <w:rFonts w:ascii="Times New Roman" w:hAnsi="Times New Roman"/>
          <w:b/>
          <w:szCs w:val="21"/>
        </w:rPr>
        <w:t>12</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5.1</w:t>
      </w:r>
      <w:r w:rsidRPr="005603AC">
        <w:rPr>
          <w:rFonts w:ascii="Times New Roman" w:hAnsi="宋体" w:hint="eastAsia"/>
          <w:szCs w:val="21"/>
        </w:rPr>
        <w:t>掌握跨越施工技术方案设计要点。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5.2</w:t>
      </w:r>
      <w:r w:rsidRPr="005603AC">
        <w:rPr>
          <w:rFonts w:ascii="Times New Roman" w:hAnsi="宋体" w:hint="eastAsia"/>
          <w:szCs w:val="21"/>
        </w:rPr>
        <w:t>了解牵张场地布置、导引</w:t>
      </w:r>
      <w:proofErr w:type="gramStart"/>
      <w:r w:rsidRPr="005603AC">
        <w:rPr>
          <w:rFonts w:ascii="Times New Roman" w:hAnsi="宋体" w:hint="eastAsia"/>
          <w:szCs w:val="21"/>
        </w:rPr>
        <w:t>绳</w:t>
      </w:r>
      <w:proofErr w:type="gramEnd"/>
      <w:r w:rsidRPr="005603AC">
        <w:rPr>
          <w:rFonts w:ascii="Times New Roman" w:hAnsi="宋体" w:hint="eastAsia"/>
          <w:szCs w:val="21"/>
        </w:rPr>
        <w:t>展放、牵引绳及导地线展放技术要点。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5.3</w:t>
      </w:r>
      <w:r w:rsidRPr="005603AC">
        <w:rPr>
          <w:rFonts w:ascii="Times New Roman" w:hAnsi="宋体" w:hint="eastAsia"/>
          <w:szCs w:val="21"/>
        </w:rPr>
        <w:t>掌握导地线连接技术要点。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5.4</w:t>
      </w:r>
      <w:r w:rsidRPr="005603AC">
        <w:rPr>
          <w:rFonts w:ascii="Times New Roman" w:hAnsi="宋体" w:hint="eastAsia"/>
          <w:szCs w:val="21"/>
        </w:rPr>
        <w:t>掌握导地线紧线、平衡挂线和</w:t>
      </w:r>
      <w:proofErr w:type="gramStart"/>
      <w:r w:rsidRPr="005603AC">
        <w:rPr>
          <w:rFonts w:ascii="Times New Roman" w:hAnsi="宋体" w:hint="eastAsia"/>
          <w:szCs w:val="21"/>
        </w:rPr>
        <w:t>弧垂</w:t>
      </w:r>
      <w:proofErr w:type="gramEnd"/>
      <w:r w:rsidRPr="005603AC">
        <w:rPr>
          <w:rFonts w:ascii="Times New Roman" w:hAnsi="宋体" w:hint="eastAsia"/>
          <w:szCs w:val="21"/>
        </w:rPr>
        <w:t>观测技术要点。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5.5</w:t>
      </w:r>
      <w:r w:rsidRPr="005603AC">
        <w:rPr>
          <w:rFonts w:ascii="Times New Roman" w:hAnsi="宋体" w:hint="eastAsia"/>
          <w:szCs w:val="21"/>
        </w:rPr>
        <w:t>理解施工安全控制措施，质量控制措施和检验标准。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6</w:t>
      </w:r>
      <w:r w:rsidRPr="005603AC">
        <w:rPr>
          <w:rFonts w:ascii="Times New Roman" w:hAnsi="宋体" w:hint="eastAsia"/>
          <w:b/>
          <w:szCs w:val="21"/>
        </w:rPr>
        <w:t>．附件安装技术（</w:t>
      </w:r>
      <w:r w:rsidRPr="005603AC">
        <w:rPr>
          <w:rFonts w:ascii="Times New Roman" w:hAnsi="Times New Roman"/>
          <w:b/>
          <w:szCs w:val="21"/>
        </w:rPr>
        <w:t>2</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6.1</w:t>
      </w:r>
      <w:r w:rsidRPr="005603AC">
        <w:rPr>
          <w:rFonts w:ascii="Times New Roman" w:hAnsi="宋体" w:hint="eastAsia"/>
          <w:szCs w:val="21"/>
        </w:rPr>
        <w:t>掌握附件安装技术要点，包括间隔棒安装、跳线安装等。</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6.2</w:t>
      </w:r>
      <w:r w:rsidRPr="005603AC">
        <w:rPr>
          <w:rFonts w:ascii="Times New Roman" w:hAnsi="宋体" w:hint="eastAsia"/>
          <w:szCs w:val="21"/>
        </w:rPr>
        <w:t>理解附件安装质量控制措施和验收标准。</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0"/>
        <w:gridCol w:w="1202"/>
        <w:gridCol w:w="5726"/>
        <w:gridCol w:w="1039"/>
      </w:tblGrid>
      <w:tr w:rsidR="0085098C" w:rsidRPr="00597DFD" w:rsidTr="00597DFD">
        <w:trPr>
          <w:trHeight w:val="23"/>
          <w:jc w:val="center"/>
        </w:trPr>
        <w:tc>
          <w:tcPr>
            <w:tcW w:w="467"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序号</w:t>
            </w:r>
          </w:p>
        </w:tc>
        <w:tc>
          <w:tcPr>
            <w:tcW w:w="684"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教学环节</w:t>
            </w:r>
          </w:p>
        </w:tc>
        <w:tc>
          <w:tcPr>
            <w:tcW w:w="3258"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教学内容</w:t>
            </w:r>
          </w:p>
        </w:tc>
        <w:tc>
          <w:tcPr>
            <w:tcW w:w="591"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学时数</w:t>
            </w:r>
          </w:p>
        </w:tc>
      </w:tr>
      <w:tr w:rsidR="0085098C" w:rsidRPr="00597DFD" w:rsidTr="00597DFD">
        <w:trPr>
          <w:trHeight w:val="23"/>
          <w:jc w:val="center"/>
        </w:trPr>
        <w:tc>
          <w:tcPr>
            <w:tcW w:w="467"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1</w:t>
            </w:r>
          </w:p>
        </w:tc>
        <w:tc>
          <w:tcPr>
            <w:tcW w:w="684"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研讨</w:t>
            </w:r>
          </w:p>
        </w:tc>
        <w:tc>
          <w:tcPr>
            <w:tcW w:w="3258"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课题开始后，每周一次的团队讨论和汇报</w:t>
            </w:r>
          </w:p>
        </w:tc>
        <w:tc>
          <w:tcPr>
            <w:tcW w:w="591"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0</w:t>
            </w:r>
            <w:r w:rsidRPr="00597DFD">
              <w:rPr>
                <w:rFonts w:ascii="Times New Roman" w:hAnsi="宋体" w:hint="eastAsia"/>
                <w:sz w:val="20"/>
                <w:szCs w:val="21"/>
              </w:rPr>
              <w:t>学时</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教师首先申报综合作业课题。课题经学院审批后，由学生、教师根据课题内容进行双向选择。每个课题必须由</w:t>
      </w:r>
      <w:r w:rsidRPr="005603AC">
        <w:rPr>
          <w:rFonts w:ascii="Times New Roman" w:hAnsi="Times New Roman"/>
          <w:szCs w:val="21"/>
        </w:rPr>
        <w:t>3-5</w:t>
      </w:r>
      <w:r w:rsidRPr="005603AC">
        <w:rPr>
          <w:rFonts w:ascii="Times New Roman" w:hAnsi="宋体" w:hint="eastAsia"/>
          <w:szCs w:val="21"/>
        </w:rPr>
        <w:t>名学生组成的小组合作完成。教师对学生通过分组讨论、集中讲授、答辩等手段指导课程教学。</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七、推荐教材和教学参考资源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祝贺</w:t>
      </w:r>
      <w:r w:rsidRPr="005603AC">
        <w:rPr>
          <w:rFonts w:ascii="Times New Roman" w:hAnsi="Times New Roman"/>
          <w:szCs w:val="21"/>
        </w:rPr>
        <w:t>.</w:t>
      </w:r>
      <w:r w:rsidRPr="005603AC">
        <w:rPr>
          <w:rFonts w:ascii="Times New Roman" w:hAnsi="宋体" w:hint="eastAsia"/>
          <w:szCs w:val="21"/>
        </w:rPr>
        <w:t>高压架空输电线路施工</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2015.9</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李博之</w:t>
      </w:r>
      <w:r w:rsidRPr="005603AC">
        <w:rPr>
          <w:rFonts w:ascii="Times New Roman" w:hAnsi="Times New Roman"/>
          <w:szCs w:val="21"/>
        </w:rPr>
        <w:t xml:space="preserve">. </w:t>
      </w:r>
      <w:r w:rsidRPr="005603AC">
        <w:rPr>
          <w:rFonts w:ascii="Times New Roman" w:hAnsi="宋体" w:hint="eastAsia"/>
          <w:szCs w:val="21"/>
        </w:rPr>
        <w:t>高压架空输电线路施工技术手册（杆塔组</w:t>
      </w:r>
      <w:proofErr w:type="gramStart"/>
      <w:r w:rsidRPr="005603AC">
        <w:rPr>
          <w:rFonts w:ascii="Times New Roman" w:hAnsi="宋体" w:hint="eastAsia"/>
          <w:szCs w:val="21"/>
        </w:rPr>
        <w:t>立计算</w:t>
      </w:r>
      <w:proofErr w:type="gramEnd"/>
      <w:r w:rsidRPr="005603AC">
        <w:rPr>
          <w:rFonts w:ascii="Times New Roman" w:hAnsi="宋体" w:hint="eastAsia"/>
          <w:szCs w:val="21"/>
        </w:rPr>
        <w:t>部分）</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,2008.12</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李博之</w:t>
      </w:r>
      <w:r w:rsidRPr="005603AC">
        <w:rPr>
          <w:rFonts w:ascii="Times New Roman" w:hAnsi="Times New Roman"/>
          <w:szCs w:val="21"/>
        </w:rPr>
        <w:t xml:space="preserve">. </w:t>
      </w:r>
      <w:r w:rsidRPr="005603AC">
        <w:rPr>
          <w:rFonts w:ascii="Times New Roman" w:hAnsi="宋体" w:hint="eastAsia"/>
          <w:szCs w:val="21"/>
        </w:rPr>
        <w:t>高压架空输电线路施工技术手册（架线工程计算部分）</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,2008.12</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[4]</w:t>
      </w:r>
      <w:r w:rsidRPr="005603AC">
        <w:rPr>
          <w:rFonts w:ascii="Times New Roman" w:hAnsi="宋体" w:hint="eastAsia"/>
          <w:szCs w:val="21"/>
        </w:rPr>
        <w:t>李博之</w:t>
      </w:r>
      <w:r w:rsidRPr="005603AC">
        <w:rPr>
          <w:rFonts w:ascii="Times New Roman" w:hAnsi="Times New Roman"/>
          <w:szCs w:val="21"/>
        </w:rPr>
        <w:t>.</w:t>
      </w:r>
      <w:r w:rsidRPr="005603AC">
        <w:rPr>
          <w:rFonts w:ascii="Times New Roman" w:hAnsi="宋体" w:hint="eastAsia"/>
          <w:szCs w:val="21"/>
        </w:rPr>
        <w:t>高压架空输电线路架线施工计算原理</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,2008.1</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尚大伟</w:t>
      </w:r>
      <w:r w:rsidRPr="005603AC">
        <w:rPr>
          <w:rFonts w:ascii="Times New Roman" w:hAnsi="Times New Roman"/>
          <w:szCs w:val="21"/>
        </w:rPr>
        <w:t>.</w:t>
      </w:r>
      <w:r w:rsidRPr="005603AC">
        <w:rPr>
          <w:rFonts w:ascii="Times New Roman" w:hAnsi="宋体" w:hint="eastAsia"/>
          <w:szCs w:val="21"/>
        </w:rPr>
        <w:t>高压架空输电线路施工操作指南</w:t>
      </w:r>
      <w:r w:rsidRPr="005603AC">
        <w:rPr>
          <w:rFonts w:ascii="Times New Roman" w:hAnsi="Times New Roman"/>
          <w:szCs w:val="21"/>
        </w:rPr>
        <w:t>[M].</w:t>
      </w:r>
      <w:r w:rsidRPr="005603AC">
        <w:rPr>
          <w:rFonts w:ascii="Times New Roman" w:hAnsi="宋体" w:hint="eastAsia"/>
          <w:szCs w:val="21"/>
        </w:rPr>
        <w:t>北京：中国电力出版社</w:t>
      </w:r>
      <w:r w:rsidRPr="005603AC">
        <w:rPr>
          <w:rFonts w:ascii="Times New Roman" w:hAnsi="Times New Roman"/>
          <w:szCs w:val="21"/>
        </w:rPr>
        <w:t>,2007.1</w:t>
      </w:r>
    </w:p>
    <w:p w:rsidR="0085098C" w:rsidRPr="005603AC" w:rsidRDefault="0085098C" w:rsidP="00201A55">
      <w:pPr>
        <w:spacing w:line="360" w:lineRule="auto"/>
        <w:ind w:firstLineChars="200" w:firstLine="422"/>
        <w:rPr>
          <w:rFonts w:ascii="Times New Roman" w:hAnsi="Times New Roman"/>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[1]GB50233. 110</w:t>
      </w:r>
      <w:r w:rsidRPr="005603AC">
        <w:rPr>
          <w:rFonts w:ascii="Times New Roman" w:hAnsi="宋体" w:hint="eastAsia"/>
          <w:szCs w:val="21"/>
        </w:rPr>
        <w:t>～</w:t>
      </w:r>
      <w:r w:rsidRPr="005603AC">
        <w:rPr>
          <w:rFonts w:ascii="Times New Roman" w:hAnsi="Times New Roman"/>
          <w:szCs w:val="21"/>
        </w:rPr>
        <w:t>750kV</w:t>
      </w:r>
      <w:r w:rsidRPr="005603AC">
        <w:rPr>
          <w:rFonts w:ascii="Times New Roman" w:hAnsi="宋体" w:hint="eastAsia"/>
          <w:szCs w:val="21"/>
        </w:rPr>
        <w:t>架空输电线路施工及验收规范</w:t>
      </w:r>
      <w:r w:rsidRPr="005603AC">
        <w:rPr>
          <w:rFonts w:ascii="Times New Roman" w:hAnsi="Times New Roman"/>
          <w:szCs w:val="21"/>
        </w:rPr>
        <w:t>[S].</w:t>
      </w:r>
      <w:r w:rsidRPr="005603AC">
        <w:rPr>
          <w:rFonts w:ascii="Times New Roman" w:hAnsi="宋体" w:hint="eastAsia"/>
          <w:szCs w:val="21"/>
        </w:rPr>
        <w:t>北京：中国计划出版社，</w:t>
      </w:r>
      <w:r w:rsidRPr="005603AC">
        <w:rPr>
          <w:rFonts w:ascii="Times New Roman" w:hAnsi="Times New Roman"/>
          <w:szCs w:val="21"/>
        </w:rPr>
        <w:t>2015.3</w:t>
      </w:r>
    </w:p>
    <w:p w:rsidR="0085098C" w:rsidRPr="005603AC" w:rsidRDefault="0085098C" w:rsidP="00201A55">
      <w:pPr>
        <w:spacing w:line="360" w:lineRule="auto"/>
        <w:ind w:firstLineChars="200" w:firstLine="420"/>
        <w:rPr>
          <w:rFonts w:ascii="Times New Roman" w:hAnsi="Times New Roman"/>
          <w:b/>
          <w:szCs w:val="21"/>
        </w:rPr>
      </w:pPr>
      <w:r w:rsidRPr="005603AC">
        <w:rPr>
          <w:rFonts w:ascii="Times New Roman" w:hAnsi="Times New Roman"/>
          <w:szCs w:val="21"/>
        </w:rPr>
        <w:t>[2]DL/T 5300.1000kV</w:t>
      </w:r>
      <w:r w:rsidRPr="005603AC">
        <w:rPr>
          <w:rFonts w:ascii="Times New Roman" w:hAnsi="宋体" w:hint="eastAsia"/>
          <w:szCs w:val="21"/>
        </w:rPr>
        <w:t>架空输电线路工程施工质量检验及评定规程</w:t>
      </w:r>
      <w:r w:rsidRPr="005603AC">
        <w:rPr>
          <w:rFonts w:ascii="Times New Roman" w:hAnsi="Times New Roman"/>
          <w:szCs w:val="21"/>
        </w:rPr>
        <w:t>[S].</w:t>
      </w:r>
      <w:r w:rsidRPr="005603AC">
        <w:rPr>
          <w:rFonts w:ascii="Times New Roman" w:hAnsi="宋体" w:hint="eastAsia"/>
          <w:szCs w:val="21"/>
        </w:rPr>
        <w:t>北京：中国电力出版社</w:t>
      </w:r>
      <w:r w:rsidRPr="005603AC">
        <w:rPr>
          <w:rFonts w:ascii="Times New Roman" w:hAnsi="Times New Roman"/>
          <w:szCs w:val="21"/>
        </w:rPr>
        <w:t>,2014.4</w:t>
      </w:r>
      <w:r w:rsidRPr="005603AC">
        <w:rPr>
          <w:rFonts w:ascii="Times New Roman" w:hAnsi="Times New Roman"/>
          <w:b/>
          <w:szCs w:val="21"/>
        </w:rPr>
        <w:t xml:space="preserve"> </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八、课程考核内容及方式</w:t>
      </w:r>
    </w:p>
    <w:p w:rsidR="0085098C" w:rsidRPr="005603AC" w:rsidRDefault="0085098C" w:rsidP="00201A55">
      <w:pPr>
        <w:pStyle w:val="a7"/>
        <w:spacing w:line="360" w:lineRule="auto"/>
        <w:ind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p w:rsidR="0085098C" w:rsidRPr="005603AC" w:rsidRDefault="0085098C" w:rsidP="00201A55">
      <w:pPr>
        <w:pStyle w:val="a7"/>
        <w:spacing w:line="360" w:lineRule="auto"/>
        <w:rPr>
          <w:rFonts w:ascii="Times New Roman" w:hAnsi="Times New Roman"/>
          <w:szCs w:val="21"/>
        </w:rPr>
      </w:pPr>
      <w:r w:rsidRPr="005603AC">
        <w:rPr>
          <w:rFonts w:ascii="Times New Roman" w:hAnsi="宋体" w:hint="eastAsia"/>
          <w:szCs w:val="21"/>
        </w:rPr>
        <w:t>综合作业成绩的评定由学术论文（说明书）、结题答辩两项组成。学术论文（说明书）成绩占</w:t>
      </w:r>
      <w:r w:rsidRPr="005603AC">
        <w:rPr>
          <w:rFonts w:ascii="Times New Roman" w:hAnsi="Times New Roman"/>
          <w:szCs w:val="21"/>
        </w:rPr>
        <w:t>70%</w:t>
      </w:r>
      <w:r w:rsidRPr="005603AC">
        <w:rPr>
          <w:rFonts w:ascii="Times New Roman" w:hAnsi="宋体" w:hint="eastAsia"/>
          <w:szCs w:val="21"/>
        </w:rPr>
        <w:t>，由指导教师进行打分；结题答辩成绩占</w:t>
      </w:r>
      <w:r w:rsidRPr="005603AC">
        <w:rPr>
          <w:rFonts w:ascii="Times New Roman" w:hAnsi="Times New Roman"/>
          <w:szCs w:val="21"/>
        </w:rPr>
        <w:t>30%</w:t>
      </w:r>
      <w:r w:rsidRPr="005603AC">
        <w:rPr>
          <w:rFonts w:ascii="Times New Roman" w:hAnsi="宋体" w:hint="eastAsia"/>
          <w:szCs w:val="21"/>
        </w:rPr>
        <w:t>，由</w:t>
      </w:r>
      <w:proofErr w:type="gramStart"/>
      <w:r w:rsidRPr="005603AC">
        <w:rPr>
          <w:rFonts w:ascii="Times New Roman" w:hAnsi="宋体" w:hint="eastAsia"/>
          <w:szCs w:val="21"/>
        </w:rPr>
        <w:t>答辩组</w:t>
      </w:r>
      <w:proofErr w:type="gramEnd"/>
      <w:r w:rsidRPr="005603AC">
        <w:rPr>
          <w:rFonts w:ascii="Times New Roman" w:hAnsi="宋体" w:hint="eastAsia"/>
          <w:szCs w:val="21"/>
        </w:rPr>
        <w:t>进行打分，最后由本课程（或课程群）负责人进行审定。分项评定成绩在汇总时，按百分制记分，按照综合作业的详细评价指标体系进行。</w:t>
      </w:r>
    </w:p>
    <w:p w:rsidR="0085098C" w:rsidRPr="005603AC" w:rsidRDefault="0085098C" w:rsidP="00201A55">
      <w:pPr>
        <w:pStyle w:val="a7"/>
        <w:spacing w:line="360" w:lineRule="auto"/>
        <w:ind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答辩环节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在学生小组提交合乎要求的成果后，由</w:t>
      </w:r>
      <w:r w:rsidRPr="005603AC">
        <w:rPr>
          <w:rFonts w:ascii="Times New Roman" w:hAnsi="Times New Roman"/>
          <w:szCs w:val="21"/>
        </w:rPr>
        <w:t>3-5</w:t>
      </w:r>
      <w:r w:rsidRPr="005603AC">
        <w:rPr>
          <w:rFonts w:ascii="Times New Roman" w:hAnsi="宋体" w:hint="eastAsia"/>
          <w:szCs w:val="21"/>
        </w:rPr>
        <w:t>名教师组成答辩小组，对小组中每位学生的答辩情况进行评价。</w:t>
      </w:r>
    </w:p>
    <w:p w:rsidR="0085098C" w:rsidRPr="005603A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kern w:val="2"/>
          <w:sz w:val="21"/>
          <w:szCs w:val="21"/>
        </w:rPr>
      </w:pPr>
      <w:r w:rsidRPr="005603AC">
        <w:rPr>
          <w:rFonts w:ascii="Times New Roman" w:hAnsi="Times New Roman" w:cs="Times New Roman"/>
          <w:kern w:val="2"/>
          <w:sz w:val="21"/>
          <w:szCs w:val="21"/>
        </w:rPr>
        <w:t>2.2</w:t>
      </w:r>
      <w:r w:rsidRPr="005603AC">
        <w:rPr>
          <w:rFonts w:ascii="Times New Roman" w:cs="Times New Roman" w:hint="eastAsia"/>
          <w:kern w:val="2"/>
          <w:sz w:val="21"/>
          <w:szCs w:val="21"/>
        </w:rPr>
        <w:t>综合作业详细评价指标体系</w:t>
      </w:r>
    </w:p>
    <w:tbl>
      <w:tblPr>
        <w:tblW w:w="8787" w:type="dxa"/>
        <w:jc w:val="center"/>
        <w:tblLayout w:type="fixed"/>
        <w:tblCellMar>
          <w:left w:w="0" w:type="dxa"/>
          <w:right w:w="0" w:type="dxa"/>
        </w:tblCellMar>
        <w:tblLook w:val="00A0"/>
      </w:tblPr>
      <w:tblGrid>
        <w:gridCol w:w="804"/>
        <w:gridCol w:w="810"/>
        <w:gridCol w:w="1940"/>
        <w:gridCol w:w="1358"/>
        <w:gridCol w:w="1285"/>
        <w:gridCol w:w="1260"/>
        <w:gridCol w:w="532"/>
        <w:gridCol w:w="798"/>
      </w:tblGrid>
      <w:tr w:rsidR="0085098C" w:rsidRPr="00597DFD" w:rsidTr="00597DFD">
        <w:trPr>
          <w:trHeight w:val="23"/>
          <w:jc w:val="center"/>
        </w:trPr>
        <w:tc>
          <w:tcPr>
            <w:tcW w:w="918"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考核内容</w:t>
            </w:r>
          </w:p>
        </w:tc>
        <w:tc>
          <w:tcPr>
            <w:tcW w:w="3324" w:type="pct"/>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考核等级</w:t>
            </w:r>
          </w:p>
        </w:tc>
        <w:tc>
          <w:tcPr>
            <w:tcW w:w="758"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评分</w:t>
            </w:r>
          </w:p>
        </w:tc>
      </w:tr>
      <w:tr w:rsidR="0085098C" w:rsidRPr="00597DFD" w:rsidTr="00597DFD">
        <w:trPr>
          <w:trHeight w:val="23"/>
          <w:jc w:val="center"/>
        </w:trPr>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大项</w:t>
            </w: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分项</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优秀</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良好</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一般</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不合格</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单项</w:t>
            </w:r>
          </w:p>
        </w:tc>
        <w:tc>
          <w:tcPr>
            <w:tcW w:w="45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总分</w:t>
            </w:r>
          </w:p>
        </w:tc>
      </w:tr>
      <w:tr w:rsidR="0085098C" w:rsidRPr="00597DFD" w:rsidTr="00597DFD">
        <w:trPr>
          <w:trHeight w:val="23"/>
          <w:jc w:val="center"/>
        </w:trPr>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学术论文（说明书）</w:t>
            </w: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团队精神</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能够在多学科背景下的团队中承担个体、团队成员以及负责人的角色。</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在多学科背景下的团队中完成个体作为团队成员的工作。</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在教师及团队其他成员的帮助下完成个体工作。</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无法完成个体工作，对团队成果无法体现个体的作用</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70</w:t>
            </w: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观察与发现</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能够基于工程相关背景知识对课题进行合理研究与分析，发现课题内容所体现出的科学规律，及其对社会、健康、安全、法律以及文化的影响，并理解应承担的责任。</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能够理解到课题所涉及到的自然科学或工程问题，并通过信息综合得到合理有效的结论。</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能说明个人的观察工作与发现的内容，并能总结出一些观点。</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仅浅显地说明了该课题整体的目标和内容，对课题没有广泛或深入的认识</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15</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文献的查阅及应用</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能够自主查阅与课题相关的中英文文献，文献内容有一定的广度和深度，并可通过文献研究分析复杂工程问题，获得有效结论</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能阅读有一定广度和深度的参考文献，从而对复杂工程问题进行分析，获得有效结论</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在指导教师的帮助下对指定的文献进行阅读，并获得与课题相关的一些结论</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仅浅显地阅读了一些文献，对课题相关的文献和研究现状没有广泛或深入的认识</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成功或失败的原因</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结果表达简洁和清楚，讨论详细，对分析中的任何局限性都做了说明，充分理解并能做出结论，根据当前存在的局限性进行了展望</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结果简洁和清楚，能够全面的讨论工作，对课题的成果或失败有明确的想法及解释</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有一定的结果，对课题成果或失败进行了讨论，对课题如何继续进行有一定的想法</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对结果总结不充分，讨论结果有局限性，对课题未来的改进讨论不够充分全面</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解决复杂工程问题的能力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能够运用深入的工程原理，使用现代工具，完成连续的、高质量的仿真计算或实验流程，经过数据分析，准确地解释和分析所有数据，并得到合理的结果</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能够开发、选择与使用恰当的技术、资源、现代工程工具和信息技术工具，包括对复杂工程问题的预测与模拟，独立地分析数据，且具有逻辑性</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能在指导教师的帮助下，解决课题中所涉及到的自然科学或工程问题，完成具体的工作，并有合理的数据分析</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不能解决课题所提出的各类问题，且对获得的数据缺乏理解</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15</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写作能力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语言清晰流畅，没有拼写错误，让人在第一次阅读时就能完全理解其逻辑结构，阅读起来非常舒服；数据一致、准确、能增加对文本的理解，图表清晰恰当；优美的排版布局；有广度和深度的参考文献</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有一些偶尔的小错误，但不会对良好的阅读产生明显的影响；数据清晰、准确。文章段落之间、图表和文字之间衔接流畅，参加文献较为合适</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语言的描述并不影响对项目的理解；数据和图表理解容易，实现了对文字的补充，参考文献涵盖了所使用的信息</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需要反复阅读语句，有明显的拼写错误，含义模棱两可，数据、图表和文字组合和排版随意，参考文献不完整</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结题答辩</w:t>
            </w: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理解课题的背景、目的和将来的工作</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很好地理解与课题所有相关的方面，包括项目的主要及次要内容</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很好地理解了与该课题相关的主要内容</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知道为什么做这个课题</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不能清楚地描述课题整体目标和内容，对课题的理解缺乏深度和广度</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30</w:t>
            </w: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理解分析方法或实验方法</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对分析方法或实验方法有全面的理解，能解释为何在课题中采用该方法，能详细地描述分析的程序步骤或实验的设置方案及流程</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对课题中用到的主要方法有一个很好的理解</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对课题中用到的主要方法有一定的理解</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对课题中的主要方法不能详细充分的描述，</w:t>
            </w:r>
            <w:proofErr w:type="gramStart"/>
            <w:r w:rsidRPr="00597DFD">
              <w:rPr>
                <w:rFonts w:ascii="Times New Roman" w:cs="Times New Roman" w:hint="eastAsia"/>
                <w:sz w:val="20"/>
                <w:szCs w:val="21"/>
              </w:rPr>
              <w:t>且理解</w:t>
            </w:r>
            <w:proofErr w:type="gramEnd"/>
            <w:r w:rsidRPr="00597DFD">
              <w:rPr>
                <w:rFonts w:ascii="Times New Roman" w:cs="Times New Roman" w:hint="eastAsia"/>
                <w:sz w:val="20"/>
                <w:szCs w:val="21"/>
              </w:rPr>
              <w:t>是表面上的</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支撑论点的数据分析能力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展现了对课题所涉及到的数据有全面的理解，能综合各种数据支撑论文结论中的论点</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能用逻辑的方式解释课题数据，并支持主要的结论</w:t>
            </w:r>
          </w:p>
        </w:tc>
        <w:tc>
          <w:tcPr>
            <w:tcW w:w="731"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充分地理解数据分析步骤，以及如何得到主要结论</w:t>
            </w:r>
          </w:p>
        </w:tc>
        <w:tc>
          <w:tcPr>
            <w:tcW w:w="71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不能对数据进行分析和解释</w:t>
            </w:r>
          </w:p>
        </w:tc>
        <w:tc>
          <w:tcPr>
            <w:tcW w:w="30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bl>
    <w:p w:rsidR="0085098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sz w:val="21"/>
          <w:szCs w:val="21"/>
        </w:rPr>
      </w:pPr>
    </w:p>
    <w:p w:rsidR="0085098C" w:rsidRPr="005603A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sz w:val="21"/>
          <w:szCs w:val="21"/>
        </w:rPr>
      </w:pPr>
      <w:r w:rsidRPr="005603AC">
        <w:rPr>
          <w:rFonts w:ascii="Times New Roman" w:hAnsi="Times New Roman" w:cs="Times New Roman"/>
          <w:sz w:val="21"/>
          <w:szCs w:val="21"/>
        </w:rPr>
        <w:lastRenderedPageBreak/>
        <w:t>2.3</w:t>
      </w:r>
      <w:r w:rsidRPr="005603AC">
        <w:rPr>
          <w:rFonts w:ascii="Times New Roman" w:cs="Times New Roman" w:hint="eastAsia"/>
          <w:sz w:val="21"/>
          <w:szCs w:val="21"/>
        </w:rPr>
        <w:t>成绩评定表示例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87"/>
        <w:gridCol w:w="1325"/>
        <w:gridCol w:w="1628"/>
        <w:gridCol w:w="792"/>
        <w:gridCol w:w="1245"/>
        <w:gridCol w:w="988"/>
        <w:gridCol w:w="61"/>
        <w:gridCol w:w="1261"/>
      </w:tblGrid>
      <w:tr w:rsidR="0085098C" w:rsidRPr="00597DFD" w:rsidTr="00597DFD">
        <w:trPr>
          <w:trHeight w:val="23"/>
          <w:jc w:val="center"/>
        </w:trPr>
        <w:tc>
          <w:tcPr>
            <w:tcW w:w="269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color w:val="000000"/>
                <w:sz w:val="20"/>
                <w:szCs w:val="21"/>
              </w:rPr>
              <w:t>综合（课程）作业名称</w:t>
            </w:r>
          </w:p>
        </w:tc>
        <w:tc>
          <w:tcPr>
            <w:tcW w:w="5720" w:type="dxa"/>
            <w:gridSpan w:val="6"/>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XXXX</w:t>
            </w:r>
            <w:r w:rsidRPr="00597DFD">
              <w:rPr>
                <w:rFonts w:ascii="Times New Roman" w:hAnsi="宋体" w:hint="eastAsia"/>
                <w:sz w:val="20"/>
                <w:szCs w:val="21"/>
              </w:rPr>
              <w:t>综合作业</w:t>
            </w:r>
          </w:p>
        </w:tc>
      </w:tr>
      <w:tr w:rsidR="0085098C" w:rsidRPr="00597DFD" w:rsidTr="00597DFD">
        <w:trPr>
          <w:trHeight w:val="23"/>
          <w:jc w:val="center"/>
        </w:trPr>
        <w:tc>
          <w:tcPr>
            <w:tcW w:w="269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课题名称</w:t>
            </w:r>
          </w:p>
        </w:tc>
        <w:tc>
          <w:tcPr>
            <w:tcW w:w="5720" w:type="dxa"/>
            <w:gridSpan w:val="6"/>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学生姓名</w:t>
            </w:r>
          </w:p>
        </w:tc>
        <w:tc>
          <w:tcPr>
            <w:tcW w:w="1269" w:type="dxa"/>
            <w:vAlign w:val="center"/>
          </w:tcPr>
          <w:p w:rsidR="0085098C" w:rsidRPr="00597DFD" w:rsidRDefault="0085098C" w:rsidP="00597DFD">
            <w:pPr>
              <w:jc w:val="center"/>
              <w:rPr>
                <w:rFonts w:ascii="Times New Roman" w:hAnsi="Times New Roman"/>
                <w:sz w:val="20"/>
                <w:szCs w:val="21"/>
              </w:rPr>
            </w:pPr>
          </w:p>
        </w:tc>
        <w:tc>
          <w:tcPr>
            <w:tcW w:w="1559"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专业</w:t>
            </w:r>
          </w:p>
        </w:tc>
        <w:tc>
          <w:tcPr>
            <w:tcW w:w="1950" w:type="dxa"/>
            <w:gridSpan w:val="2"/>
            <w:vAlign w:val="center"/>
          </w:tcPr>
          <w:p w:rsidR="0085098C" w:rsidRPr="00597DFD" w:rsidRDefault="0085098C" w:rsidP="00597DFD">
            <w:pPr>
              <w:jc w:val="center"/>
              <w:rPr>
                <w:rFonts w:ascii="Times New Roman" w:hAnsi="Times New Roman"/>
                <w:sz w:val="20"/>
                <w:szCs w:val="21"/>
              </w:rPr>
            </w:pPr>
          </w:p>
        </w:tc>
        <w:tc>
          <w:tcPr>
            <w:tcW w:w="100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学号</w:t>
            </w:r>
          </w:p>
        </w:tc>
        <w:tc>
          <w:tcPr>
            <w:tcW w:w="1207" w:type="dxa"/>
            <w:vAlign w:val="center"/>
          </w:tcPr>
          <w:p w:rsidR="0085098C" w:rsidRPr="00597DFD" w:rsidRDefault="0085098C" w:rsidP="00597DFD">
            <w:pPr>
              <w:jc w:val="center"/>
              <w:rPr>
                <w:rFonts w:ascii="Times New Roman" w:hAnsi="Times New Roman"/>
                <w:sz w:val="20"/>
                <w:szCs w:val="21"/>
              </w:rPr>
            </w:pPr>
          </w:p>
        </w:tc>
      </w:tr>
      <w:tr w:rsidR="0085098C" w:rsidRPr="00597DFD" w:rsidTr="00597DFD">
        <w:trPr>
          <w:cantSplit/>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团队中</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的角色</w:t>
            </w:r>
          </w:p>
        </w:tc>
        <w:tc>
          <w:tcPr>
            <w:tcW w:w="1269" w:type="dxa"/>
            <w:vAlign w:val="center"/>
          </w:tcPr>
          <w:p w:rsidR="0085098C" w:rsidRPr="00597DFD" w:rsidRDefault="0085098C" w:rsidP="00597DFD">
            <w:pPr>
              <w:jc w:val="center"/>
              <w:rPr>
                <w:rFonts w:ascii="Times New Roman" w:hAnsi="Times New Roman"/>
                <w:sz w:val="20"/>
                <w:szCs w:val="21"/>
              </w:rPr>
            </w:pPr>
          </w:p>
        </w:tc>
        <w:tc>
          <w:tcPr>
            <w:tcW w:w="1559"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团队其他成员</w:t>
            </w:r>
          </w:p>
        </w:tc>
        <w:tc>
          <w:tcPr>
            <w:tcW w:w="4161" w:type="dxa"/>
            <w:gridSpan w:val="5"/>
            <w:vAlign w:val="center"/>
          </w:tcPr>
          <w:p w:rsidR="0085098C" w:rsidRPr="00597DFD" w:rsidRDefault="0085098C" w:rsidP="00597DFD">
            <w:pPr>
              <w:jc w:val="center"/>
              <w:rPr>
                <w:rFonts w:ascii="Times New Roman" w:hAnsi="Times New Roman"/>
                <w:sz w:val="20"/>
                <w:szCs w:val="21"/>
              </w:rPr>
            </w:pPr>
          </w:p>
        </w:tc>
      </w:tr>
      <w:tr w:rsidR="0085098C" w:rsidRPr="00597DFD" w:rsidTr="00597DFD">
        <w:trPr>
          <w:cantSplit/>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指导老师</w:t>
            </w:r>
          </w:p>
        </w:tc>
        <w:tc>
          <w:tcPr>
            <w:tcW w:w="6989" w:type="dxa"/>
            <w:gridSpan w:val="7"/>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5011" w:type="dxa"/>
            <w:gridSpan w:val="4"/>
            <w:tcBorders>
              <w:top w:val="nil"/>
            </w:tcBorders>
            <w:vAlign w:val="center"/>
          </w:tcPr>
          <w:p w:rsidR="0085098C" w:rsidRPr="00597DFD" w:rsidRDefault="0085098C" w:rsidP="00597DFD">
            <w:pPr>
              <w:jc w:val="center"/>
              <w:rPr>
                <w:rFonts w:ascii="Times New Roman" w:hAnsi="Times New Roman"/>
                <w:b/>
                <w:kern w:val="0"/>
                <w:sz w:val="20"/>
                <w:szCs w:val="21"/>
              </w:rPr>
            </w:pPr>
            <w:r w:rsidRPr="00597DFD">
              <w:rPr>
                <w:rFonts w:ascii="Times New Roman" w:hAnsi="宋体" w:hint="eastAsia"/>
                <w:b/>
                <w:kern w:val="0"/>
                <w:sz w:val="20"/>
                <w:szCs w:val="21"/>
              </w:rPr>
              <w:t>考核内容</w:t>
            </w:r>
          </w:p>
        </w:tc>
        <w:tc>
          <w:tcPr>
            <w:tcW w:w="1192" w:type="dxa"/>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分值</w:t>
            </w:r>
            <w:r w:rsidRPr="00597DFD">
              <w:rPr>
                <w:rFonts w:ascii="Times New Roman" w:hAnsi="Times New Roman"/>
                <w:b/>
                <w:bCs/>
                <w:kern w:val="0"/>
                <w:sz w:val="20"/>
                <w:szCs w:val="21"/>
              </w:rPr>
              <w:t>/</w:t>
            </w:r>
            <w:r w:rsidRPr="00597DFD">
              <w:rPr>
                <w:rFonts w:ascii="Times New Roman" w:hAnsi="宋体" w:hint="eastAsia"/>
                <w:b/>
                <w:bCs/>
                <w:kern w:val="0"/>
                <w:sz w:val="20"/>
                <w:szCs w:val="21"/>
              </w:rPr>
              <w:t>项</w:t>
            </w:r>
          </w:p>
        </w:tc>
        <w:tc>
          <w:tcPr>
            <w:tcW w:w="946" w:type="dxa"/>
            <w:vMerge w:val="restart"/>
            <w:tcBorders>
              <w:top w:val="nil"/>
            </w:tcBorders>
            <w:vAlign w:val="center"/>
          </w:tcPr>
          <w:p w:rsidR="0085098C" w:rsidRPr="00597DFD" w:rsidRDefault="0085098C" w:rsidP="00597DFD">
            <w:pPr>
              <w:jc w:val="center"/>
              <w:rPr>
                <w:rFonts w:ascii="Times New Roman" w:hAnsi="Times New Roman"/>
                <w:b/>
                <w:bCs/>
                <w:kern w:val="0"/>
                <w:sz w:val="20"/>
                <w:szCs w:val="21"/>
              </w:rPr>
            </w:pPr>
            <w:r w:rsidRPr="00597DFD">
              <w:rPr>
                <w:rFonts w:ascii="Times New Roman" w:hAnsi="宋体" w:hint="eastAsia"/>
                <w:b/>
                <w:bCs/>
                <w:kern w:val="0"/>
                <w:sz w:val="20"/>
                <w:szCs w:val="21"/>
              </w:rPr>
              <w:t>得分</w:t>
            </w: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总分</w:t>
            </w:r>
          </w:p>
        </w:tc>
      </w:tr>
      <w:tr w:rsidR="0085098C" w:rsidRPr="00597DFD" w:rsidTr="00597DFD">
        <w:trPr>
          <w:trHeight w:val="23"/>
          <w:jc w:val="center"/>
        </w:trPr>
        <w:tc>
          <w:tcPr>
            <w:tcW w:w="1425"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大项</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分项</w:t>
            </w:r>
          </w:p>
        </w:tc>
        <w:tc>
          <w:tcPr>
            <w:tcW w:w="1192" w:type="dxa"/>
            <w:vMerge/>
            <w:vAlign w:val="center"/>
          </w:tcPr>
          <w:p w:rsidR="0085098C" w:rsidRPr="00597DFD" w:rsidRDefault="0085098C" w:rsidP="00597DFD">
            <w:pPr>
              <w:jc w:val="center"/>
              <w:rPr>
                <w:rFonts w:ascii="Times New Roman" w:hAnsi="Times New Roman"/>
                <w:b/>
                <w:bCs/>
                <w:kern w:val="0"/>
                <w:sz w:val="20"/>
                <w:szCs w:val="21"/>
              </w:rPr>
            </w:pPr>
          </w:p>
        </w:tc>
        <w:tc>
          <w:tcPr>
            <w:tcW w:w="946" w:type="dxa"/>
            <w:vMerge/>
            <w:vAlign w:val="center"/>
          </w:tcPr>
          <w:p w:rsidR="0085098C" w:rsidRPr="00597DFD" w:rsidRDefault="0085098C" w:rsidP="00597DFD">
            <w:pPr>
              <w:jc w:val="center"/>
              <w:rPr>
                <w:rFonts w:ascii="Times New Roman" w:hAnsi="Times New Roman"/>
                <w:b/>
                <w:bCs/>
                <w:kern w:val="0"/>
                <w:sz w:val="20"/>
                <w:szCs w:val="21"/>
              </w:rPr>
            </w:pPr>
          </w:p>
        </w:tc>
        <w:tc>
          <w:tcPr>
            <w:tcW w:w="1265" w:type="dxa"/>
            <w:gridSpan w:val="2"/>
            <w:vMerge/>
            <w:vAlign w:val="center"/>
          </w:tcPr>
          <w:p w:rsidR="0085098C" w:rsidRPr="00597DFD" w:rsidRDefault="0085098C" w:rsidP="00597DFD">
            <w:pPr>
              <w:jc w:val="center"/>
              <w:rPr>
                <w:rFonts w:ascii="Times New Roman" w:hAnsi="Times New Roman"/>
                <w:b/>
                <w:bCs/>
                <w:kern w:val="0"/>
                <w:sz w:val="20"/>
                <w:szCs w:val="21"/>
              </w:rPr>
            </w:pPr>
          </w:p>
        </w:tc>
      </w:tr>
      <w:tr w:rsidR="0085098C" w:rsidRPr="00597DFD" w:rsidTr="00597DFD">
        <w:trPr>
          <w:trHeight w:val="23"/>
          <w:jc w:val="center"/>
        </w:trPr>
        <w:tc>
          <w:tcPr>
            <w:tcW w:w="1425" w:type="dxa"/>
            <w:vMerge w:val="restart"/>
            <w:tcBorders>
              <w:top w:val="nil"/>
            </w:tcBorders>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kern w:val="0"/>
                <w:sz w:val="20"/>
                <w:szCs w:val="21"/>
              </w:rPr>
              <w:t>成果及设计报告（说明书）（</w:t>
            </w:r>
            <w:r w:rsidRPr="00597DFD">
              <w:rPr>
                <w:rFonts w:ascii="Times New Roman" w:hAnsi="Times New Roman"/>
                <w:kern w:val="0"/>
                <w:sz w:val="20"/>
                <w:szCs w:val="21"/>
              </w:rPr>
              <w:t>70</w:t>
            </w:r>
            <w:r w:rsidRPr="00597DFD">
              <w:rPr>
                <w:rFonts w:ascii="Times New Roman" w:hAnsi="宋体" w:hint="eastAsia"/>
                <w:kern w:val="0"/>
                <w:sz w:val="20"/>
                <w:szCs w:val="21"/>
              </w:rPr>
              <w:t>分）</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个体与团队精神</w:t>
            </w:r>
          </w:p>
        </w:tc>
        <w:tc>
          <w:tcPr>
            <w:tcW w:w="1192"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tcBorders>
              <w:top w:val="nil"/>
            </w:tcBorders>
            <w:vAlign w:val="center"/>
          </w:tcPr>
          <w:p w:rsidR="0085098C" w:rsidRPr="00597DFD" w:rsidRDefault="0085098C" w:rsidP="00597DFD">
            <w:pPr>
              <w:jc w:val="center"/>
              <w:rPr>
                <w:rFonts w:ascii="Times New Roman" w:hAnsi="Times New Roman"/>
                <w:sz w:val="20"/>
                <w:szCs w:val="21"/>
              </w:rPr>
            </w:pP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问题分析与研究</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15</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使用现代工具</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成功或失败的原因</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解决复杂工程问题的能力</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15</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写作能力</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结题答辩</w:t>
            </w:r>
          </w:p>
          <w:p w:rsidR="0085098C" w:rsidRPr="00597DFD" w:rsidRDefault="0085098C" w:rsidP="00597DFD">
            <w:pPr>
              <w:jc w:val="center"/>
              <w:rPr>
                <w:rFonts w:ascii="Times New Roman" w:hAnsi="Times New Roman"/>
                <w:sz w:val="20"/>
                <w:szCs w:val="21"/>
              </w:rPr>
            </w:pPr>
            <w:r w:rsidRPr="00597DFD">
              <w:rPr>
                <w:rFonts w:ascii="Times New Roman" w:hAnsi="宋体" w:hint="eastAsia"/>
                <w:kern w:val="0"/>
                <w:sz w:val="20"/>
                <w:szCs w:val="21"/>
              </w:rPr>
              <w:t>（</w:t>
            </w:r>
            <w:r w:rsidRPr="00597DFD">
              <w:rPr>
                <w:rFonts w:ascii="Times New Roman" w:hAnsi="Times New Roman"/>
                <w:kern w:val="0"/>
                <w:sz w:val="20"/>
                <w:szCs w:val="21"/>
              </w:rPr>
              <w:t>30</w:t>
            </w:r>
            <w:r w:rsidRPr="00597DFD">
              <w:rPr>
                <w:rFonts w:ascii="Times New Roman" w:hAnsi="宋体" w:hint="eastAsia"/>
                <w:kern w:val="0"/>
                <w:sz w:val="20"/>
                <w:szCs w:val="21"/>
              </w:rPr>
              <w:t>分）</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理解课题及解决方案对社会、环境的影响，理解职业规范并能恰当表达。</w:t>
            </w:r>
          </w:p>
        </w:tc>
        <w:tc>
          <w:tcPr>
            <w:tcW w:w="1192"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tcBorders>
              <w:top w:val="nil"/>
            </w:tcBorders>
            <w:vAlign w:val="center"/>
          </w:tcPr>
          <w:p w:rsidR="0085098C" w:rsidRPr="00597DFD" w:rsidRDefault="0085098C" w:rsidP="00597DFD">
            <w:pPr>
              <w:jc w:val="center"/>
              <w:rPr>
                <w:rFonts w:ascii="Times New Roman" w:hAnsi="Times New Roman"/>
                <w:sz w:val="20"/>
                <w:szCs w:val="21"/>
              </w:rPr>
            </w:pP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理解分析方法或实验方法并能恰当表达</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支撑论点的数据分析能力并能恰当表达</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总成绩</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w:t>
            </w:r>
            <w:r w:rsidRPr="00597DFD">
              <w:rPr>
                <w:rFonts w:ascii="Times New Roman" w:hAnsi="Times New Roman"/>
                <w:sz w:val="20"/>
                <w:szCs w:val="21"/>
              </w:rPr>
              <w:t>100</w:t>
            </w:r>
            <w:r w:rsidRPr="00597DFD">
              <w:rPr>
                <w:rFonts w:ascii="Times New Roman" w:hAnsi="宋体" w:hint="eastAsia"/>
                <w:sz w:val="20"/>
                <w:szCs w:val="21"/>
              </w:rPr>
              <w:t>分）</w:t>
            </w:r>
          </w:p>
        </w:tc>
        <w:tc>
          <w:tcPr>
            <w:tcW w:w="3586" w:type="dxa"/>
            <w:gridSpan w:val="3"/>
            <w:vAlign w:val="center"/>
          </w:tcPr>
          <w:p w:rsidR="0085098C" w:rsidRPr="00597DFD" w:rsidRDefault="0085098C" w:rsidP="00597DFD">
            <w:pPr>
              <w:jc w:val="center"/>
              <w:rPr>
                <w:rFonts w:ascii="Times New Roman" w:hAnsi="Times New Roman"/>
                <w:sz w:val="20"/>
                <w:szCs w:val="21"/>
              </w:rPr>
            </w:pPr>
          </w:p>
        </w:tc>
        <w:tc>
          <w:tcPr>
            <w:tcW w:w="1192"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等级</w:t>
            </w:r>
          </w:p>
        </w:tc>
        <w:tc>
          <w:tcPr>
            <w:tcW w:w="2211" w:type="dxa"/>
            <w:gridSpan w:val="3"/>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评定小组</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签名</w:t>
            </w:r>
          </w:p>
        </w:tc>
        <w:tc>
          <w:tcPr>
            <w:tcW w:w="3586" w:type="dxa"/>
            <w:gridSpan w:val="3"/>
            <w:vAlign w:val="center"/>
          </w:tcPr>
          <w:p w:rsidR="0085098C" w:rsidRPr="00597DFD" w:rsidRDefault="0085098C" w:rsidP="00597DFD">
            <w:pPr>
              <w:jc w:val="center"/>
              <w:rPr>
                <w:rFonts w:ascii="Times New Roman" w:hAnsi="Times New Roman"/>
                <w:sz w:val="20"/>
                <w:szCs w:val="21"/>
              </w:rPr>
            </w:pPr>
          </w:p>
        </w:tc>
        <w:tc>
          <w:tcPr>
            <w:tcW w:w="1192"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课程负责人签章</w:t>
            </w:r>
          </w:p>
        </w:tc>
        <w:tc>
          <w:tcPr>
            <w:tcW w:w="2211" w:type="dxa"/>
            <w:gridSpan w:val="3"/>
            <w:vAlign w:val="center"/>
          </w:tcPr>
          <w:p w:rsidR="0085098C" w:rsidRPr="00597DFD" w:rsidRDefault="0085098C" w:rsidP="00597DFD">
            <w:pPr>
              <w:jc w:val="center"/>
              <w:rPr>
                <w:rFonts w:ascii="Times New Roman" w:hAnsi="Times New Roman"/>
                <w:sz w:val="20"/>
                <w:szCs w:val="21"/>
              </w:rPr>
            </w:pP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评价等级：优、良、中、及格、不及格</w:t>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王彦海</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97DFD">
      <w:pPr>
        <w:pStyle w:val="1"/>
        <w:rPr>
          <w:rFonts w:hAnsi="Times New Roman"/>
        </w:rPr>
      </w:pPr>
      <w:r w:rsidRPr="005603AC">
        <w:rPr>
          <w:rFonts w:hAnsi="Times New Roman"/>
          <w:szCs w:val="21"/>
        </w:rPr>
        <w:br w:type="page"/>
      </w:r>
      <w:bookmarkStart w:id="41" w:name="_Toc508200165"/>
      <w:bookmarkStart w:id="42" w:name="_Toc511331897"/>
      <w:r w:rsidRPr="005603AC">
        <w:rPr>
          <w:rFonts w:hint="eastAsia"/>
        </w:rPr>
        <w:lastRenderedPageBreak/>
        <w:t>《架空输电线路运维综合作业》课程教学大纲</w:t>
      </w:r>
      <w:bookmarkEnd w:id="41"/>
      <w:bookmarkEnd w:id="42"/>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课程中文名称：</w:t>
      </w:r>
      <w:r w:rsidRPr="005603AC">
        <w:rPr>
          <w:rFonts w:ascii="Times New Roman" w:hAnsi="宋体" w:hint="eastAsia"/>
          <w:kern w:val="0"/>
          <w:szCs w:val="21"/>
        </w:rPr>
        <w:t>架空输电线路运</w:t>
      </w:r>
      <w:proofErr w:type="gramStart"/>
      <w:r w:rsidRPr="005603AC">
        <w:rPr>
          <w:rFonts w:ascii="Times New Roman" w:hAnsi="宋体" w:hint="eastAsia"/>
          <w:kern w:val="0"/>
          <w:szCs w:val="21"/>
        </w:rPr>
        <w:t>维综合</w:t>
      </w:r>
      <w:proofErr w:type="gramEnd"/>
      <w:r w:rsidRPr="005603AC">
        <w:rPr>
          <w:rFonts w:ascii="Times New Roman" w:hAnsi="宋体" w:hint="eastAsia"/>
          <w:kern w:val="0"/>
          <w:szCs w:val="21"/>
        </w:rPr>
        <w:t>作业</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课程英文名称：</w:t>
      </w:r>
      <w:r w:rsidRPr="005603AC">
        <w:rPr>
          <w:rFonts w:ascii="Times New Roman" w:hAnsi="Times New Roman"/>
          <w:szCs w:val="21"/>
        </w:rPr>
        <w:t>Synthetic Job of Transmission Line Operation and Overhaul</w:t>
      </w:r>
      <w:r w:rsidRPr="005603AC">
        <w:rPr>
          <w:rFonts w:ascii="Times New Roman" w:hAnsi="Times New Roman"/>
          <w:kern w:val="0"/>
          <w:szCs w:val="21"/>
        </w:rPr>
        <w:t xml:space="preserve"> </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课程编号：</w:t>
      </w:r>
      <w:r w:rsidRPr="005603AC">
        <w:rPr>
          <w:rFonts w:ascii="Times New Roman" w:hAnsi="Times New Roman"/>
          <w:color w:val="000000"/>
          <w:szCs w:val="21"/>
        </w:rPr>
        <w:t>C1363</w:t>
      </w:r>
      <w:r w:rsidRPr="005603AC">
        <w:rPr>
          <w:rFonts w:ascii="Times New Roman" w:hAnsi="Times New Roman"/>
          <w:kern w:val="0"/>
          <w:szCs w:val="21"/>
        </w:rPr>
        <w:tab/>
      </w:r>
      <w:r w:rsidRPr="00597DFD">
        <w:rPr>
          <w:rFonts w:ascii="Times New Roman" w:hAnsi="宋体" w:hint="eastAsia"/>
          <w:b/>
          <w:kern w:val="0"/>
          <w:szCs w:val="21"/>
        </w:rPr>
        <w:t>应开课学期：</w:t>
      </w:r>
      <w:r w:rsidRPr="005603AC">
        <w:rPr>
          <w:rFonts w:ascii="Times New Roman" w:hAnsi="Times New Roman"/>
          <w:kern w:val="0"/>
          <w:szCs w:val="21"/>
        </w:rPr>
        <w:t>7</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学</w:t>
      </w:r>
      <w:r w:rsidR="00A94F1C">
        <w:rPr>
          <w:rFonts w:ascii="Times New Roman" w:hAnsi="宋体" w:hint="eastAsia"/>
          <w:b/>
          <w:kern w:val="0"/>
          <w:szCs w:val="21"/>
        </w:rPr>
        <w:t xml:space="preserve"> </w:t>
      </w:r>
      <w:r w:rsidRPr="00597DFD">
        <w:rPr>
          <w:rFonts w:ascii="Times New Roman" w:hAnsi="宋体" w:hint="eastAsia"/>
          <w:b/>
          <w:kern w:val="0"/>
          <w:szCs w:val="21"/>
        </w:rPr>
        <w:t>时</w:t>
      </w:r>
      <w:r w:rsidR="00A94F1C">
        <w:rPr>
          <w:rFonts w:ascii="Times New Roman" w:hAnsi="宋体" w:hint="eastAsia"/>
          <w:b/>
          <w:kern w:val="0"/>
          <w:szCs w:val="21"/>
        </w:rPr>
        <w:t xml:space="preserve"> </w:t>
      </w:r>
      <w:r w:rsidRPr="00597DFD">
        <w:rPr>
          <w:rFonts w:ascii="Times New Roman" w:hAnsi="宋体" w:hint="eastAsia"/>
          <w:b/>
          <w:kern w:val="0"/>
          <w:szCs w:val="21"/>
        </w:rPr>
        <w:t>数：</w:t>
      </w:r>
      <w:r w:rsidRPr="005603AC">
        <w:rPr>
          <w:rFonts w:ascii="Times New Roman" w:hAnsi="Times New Roman"/>
          <w:kern w:val="0"/>
          <w:szCs w:val="21"/>
        </w:rPr>
        <w:t>3W</w:t>
      </w:r>
      <w:r w:rsidRPr="005603AC">
        <w:rPr>
          <w:rFonts w:ascii="Times New Roman" w:hAnsi="Times New Roman"/>
          <w:kern w:val="0"/>
          <w:szCs w:val="21"/>
        </w:rPr>
        <w:tab/>
      </w:r>
      <w:r w:rsidRPr="00597DFD">
        <w:rPr>
          <w:rFonts w:ascii="Times New Roman" w:hAnsi="宋体" w:hint="eastAsia"/>
          <w:b/>
          <w:kern w:val="0"/>
          <w:szCs w:val="21"/>
        </w:rPr>
        <w:t>学</w:t>
      </w:r>
      <w:r w:rsidR="00A94F1C">
        <w:rPr>
          <w:rFonts w:ascii="Times New Roman" w:hAnsi="宋体" w:hint="eastAsia"/>
          <w:b/>
          <w:kern w:val="0"/>
          <w:szCs w:val="21"/>
        </w:rPr>
        <w:t xml:space="preserve"> </w:t>
      </w:r>
      <w:r w:rsidRPr="00597DFD">
        <w:rPr>
          <w:rFonts w:ascii="Times New Roman" w:hAnsi="宋体" w:hint="eastAsia"/>
          <w:b/>
          <w:kern w:val="0"/>
          <w:szCs w:val="21"/>
        </w:rPr>
        <w:t>分</w:t>
      </w:r>
      <w:r w:rsidR="00A94F1C">
        <w:rPr>
          <w:rFonts w:ascii="Times New Roman" w:hAnsi="宋体" w:hint="eastAsia"/>
          <w:b/>
          <w:kern w:val="0"/>
          <w:szCs w:val="21"/>
        </w:rPr>
        <w:t xml:space="preserve"> </w:t>
      </w:r>
      <w:r w:rsidRPr="00597DFD">
        <w:rPr>
          <w:rFonts w:ascii="Times New Roman" w:hAnsi="宋体" w:hint="eastAsia"/>
          <w:b/>
          <w:kern w:val="0"/>
          <w:szCs w:val="21"/>
        </w:rPr>
        <w:t>数：</w:t>
      </w:r>
      <w:r w:rsidRPr="005603AC">
        <w:rPr>
          <w:rFonts w:ascii="Times New Roman" w:hAnsi="Times New Roman"/>
          <w:kern w:val="0"/>
          <w:szCs w:val="21"/>
        </w:rPr>
        <w:t>3</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适用专业：</w:t>
      </w:r>
      <w:r w:rsidRPr="005603AC">
        <w:rPr>
          <w:rFonts w:ascii="Times New Roman" w:hAnsi="宋体" w:hint="eastAsia"/>
          <w:kern w:val="0"/>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课程类型：</w:t>
      </w:r>
      <w:r w:rsidRPr="005603AC">
        <w:rPr>
          <w:rFonts w:ascii="Times New Roman" w:hAnsi="宋体" w:hint="eastAsia"/>
          <w:kern w:val="0"/>
          <w:szCs w:val="21"/>
        </w:rPr>
        <w:t>专业拓展课程</w:t>
      </w:r>
      <w:r w:rsidRPr="005603AC">
        <w:rPr>
          <w:rFonts w:ascii="Times New Roman" w:hAnsi="Times New Roman"/>
          <w:kern w:val="0"/>
          <w:szCs w:val="21"/>
        </w:rPr>
        <w:t>/</w:t>
      </w:r>
      <w:r w:rsidRPr="005603AC">
        <w:rPr>
          <w:rFonts w:ascii="Times New Roman" w:hAnsi="宋体" w:hint="eastAsia"/>
          <w:kern w:val="0"/>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kern w:val="0"/>
          <w:szCs w:val="21"/>
        </w:rPr>
        <w:t>先修课程：</w:t>
      </w:r>
      <w:r w:rsidRPr="005603AC">
        <w:rPr>
          <w:rFonts w:ascii="Times New Roman" w:hAnsi="宋体" w:hint="eastAsia"/>
          <w:kern w:val="0"/>
          <w:szCs w:val="21"/>
        </w:rPr>
        <w:t>架空</w:t>
      </w:r>
      <w:r w:rsidRPr="005603AC">
        <w:rPr>
          <w:rFonts w:ascii="Times New Roman" w:hAnsi="宋体" w:hint="eastAsia"/>
          <w:szCs w:val="21"/>
        </w:rPr>
        <w:t>输电线路设计、输电杆塔与基础设计、架空输电线路施工技术、</w:t>
      </w:r>
      <w:r w:rsidRPr="005603AC">
        <w:rPr>
          <w:rFonts w:ascii="Times New Roman" w:hAnsi="宋体" w:hint="eastAsia"/>
          <w:kern w:val="0"/>
          <w:szCs w:val="21"/>
        </w:rPr>
        <w:t>架空输电线路运行与检修</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本课程是电气工程及其自动化专业（输电线路工程方向）的一门专业拓展课程。是《架空输电线路运行与检修》课程的一门重要的实践性教学环节，旨在培养学生的输电线路运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行业技能。课程主要综合高电压技术、输电线路运行与检修、架空输电线路设计、输电线路在线监测与故障监测、电力电缆、工程电磁场等多门课程教学，选取学生所应掌握的部分专业知识、能力、素质进行融合，以学生的兴趣为参考，设计具有一定探索性、实践性和整体性较强的研究课题或工程项目，要求学生经过努力后可以如期完成。本课程特点是具有较强的实践性、实验性和学科交叉性。</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二、课程目标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对该课程的学习和实践，使学生达到以下全部或部分课程目标。了解架空输电线路运行规程；掌握识别常见输电线路故障形式的理论知识；能够分析故障原因、故障现象及形成机理；能针对性地制定预防措施和实施方法，做出合理的故障预防；能够进行故障检修技术分析及检修方案的制订；具备掌握架空输电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基本知识的能力，具备分析和解决输电线路复杂工程问题的基本能力和素质。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以架空输电线路运维为核心内容，学生以团队形式开展研究课题或工程项目，研究课题或工程项目需考虑学生兴趣，与科研、生产实际、社会实践紧密结合，与专业培养目标相符。课题具体，目标明确，可以包括理论分析、仿真计算、方案制定、实验验证、数据分析等。要求综合运用相关课程及实验内容相关知识和技能，综合运用所学架空输电线路运行与维护、输电线路在线监测与故障诊断等课程内容，根据综合作业任务</w:t>
      </w:r>
      <w:proofErr w:type="gramStart"/>
      <w:r w:rsidRPr="005603AC">
        <w:rPr>
          <w:rFonts w:ascii="Times New Roman" w:hAnsi="宋体" w:hint="eastAsia"/>
          <w:szCs w:val="21"/>
        </w:rPr>
        <w:t>书制定</w:t>
      </w:r>
      <w:proofErr w:type="gramEnd"/>
      <w:r w:rsidRPr="005603AC">
        <w:rPr>
          <w:rFonts w:ascii="Times New Roman" w:hAnsi="宋体" w:hint="eastAsia"/>
          <w:szCs w:val="21"/>
        </w:rPr>
        <w:t>设计方案，并完成设计内容、书写综合作业论文（设计说明书）。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、掌握文献查找的方法，掌握利用网络资源获取专业资料的途径和方法。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、掌握分析输电线路运行与检修复杂问题的方法，具备建立模型，求解复杂工程问题的能</w:t>
      </w:r>
      <w:r w:rsidRPr="005603AC">
        <w:rPr>
          <w:rFonts w:ascii="Times New Roman" w:hAnsi="宋体" w:hint="eastAsia"/>
          <w:szCs w:val="21"/>
        </w:rPr>
        <w:lastRenderedPageBreak/>
        <w:t>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、具有较强的书面表达能力，能够独立撰写设计文稿、专业报告和科技论文等。</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、具有对输电线路工程实际问题的分析研究能力，能够完成有效的问题解决措施和预定方案。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、能够基于科学原理并采用科学方法，针对综合作业课题，制定仿真计算或实验验证的方案。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、能够针对工程问题，选择或开发合适的软件工具，利用计算机仿真方法进行分析、预测与仿真研究，并理解其局限性。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、在完成综合作业课题的过程中，能够按照自己的兴趣和选择或团队协调确定在课题中要承担的任务。明确自己的角色和作用，具有协作意识。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、设计团队成员之间能相互沟通和交流，相互协调；能正确表述工程问题；能够及时独立完成自己的设计任务。</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80"/>
        <w:gridCol w:w="4531"/>
        <w:gridCol w:w="2276"/>
      </w:tblGrid>
      <w:tr w:rsidR="0085098C" w:rsidRPr="00597DFD" w:rsidTr="00597DFD">
        <w:trPr>
          <w:trHeight w:val="23"/>
          <w:jc w:val="center"/>
        </w:trPr>
        <w:tc>
          <w:tcPr>
            <w:tcW w:w="1127"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毕业要求</w:t>
            </w:r>
          </w:p>
        </w:tc>
        <w:tc>
          <w:tcPr>
            <w:tcW w:w="2578"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相应支撑毕业要求指标点</w:t>
            </w:r>
          </w:p>
        </w:tc>
        <w:tc>
          <w:tcPr>
            <w:tcW w:w="1295"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课程教学目标</w:t>
            </w:r>
          </w:p>
        </w:tc>
      </w:tr>
      <w:tr w:rsidR="0085098C" w:rsidRPr="00597DFD" w:rsidTr="00597DFD">
        <w:trPr>
          <w:trHeight w:val="23"/>
          <w:jc w:val="center"/>
        </w:trPr>
        <w:tc>
          <w:tcPr>
            <w:tcW w:w="1127"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宋体" w:hint="eastAsia"/>
                <w:color w:val="000000"/>
                <w:sz w:val="20"/>
                <w:szCs w:val="21"/>
              </w:rPr>
              <w:t>问题分析</w:t>
            </w: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2.1</w:t>
            </w:r>
            <w:r w:rsidRPr="00597DFD">
              <w:rPr>
                <w:rFonts w:ascii="Times New Roman" w:hAnsi="宋体" w:hint="eastAsia"/>
                <w:sz w:val="20"/>
                <w:szCs w:val="21"/>
              </w:rPr>
              <w:t>：了解本专业相关资料的来源和搜索方法，掌握利用网络等工具获取输电线路工程问题信息的相关方法。</w:t>
            </w:r>
          </w:p>
        </w:tc>
        <w:tc>
          <w:tcPr>
            <w:tcW w:w="1295"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1</w:t>
            </w:r>
          </w:p>
        </w:tc>
      </w:tr>
      <w:tr w:rsidR="0085098C" w:rsidRPr="00597DFD" w:rsidTr="00597DFD">
        <w:trPr>
          <w:trHeight w:val="23"/>
          <w:jc w:val="center"/>
        </w:trPr>
        <w:tc>
          <w:tcPr>
            <w:tcW w:w="1127" w:type="pct"/>
            <w:vMerge/>
            <w:vAlign w:val="center"/>
          </w:tcPr>
          <w:p w:rsidR="0085098C" w:rsidRPr="00597DFD" w:rsidRDefault="0085098C" w:rsidP="00597DFD">
            <w:pPr>
              <w:jc w:val="center"/>
              <w:rPr>
                <w:rFonts w:ascii="Times New Roman" w:hAnsi="Times New Roman"/>
                <w:sz w:val="20"/>
                <w:szCs w:val="21"/>
              </w:rPr>
            </w:pP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2.3</w:t>
            </w:r>
            <w:r w:rsidRPr="00597DFD">
              <w:rPr>
                <w:rFonts w:ascii="Times New Roman" w:hAnsi="宋体" w:hint="eastAsia"/>
                <w:sz w:val="20"/>
                <w:szCs w:val="21"/>
              </w:rPr>
              <w:t>：能够分析输电线路复杂工程问题，建立问题的模型并求解。</w:t>
            </w:r>
          </w:p>
        </w:tc>
        <w:tc>
          <w:tcPr>
            <w:tcW w:w="129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2</w:t>
            </w:r>
          </w:p>
        </w:tc>
      </w:tr>
      <w:tr w:rsidR="0085098C" w:rsidRPr="00597DFD" w:rsidTr="00597DFD">
        <w:trPr>
          <w:trHeight w:val="23"/>
          <w:jc w:val="center"/>
        </w:trPr>
        <w:tc>
          <w:tcPr>
            <w:tcW w:w="1127"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color w:val="000000"/>
                <w:sz w:val="20"/>
                <w:szCs w:val="21"/>
              </w:rPr>
              <w:t>3</w:t>
            </w:r>
            <w:r w:rsidRPr="00597DFD">
              <w:rPr>
                <w:rFonts w:ascii="Times New Roman" w:hAnsi="宋体" w:hint="eastAsia"/>
                <w:color w:val="000000"/>
                <w:sz w:val="20"/>
                <w:szCs w:val="21"/>
              </w:rPr>
              <w:t>．设计</w:t>
            </w:r>
            <w:r w:rsidRPr="00597DFD">
              <w:rPr>
                <w:rFonts w:ascii="Times New Roman" w:hAnsi="Times New Roman"/>
                <w:color w:val="000000"/>
                <w:sz w:val="20"/>
                <w:szCs w:val="21"/>
              </w:rPr>
              <w:t>/</w:t>
            </w:r>
            <w:r w:rsidRPr="00597DFD">
              <w:rPr>
                <w:rFonts w:ascii="Times New Roman" w:hAnsi="宋体" w:hint="eastAsia"/>
                <w:color w:val="000000"/>
                <w:sz w:val="20"/>
                <w:szCs w:val="21"/>
              </w:rPr>
              <w:t>开发解决方案</w:t>
            </w: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3.5</w:t>
            </w:r>
            <w:r w:rsidRPr="00597DFD">
              <w:rPr>
                <w:rFonts w:ascii="Times New Roman" w:hAnsi="宋体" w:hint="eastAsia"/>
                <w:sz w:val="20"/>
                <w:szCs w:val="21"/>
              </w:rPr>
              <w:t>：能够用图纸、报告、计算书或实物等形式，呈现设计成果</w:t>
            </w:r>
          </w:p>
        </w:tc>
        <w:tc>
          <w:tcPr>
            <w:tcW w:w="1295"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3</w:t>
            </w:r>
          </w:p>
        </w:tc>
      </w:tr>
      <w:tr w:rsidR="0085098C" w:rsidRPr="00597DFD" w:rsidTr="00597DFD">
        <w:trPr>
          <w:trHeight w:val="23"/>
          <w:jc w:val="center"/>
        </w:trPr>
        <w:tc>
          <w:tcPr>
            <w:tcW w:w="1127"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4</w:t>
            </w:r>
            <w:r w:rsidRPr="00597DFD">
              <w:rPr>
                <w:rFonts w:ascii="Times New Roman" w:hAnsi="宋体" w:hint="eastAsia"/>
                <w:sz w:val="20"/>
                <w:szCs w:val="21"/>
              </w:rPr>
              <w:t>．</w:t>
            </w:r>
            <w:r w:rsidRPr="00597DFD">
              <w:rPr>
                <w:rFonts w:ascii="Times New Roman" w:hAnsi="宋体" w:hint="eastAsia"/>
                <w:color w:val="000000"/>
                <w:sz w:val="20"/>
                <w:szCs w:val="21"/>
              </w:rPr>
              <w:t>研究</w:t>
            </w: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4.1</w:t>
            </w:r>
            <w:r w:rsidRPr="00597DFD">
              <w:rPr>
                <w:rFonts w:ascii="Times New Roman" w:hAnsi="宋体" w:hint="eastAsia"/>
                <w:sz w:val="20"/>
                <w:szCs w:val="21"/>
              </w:rPr>
              <w:t>：能够基于科学原理并采用科学方法，针对输电线路工程复杂工程问题，制定仿真计算或实验验证的方案。</w:t>
            </w:r>
          </w:p>
        </w:tc>
        <w:tc>
          <w:tcPr>
            <w:tcW w:w="129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4</w:t>
            </w:r>
            <w:r w:rsidRPr="00597DFD">
              <w:rPr>
                <w:rFonts w:ascii="Times New Roman" w:hAnsi="宋体" w:hint="eastAsia"/>
                <w:bCs/>
                <w:sz w:val="20"/>
                <w:szCs w:val="21"/>
              </w:rPr>
              <w:t>、</w:t>
            </w:r>
            <w:r w:rsidRPr="00597DFD">
              <w:rPr>
                <w:rFonts w:ascii="Times New Roman" w:hAnsi="Times New Roman"/>
                <w:bCs/>
                <w:sz w:val="20"/>
                <w:szCs w:val="21"/>
              </w:rPr>
              <w:t>5</w:t>
            </w:r>
          </w:p>
        </w:tc>
      </w:tr>
      <w:tr w:rsidR="0085098C" w:rsidRPr="00597DFD" w:rsidTr="00597DFD">
        <w:trPr>
          <w:trHeight w:val="23"/>
          <w:jc w:val="center"/>
        </w:trPr>
        <w:tc>
          <w:tcPr>
            <w:tcW w:w="1127" w:type="pct"/>
            <w:vMerge/>
            <w:vAlign w:val="center"/>
          </w:tcPr>
          <w:p w:rsidR="0085098C" w:rsidRPr="00597DFD" w:rsidRDefault="0085098C" w:rsidP="00597DFD">
            <w:pPr>
              <w:jc w:val="center"/>
              <w:rPr>
                <w:rFonts w:ascii="Times New Roman" w:hAnsi="Times New Roman"/>
                <w:sz w:val="20"/>
                <w:szCs w:val="21"/>
              </w:rPr>
            </w:pP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4.2</w:t>
            </w:r>
            <w:r w:rsidRPr="00597DFD">
              <w:rPr>
                <w:rFonts w:ascii="Times New Roman" w:hAnsi="宋体" w:hint="eastAsia"/>
                <w:sz w:val="20"/>
                <w:szCs w:val="21"/>
              </w:rPr>
              <w:t>：具有输电线路工程问题的分析研究能力，能够实施并完成预定方案。</w:t>
            </w:r>
          </w:p>
        </w:tc>
        <w:tc>
          <w:tcPr>
            <w:tcW w:w="129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4</w:t>
            </w:r>
            <w:r w:rsidRPr="00597DFD">
              <w:rPr>
                <w:rFonts w:ascii="Times New Roman" w:hAnsi="宋体" w:hint="eastAsia"/>
                <w:bCs/>
                <w:sz w:val="20"/>
                <w:szCs w:val="21"/>
              </w:rPr>
              <w:t>、</w:t>
            </w:r>
            <w:r w:rsidRPr="00597DFD">
              <w:rPr>
                <w:rFonts w:ascii="Times New Roman" w:hAnsi="Times New Roman"/>
                <w:bCs/>
                <w:sz w:val="20"/>
                <w:szCs w:val="21"/>
              </w:rPr>
              <w:t>5</w:t>
            </w:r>
          </w:p>
        </w:tc>
      </w:tr>
      <w:tr w:rsidR="0085098C" w:rsidRPr="00597DFD" w:rsidTr="00597DFD">
        <w:trPr>
          <w:trHeight w:val="23"/>
          <w:jc w:val="center"/>
        </w:trPr>
        <w:tc>
          <w:tcPr>
            <w:tcW w:w="1127"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w:t>
            </w:r>
            <w:r w:rsidRPr="00597DFD">
              <w:rPr>
                <w:rFonts w:ascii="Times New Roman" w:hAnsi="宋体" w:hint="eastAsia"/>
                <w:sz w:val="20"/>
                <w:szCs w:val="21"/>
              </w:rPr>
              <w:t>．</w:t>
            </w:r>
            <w:r w:rsidRPr="00597DFD">
              <w:rPr>
                <w:rFonts w:ascii="Times New Roman" w:hAnsi="宋体" w:hint="eastAsia"/>
                <w:color w:val="000000"/>
                <w:sz w:val="20"/>
                <w:szCs w:val="21"/>
              </w:rPr>
              <w:t>使用现代工具</w:t>
            </w: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5.1</w:t>
            </w:r>
            <w:r w:rsidRPr="00597DFD">
              <w:rPr>
                <w:rFonts w:ascii="Times New Roman" w:hAnsi="宋体" w:hint="eastAsia"/>
                <w:sz w:val="20"/>
                <w:szCs w:val="21"/>
              </w:rPr>
              <w:t>：能够选择或开发合适的软件工具，利用计算机仿真方法，对输电线路工程复杂工程问题进行分析、预测与仿真研究，并理解其局限性。</w:t>
            </w:r>
          </w:p>
        </w:tc>
        <w:tc>
          <w:tcPr>
            <w:tcW w:w="129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6</w:t>
            </w:r>
          </w:p>
        </w:tc>
      </w:tr>
      <w:tr w:rsidR="0085098C" w:rsidRPr="00597DFD" w:rsidTr="00597DFD">
        <w:trPr>
          <w:trHeight w:val="23"/>
          <w:jc w:val="center"/>
        </w:trPr>
        <w:tc>
          <w:tcPr>
            <w:tcW w:w="1127"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w:t>
            </w:r>
            <w:r w:rsidRPr="00597DFD">
              <w:rPr>
                <w:rFonts w:ascii="Times New Roman" w:hAnsi="宋体" w:hint="eastAsia"/>
                <w:sz w:val="20"/>
                <w:szCs w:val="21"/>
              </w:rPr>
              <w:t>．</w:t>
            </w:r>
            <w:r w:rsidRPr="00597DFD">
              <w:rPr>
                <w:rFonts w:ascii="Times New Roman" w:hAnsi="宋体" w:hint="eastAsia"/>
                <w:color w:val="000000"/>
                <w:sz w:val="20"/>
                <w:szCs w:val="21"/>
              </w:rPr>
              <w:t>个人和团队</w:t>
            </w: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9.1</w:t>
            </w:r>
            <w:r w:rsidRPr="00597DFD">
              <w:rPr>
                <w:rFonts w:ascii="Times New Roman" w:hAnsi="宋体" w:hint="eastAsia"/>
                <w:sz w:val="20"/>
                <w:szCs w:val="21"/>
              </w:rPr>
              <w:t>：能正确认识、理解个人在团队中的角色和作用，具有协作意识。</w:t>
            </w:r>
          </w:p>
        </w:tc>
        <w:tc>
          <w:tcPr>
            <w:tcW w:w="129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8</w:t>
            </w:r>
          </w:p>
        </w:tc>
      </w:tr>
      <w:tr w:rsidR="0085098C" w:rsidRPr="00597DFD" w:rsidTr="00597DFD">
        <w:trPr>
          <w:trHeight w:val="23"/>
          <w:jc w:val="center"/>
        </w:trPr>
        <w:tc>
          <w:tcPr>
            <w:tcW w:w="1127" w:type="pct"/>
            <w:vMerge/>
            <w:vAlign w:val="center"/>
          </w:tcPr>
          <w:p w:rsidR="0085098C" w:rsidRPr="00597DFD" w:rsidRDefault="0085098C" w:rsidP="00597DFD">
            <w:pPr>
              <w:jc w:val="center"/>
              <w:rPr>
                <w:rFonts w:ascii="Times New Roman" w:hAnsi="Times New Roman"/>
                <w:sz w:val="20"/>
                <w:szCs w:val="21"/>
              </w:rPr>
            </w:pP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9.2</w:t>
            </w:r>
            <w:r w:rsidRPr="00597DFD">
              <w:rPr>
                <w:rFonts w:ascii="Times New Roman" w:hAnsi="宋体" w:hint="eastAsia"/>
                <w:sz w:val="20"/>
                <w:szCs w:val="21"/>
              </w:rPr>
              <w:t>：自觉承担个人在团队中的责任，具有在团队中有效发挥作用的能力。</w:t>
            </w:r>
          </w:p>
        </w:tc>
        <w:tc>
          <w:tcPr>
            <w:tcW w:w="129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8</w:t>
            </w:r>
          </w:p>
        </w:tc>
      </w:tr>
      <w:tr w:rsidR="0085098C" w:rsidRPr="00597DFD" w:rsidTr="00597DFD">
        <w:trPr>
          <w:trHeight w:val="23"/>
          <w:jc w:val="center"/>
        </w:trPr>
        <w:tc>
          <w:tcPr>
            <w:tcW w:w="1127" w:type="pct"/>
            <w:vMerge/>
            <w:vAlign w:val="center"/>
          </w:tcPr>
          <w:p w:rsidR="0085098C" w:rsidRPr="00597DFD" w:rsidRDefault="0085098C" w:rsidP="00597DFD">
            <w:pPr>
              <w:jc w:val="center"/>
              <w:rPr>
                <w:rFonts w:ascii="Times New Roman" w:hAnsi="Times New Roman"/>
                <w:sz w:val="20"/>
                <w:szCs w:val="21"/>
              </w:rPr>
            </w:pP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9.3</w:t>
            </w:r>
            <w:r w:rsidRPr="00597DFD">
              <w:rPr>
                <w:rFonts w:ascii="Times New Roman" w:hAnsi="宋体" w:hint="eastAsia"/>
                <w:sz w:val="20"/>
                <w:szCs w:val="21"/>
              </w:rPr>
              <w:t>：具有一定的计划、组织、协调等管理团队工作的能力。</w:t>
            </w:r>
          </w:p>
        </w:tc>
        <w:tc>
          <w:tcPr>
            <w:tcW w:w="129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8</w:t>
            </w:r>
          </w:p>
        </w:tc>
      </w:tr>
      <w:tr w:rsidR="0085098C" w:rsidRPr="00597DFD" w:rsidTr="00597DFD">
        <w:trPr>
          <w:trHeight w:val="23"/>
          <w:jc w:val="center"/>
        </w:trPr>
        <w:tc>
          <w:tcPr>
            <w:tcW w:w="1127"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w:t>
            </w:r>
            <w:r w:rsidRPr="00597DFD">
              <w:rPr>
                <w:rFonts w:ascii="Times New Roman" w:hAnsi="宋体" w:hint="eastAsia"/>
                <w:sz w:val="20"/>
                <w:szCs w:val="21"/>
              </w:rPr>
              <w:t>．</w:t>
            </w:r>
            <w:r w:rsidRPr="00597DFD">
              <w:rPr>
                <w:rFonts w:ascii="Times New Roman" w:hAnsi="宋体" w:hint="eastAsia"/>
                <w:color w:val="000000"/>
                <w:sz w:val="20"/>
                <w:szCs w:val="21"/>
              </w:rPr>
              <w:t>沟通和表达</w:t>
            </w: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10.1</w:t>
            </w:r>
            <w:r w:rsidRPr="00597DFD">
              <w:rPr>
                <w:rFonts w:ascii="Times New Roman" w:hAnsi="宋体" w:hint="eastAsia"/>
                <w:sz w:val="20"/>
                <w:szCs w:val="21"/>
              </w:rPr>
              <w:t>：具有良好的口头表达能力和人际交往能力。</w:t>
            </w:r>
          </w:p>
        </w:tc>
        <w:tc>
          <w:tcPr>
            <w:tcW w:w="129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8</w:t>
            </w:r>
          </w:p>
        </w:tc>
      </w:tr>
      <w:tr w:rsidR="0085098C" w:rsidRPr="00597DFD" w:rsidTr="00597DFD">
        <w:trPr>
          <w:trHeight w:val="23"/>
          <w:jc w:val="center"/>
        </w:trPr>
        <w:tc>
          <w:tcPr>
            <w:tcW w:w="1127" w:type="pct"/>
            <w:vMerge/>
            <w:vAlign w:val="center"/>
          </w:tcPr>
          <w:p w:rsidR="0085098C" w:rsidRPr="00597DFD" w:rsidRDefault="0085098C" w:rsidP="00597DFD">
            <w:pPr>
              <w:jc w:val="center"/>
              <w:rPr>
                <w:rFonts w:ascii="Times New Roman" w:hAnsi="Times New Roman"/>
                <w:sz w:val="20"/>
                <w:szCs w:val="21"/>
              </w:rPr>
            </w:pPr>
          </w:p>
        </w:tc>
        <w:tc>
          <w:tcPr>
            <w:tcW w:w="2578"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10.2</w:t>
            </w:r>
            <w:r w:rsidRPr="00597DFD">
              <w:rPr>
                <w:rFonts w:ascii="Times New Roman" w:hAnsi="宋体" w:hint="eastAsia"/>
                <w:sz w:val="20"/>
                <w:szCs w:val="21"/>
              </w:rPr>
              <w:t>：具有较强的书面表达能力，能够独立撰写设计文稿、专业报告和科技论文等。</w:t>
            </w:r>
          </w:p>
        </w:tc>
        <w:tc>
          <w:tcPr>
            <w:tcW w:w="1295" w:type="pct"/>
            <w:vAlign w:val="center"/>
          </w:tcPr>
          <w:p w:rsidR="0085098C" w:rsidRPr="00597DFD" w:rsidRDefault="0085098C" w:rsidP="00597DFD">
            <w:pPr>
              <w:pStyle w:val="a3"/>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3</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架空输电线路运</w:t>
      </w:r>
      <w:proofErr w:type="gramStart"/>
      <w:r w:rsidRPr="005603AC">
        <w:rPr>
          <w:rFonts w:ascii="Times New Roman" w:hAnsi="宋体" w:hint="eastAsia"/>
          <w:szCs w:val="21"/>
        </w:rPr>
        <w:t>维综合</w:t>
      </w:r>
      <w:proofErr w:type="gramEnd"/>
      <w:r w:rsidRPr="005603AC">
        <w:rPr>
          <w:rFonts w:ascii="Times New Roman" w:hAnsi="宋体" w:hint="eastAsia"/>
          <w:szCs w:val="21"/>
        </w:rPr>
        <w:t>作业课题要求学生以团队合作的方式完成，每一团队由</w:t>
      </w:r>
      <w:r w:rsidRPr="005603AC">
        <w:rPr>
          <w:rFonts w:ascii="Times New Roman" w:hAnsi="Times New Roman"/>
          <w:szCs w:val="21"/>
        </w:rPr>
        <w:t>3-5</w:t>
      </w:r>
      <w:r w:rsidRPr="005603AC">
        <w:rPr>
          <w:rFonts w:ascii="Times New Roman" w:hAnsi="宋体" w:hint="eastAsia"/>
          <w:szCs w:val="21"/>
        </w:rPr>
        <w:t>人组成。综合作业的课题来源于教师申报，或由学生自我提出（但须经指导教师审定通过）两种方式。课</w:t>
      </w:r>
      <w:r w:rsidRPr="005603AC">
        <w:rPr>
          <w:rFonts w:ascii="Times New Roman" w:hAnsi="宋体" w:hint="eastAsia"/>
          <w:szCs w:val="21"/>
        </w:rPr>
        <w:lastRenderedPageBreak/>
        <w:t>程（或课程群）负责人召集课程建设团队，审定课题内容。采用</w:t>
      </w:r>
      <w:r w:rsidRPr="005603AC">
        <w:rPr>
          <w:rFonts w:ascii="Times New Roman" w:hAnsi="Times New Roman"/>
          <w:szCs w:val="21"/>
        </w:rPr>
        <w:t>“</w:t>
      </w:r>
      <w:r w:rsidRPr="005603AC">
        <w:rPr>
          <w:rFonts w:ascii="Times New Roman" w:hAnsi="宋体" w:hint="eastAsia"/>
          <w:szCs w:val="21"/>
        </w:rPr>
        <w:t>学生自由组队选题，师生双向选择适当调整</w:t>
      </w:r>
      <w:r w:rsidRPr="005603AC">
        <w:rPr>
          <w:rFonts w:ascii="Times New Roman" w:hAnsi="Times New Roman"/>
          <w:szCs w:val="21"/>
        </w:rPr>
        <w:t>”</w:t>
      </w:r>
      <w:r w:rsidRPr="005603AC">
        <w:rPr>
          <w:rFonts w:ascii="Times New Roman" w:hAnsi="宋体" w:hint="eastAsia"/>
          <w:szCs w:val="21"/>
        </w:rPr>
        <w:t>的原则进行学生选题。课题由师生共同明确每名学生独立完成的任务，并每名学生均受到较全面的训练。</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架空输电线路运</w:t>
      </w:r>
      <w:proofErr w:type="gramStart"/>
      <w:r w:rsidRPr="005603AC">
        <w:rPr>
          <w:rFonts w:ascii="Times New Roman" w:hAnsi="宋体" w:hint="eastAsia"/>
          <w:szCs w:val="21"/>
        </w:rPr>
        <w:t>维综合</w:t>
      </w:r>
      <w:proofErr w:type="gramEnd"/>
      <w:r w:rsidRPr="005603AC">
        <w:rPr>
          <w:rFonts w:ascii="Times New Roman" w:hAnsi="宋体" w:hint="eastAsia"/>
          <w:szCs w:val="21"/>
        </w:rPr>
        <w:t>作业课题涵盖范围如下：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）输电线路运行安全影响因素进行分析；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）输电线路运行安全影响因素分析及防治措施；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）输电线路运行故障的分析与防治；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）输电线路动态增容研究；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）输电线路导线舞动及防治措施技术探讨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）特高压输电线路运行维护技术的研究现状分析；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）架空输电线路故障分析与查找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）架空输电线路鸟害故障分析及对策</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9</w:t>
      </w:r>
      <w:r w:rsidRPr="005603AC">
        <w:rPr>
          <w:rFonts w:ascii="Times New Roman" w:hAnsi="宋体" w:hint="eastAsia"/>
          <w:szCs w:val="21"/>
        </w:rPr>
        <w:t>）架空输电线路雷击故障分析与预防措施研究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10</w:t>
      </w:r>
      <w:r w:rsidRPr="005603AC">
        <w:rPr>
          <w:rFonts w:ascii="Times New Roman" w:hAnsi="宋体" w:hint="eastAsia"/>
          <w:szCs w:val="21"/>
        </w:rPr>
        <w:t>）架空输电线路振动特性分析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11</w:t>
      </w:r>
      <w:r w:rsidRPr="005603AC">
        <w:rPr>
          <w:rFonts w:ascii="Times New Roman" w:hAnsi="宋体" w:hint="eastAsia"/>
          <w:szCs w:val="21"/>
        </w:rPr>
        <w:t>）架空输电线路</w:t>
      </w:r>
      <w:proofErr w:type="gramStart"/>
      <w:r w:rsidRPr="005603AC">
        <w:rPr>
          <w:rFonts w:ascii="Times New Roman" w:hAnsi="宋体" w:hint="eastAsia"/>
          <w:szCs w:val="21"/>
        </w:rPr>
        <w:t>覆</w:t>
      </w:r>
      <w:proofErr w:type="gramEnd"/>
      <w:r w:rsidRPr="005603AC">
        <w:rPr>
          <w:rFonts w:ascii="Times New Roman" w:hAnsi="宋体" w:hint="eastAsia"/>
          <w:szCs w:val="21"/>
        </w:rPr>
        <w:t>冰雪断线故障分析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12</w:t>
      </w:r>
      <w:r w:rsidRPr="005603AC">
        <w:rPr>
          <w:rFonts w:ascii="Times New Roman" w:hAnsi="宋体" w:hint="eastAsia"/>
          <w:szCs w:val="21"/>
        </w:rPr>
        <w:t>）架空输电线路污闪分析及防范措施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13</w:t>
      </w:r>
      <w:r w:rsidRPr="005603AC">
        <w:rPr>
          <w:rFonts w:ascii="Times New Roman" w:hAnsi="宋体" w:hint="eastAsia"/>
          <w:szCs w:val="21"/>
        </w:rPr>
        <w:t>）输电线路状态巡视周期的研究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14</w:t>
      </w:r>
      <w:r w:rsidRPr="005603AC">
        <w:rPr>
          <w:rFonts w:ascii="Times New Roman" w:hAnsi="宋体" w:hint="eastAsia"/>
          <w:szCs w:val="21"/>
        </w:rPr>
        <w:t>）输电线路防雷研究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15</w:t>
      </w:r>
      <w:r w:rsidRPr="005603AC">
        <w:rPr>
          <w:rFonts w:ascii="Times New Roman" w:hAnsi="宋体" w:hint="eastAsia"/>
          <w:szCs w:val="21"/>
        </w:rPr>
        <w:t>）架空输电线路带电作业情况分析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16</w:t>
      </w:r>
      <w:r w:rsidRPr="005603AC">
        <w:rPr>
          <w:rFonts w:ascii="Times New Roman" w:hAnsi="宋体" w:hint="eastAsia"/>
          <w:szCs w:val="21"/>
        </w:rPr>
        <w:t>）架空输电线路带电作业安全距离研究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17</w:t>
      </w:r>
      <w:r w:rsidRPr="005603AC">
        <w:rPr>
          <w:rFonts w:ascii="Times New Roman" w:hAnsi="宋体" w:hint="eastAsia"/>
          <w:szCs w:val="21"/>
        </w:rPr>
        <w:t>）带电作业安全运行维护研究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18</w:t>
      </w:r>
      <w:r w:rsidRPr="005603AC">
        <w:rPr>
          <w:rFonts w:ascii="Times New Roman" w:hAnsi="宋体" w:hint="eastAsia"/>
          <w:szCs w:val="21"/>
        </w:rPr>
        <w:t>）带电作业关键技术研究进展与趋势</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19</w:t>
      </w:r>
      <w:r w:rsidRPr="005603AC">
        <w:rPr>
          <w:rFonts w:ascii="Times New Roman" w:hAnsi="宋体" w:hint="eastAsia"/>
          <w:szCs w:val="21"/>
        </w:rPr>
        <w:t>）输电线路检测技术研究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20</w:t>
      </w:r>
      <w:r w:rsidRPr="005603AC">
        <w:rPr>
          <w:rFonts w:ascii="Times New Roman" w:hAnsi="宋体" w:hint="eastAsia"/>
          <w:szCs w:val="21"/>
        </w:rPr>
        <w:t>）架空输电线路接地电阻测量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21</w:t>
      </w:r>
      <w:r w:rsidRPr="005603AC">
        <w:rPr>
          <w:rFonts w:ascii="Times New Roman" w:hAnsi="宋体" w:hint="eastAsia"/>
          <w:szCs w:val="21"/>
        </w:rPr>
        <w:t>）金具的无损探伤</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22</w:t>
      </w:r>
      <w:r w:rsidRPr="005603AC">
        <w:rPr>
          <w:rFonts w:ascii="Times New Roman" w:hAnsi="宋体" w:hint="eastAsia"/>
          <w:szCs w:val="21"/>
        </w:rPr>
        <w:t>）特殊区段的架空输电线路检修决策方法研究；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23</w:t>
      </w:r>
      <w:r w:rsidRPr="005603AC">
        <w:rPr>
          <w:rFonts w:ascii="Times New Roman" w:hAnsi="宋体" w:hint="eastAsia"/>
          <w:szCs w:val="21"/>
        </w:rPr>
        <w:t>）输电线路状态检修研究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24</w:t>
      </w:r>
      <w:r w:rsidRPr="005603AC">
        <w:rPr>
          <w:rFonts w:ascii="Times New Roman" w:hAnsi="宋体" w:hint="eastAsia"/>
          <w:szCs w:val="21"/>
        </w:rPr>
        <w:t>）输电线路专业绝缘子卡具的研制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25</w:t>
      </w:r>
      <w:r w:rsidRPr="005603AC">
        <w:rPr>
          <w:rFonts w:ascii="Times New Roman" w:hAnsi="宋体" w:hint="eastAsia"/>
          <w:szCs w:val="21"/>
        </w:rPr>
        <w:t>）输电线路检修方式及安全防护措施研究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26</w:t>
      </w:r>
      <w:r w:rsidRPr="005603AC">
        <w:rPr>
          <w:rFonts w:ascii="Times New Roman" w:hAnsi="宋体" w:hint="eastAsia"/>
          <w:szCs w:val="21"/>
        </w:rPr>
        <w:t>）输电线路检修中</w:t>
      </w:r>
      <w:r w:rsidRPr="005603AC">
        <w:rPr>
          <w:rFonts w:ascii="Times New Roman" w:hAnsi="Times New Roman"/>
          <w:szCs w:val="21"/>
        </w:rPr>
        <w:t>“</w:t>
      </w:r>
      <w:r w:rsidRPr="005603AC">
        <w:rPr>
          <w:rFonts w:ascii="Times New Roman" w:hAnsi="宋体" w:hint="eastAsia"/>
          <w:szCs w:val="21"/>
        </w:rPr>
        <w:t>感应电</w:t>
      </w:r>
      <w:r w:rsidRPr="005603AC">
        <w:rPr>
          <w:rFonts w:ascii="Times New Roman" w:hAnsi="Times New Roman"/>
          <w:szCs w:val="21"/>
        </w:rPr>
        <w:t>”</w:t>
      </w:r>
      <w:r w:rsidRPr="005603AC">
        <w:rPr>
          <w:rFonts w:ascii="Times New Roman" w:hAnsi="宋体" w:hint="eastAsia"/>
          <w:szCs w:val="21"/>
        </w:rPr>
        <w:t>产生的原因与防范</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27</w:t>
      </w:r>
      <w:r w:rsidRPr="005603AC">
        <w:rPr>
          <w:rFonts w:ascii="Times New Roman" w:hAnsi="宋体" w:hint="eastAsia"/>
          <w:szCs w:val="21"/>
        </w:rPr>
        <w:t>）输电线路电场计算</w:t>
      </w:r>
    </w:p>
    <w:p w:rsidR="0085098C" w:rsidRDefault="0085098C" w:rsidP="00201A55">
      <w:pPr>
        <w:spacing w:line="360" w:lineRule="auto"/>
        <w:ind w:firstLineChars="200" w:firstLine="420"/>
        <w:rPr>
          <w:rFonts w:ascii="Times New Roman" w:hAnsi="宋体"/>
          <w:szCs w:val="21"/>
        </w:rPr>
      </w:pPr>
      <w:r w:rsidRPr="005603AC">
        <w:rPr>
          <w:rFonts w:ascii="Times New Roman" w:hAnsi="宋体" w:hint="eastAsia"/>
          <w:szCs w:val="21"/>
        </w:rPr>
        <w:t>（</w:t>
      </w:r>
      <w:r w:rsidRPr="005603AC">
        <w:rPr>
          <w:rFonts w:ascii="Times New Roman" w:hAnsi="Times New Roman"/>
          <w:szCs w:val="21"/>
        </w:rPr>
        <w:t>28</w:t>
      </w:r>
      <w:r w:rsidRPr="005603AC">
        <w:rPr>
          <w:rFonts w:ascii="Times New Roman" w:hAnsi="宋体" w:hint="eastAsia"/>
          <w:szCs w:val="21"/>
        </w:rPr>
        <w:t>）输电线路均压环、屏蔽环的优化设计</w:t>
      </w:r>
    </w:p>
    <w:p w:rsidR="0085098C" w:rsidRDefault="0085098C" w:rsidP="00201A55">
      <w:pPr>
        <w:spacing w:line="360" w:lineRule="auto"/>
        <w:ind w:firstLineChars="200" w:firstLine="420"/>
        <w:rPr>
          <w:rFonts w:ascii="Times New Roman" w:hAnsi="宋体"/>
          <w:szCs w:val="21"/>
        </w:rPr>
      </w:pP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lastRenderedPageBreak/>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0"/>
        <w:gridCol w:w="1202"/>
        <w:gridCol w:w="5726"/>
        <w:gridCol w:w="1039"/>
      </w:tblGrid>
      <w:tr w:rsidR="0085098C" w:rsidRPr="00597DFD" w:rsidTr="00597DFD">
        <w:trPr>
          <w:trHeight w:val="23"/>
          <w:jc w:val="center"/>
        </w:trPr>
        <w:tc>
          <w:tcPr>
            <w:tcW w:w="467"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序号</w:t>
            </w:r>
          </w:p>
        </w:tc>
        <w:tc>
          <w:tcPr>
            <w:tcW w:w="684"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教学环节</w:t>
            </w:r>
          </w:p>
        </w:tc>
        <w:tc>
          <w:tcPr>
            <w:tcW w:w="3258"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教学内容</w:t>
            </w:r>
          </w:p>
        </w:tc>
        <w:tc>
          <w:tcPr>
            <w:tcW w:w="591"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学时数</w:t>
            </w:r>
          </w:p>
        </w:tc>
      </w:tr>
      <w:tr w:rsidR="0085098C" w:rsidRPr="00597DFD" w:rsidTr="00597DFD">
        <w:trPr>
          <w:trHeight w:val="23"/>
          <w:jc w:val="center"/>
        </w:trPr>
        <w:tc>
          <w:tcPr>
            <w:tcW w:w="467"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1</w:t>
            </w:r>
          </w:p>
        </w:tc>
        <w:tc>
          <w:tcPr>
            <w:tcW w:w="684"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研讨</w:t>
            </w:r>
          </w:p>
        </w:tc>
        <w:tc>
          <w:tcPr>
            <w:tcW w:w="3258"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课题开始后，每周一次的团队讨论和汇报</w:t>
            </w:r>
          </w:p>
        </w:tc>
        <w:tc>
          <w:tcPr>
            <w:tcW w:w="591"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0</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本课程教学主要采用指导教师制，可通过讲授、实验、团队研讨、答辩等教学方法与手段指导学生完成综合作业。</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七、推荐教材和教学参考资源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罗朝祥，高虹亮，邓长征，智李等</w:t>
      </w:r>
      <w:r w:rsidRPr="005603AC">
        <w:rPr>
          <w:rFonts w:ascii="Times New Roman" w:hAnsi="Times New Roman"/>
          <w:szCs w:val="21"/>
        </w:rPr>
        <w:t>.</w:t>
      </w:r>
      <w:r w:rsidRPr="005603AC">
        <w:rPr>
          <w:rFonts w:ascii="Times New Roman" w:hAnsi="宋体" w:hint="eastAsia"/>
          <w:szCs w:val="21"/>
        </w:rPr>
        <w:t>《架空输电线路运行与检修》</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.2017.03</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proofErr w:type="gramStart"/>
      <w:r w:rsidRPr="005603AC">
        <w:rPr>
          <w:rFonts w:ascii="Times New Roman" w:hAnsi="宋体" w:hint="eastAsia"/>
          <w:szCs w:val="21"/>
        </w:rPr>
        <w:t>王清葵</w:t>
      </w:r>
      <w:proofErr w:type="gramEnd"/>
      <w:r w:rsidRPr="005603AC">
        <w:rPr>
          <w:rFonts w:ascii="Times New Roman" w:hAnsi="Times New Roman"/>
          <w:szCs w:val="21"/>
        </w:rPr>
        <w:t>.</w:t>
      </w:r>
      <w:r w:rsidRPr="005603AC">
        <w:rPr>
          <w:rFonts w:ascii="Times New Roman" w:hAnsi="宋体" w:hint="eastAsia"/>
          <w:szCs w:val="21"/>
        </w:rPr>
        <w:t>送电线路运行与检修</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陈家斌</w:t>
      </w:r>
      <w:r w:rsidRPr="005603AC">
        <w:rPr>
          <w:rFonts w:ascii="Times New Roman" w:hAnsi="Times New Roman"/>
          <w:szCs w:val="21"/>
        </w:rPr>
        <w:t>.</w:t>
      </w:r>
      <w:r w:rsidRPr="005603AC">
        <w:rPr>
          <w:rFonts w:ascii="Times New Roman" w:hAnsi="宋体" w:hint="eastAsia"/>
          <w:szCs w:val="21"/>
        </w:rPr>
        <w:t>输电线路运行维护与带电作业</w:t>
      </w:r>
      <w:r w:rsidRPr="005603AC">
        <w:rPr>
          <w:rFonts w:ascii="Times New Roman" w:hAnsi="Times New Roman"/>
          <w:szCs w:val="21"/>
        </w:rPr>
        <w:t>.</w:t>
      </w:r>
      <w:r w:rsidRPr="005603AC">
        <w:rPr>
          <w:rFonts w:ascii="Times New Roman" w:hAnsi="宋体" w:hint="eastAsia"/>
          <w:szCs w:val="21"/>
        </w:rPr>
        <w:t>北京：水利电力出版社。</w:t>
      </w:r>
      <w:r w:rsidRPr="005603AC">
        <w:rPr>
          <w:rFonts w:ascii="Times New Roman" w:hAnsi="Times New Roman"/>
          <w:szCs w:val="21"/>
        </w:rPr>
        <w:t>2004</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胡毅</w:t>
      </w:r>
      <w:r w:rsidRPr="005603AC">
        <w:rPr>
          <w:rFonts w:ascii="Times New Roman" w:hAnsi="Times New Roman"/>
          <w:szCs w:val="21"/>
        </w:rPr>
        <w:t>.</w:t>
      </w:r>
      <w:r w:rsidRPr="005603AC">
        <w:rPr>
          <w:rFonts w:ascii="Times New Roman" w:hAnsi="宋体" w:hint="eastAsia"/>
          <w:szCs w:val="21"/>
        </w:rPr>
        <w:t>输电线路运行故障分析及防治</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.2007.7</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陈景彦，白俊峰等</w:t>
      </w:r>
      <w:r w:rsidRPr="005603AC">
        <w:rPr>
          <w:rFonts w:ascii="Times New Roman" w:hAnsi="Times New Roman"/>
          <w:szCs w:val="21"/>
        </w:rPr>
        <w:t>.</w:t>
      </w:r>
      <w:r w:rsidRPr="005603AC">
        <w:rPr>
          <w:rFonts w:ascii="Times New Roman" w:hAnsi="宋体" w:hint="eastAsia"/>
          <w:szCs w:val="21"/>
        </w:rPr>
        <w:t>输电线路运行维护理论与技术</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.2009.10</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利用</w:t>
      </w:r>
      <w:proofErr w:type="gramStart"/>
      <w:r w:rsidRPr="005603AC">
        <w:rPr>
          <w:rFonts w:ascii="Times New Roman" w:hAnsi="宋体" w:hint="eastAsia"/>
          <w:szCs w:val="21"/>
        </w:rPr>
        <w:t>中国知网等</w:t>
      </w:r>
      <w:proofErr w:type="gramEnd"/>
      <w:r w:rsidRPr="005603AC">
        <w:rPr>
          <w:rFonts w:ascii="Times New Roman" w:hAnsi="宋体" w:hint="eastAsia"/>
          <w:szCs w:val="21"/>
        </w:rPr>
        <w:t>网络资源查找文献。</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八、课程考核内容及方式</w:t>
      </w:r>
    </w:p>
    <w:p w:rsidR="0085098C" w:rsidRPr="005603AC" w:rsidRDefault="0085098C" w:rsidP="00201A55">
      <w:pPr>
        <w:pStyle w:val="a7"/>
        <w:spacing w:line="360" w:lineRule="auto"/>
        <w:ind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p w:rsidR="0085098C" w:rsidRPr="005603AC" w:rsidRDefault="0085098C" w:rsidP="00201A55">
      <w:pPr>
        <w:pStyle w:val="a7"/>
        <w:spacing w:line="360" w:lineRule="auto"/>
        <w:rPr>
          <w:rFonts w:ascii="Times New Roman" w:hAnsi="Times New Roman"/>
          <w:szCs w:val="21"/>
        </w:rPr>
      </w:pPr>
      <w:r w:rsidRPr="005603AC">
        <w:rPr>
          <w:rFonts w:ascii="Times New Roman" w:hAnsi="宋体" w:hint="eastAsia"/>
          <w:szCs w:val="21"/>
        </w:rPr>
        <w:t>综合作业成绩的评定由学术论文（说明书）、结题答辩两项组成。学术论文（说明书）成绩占</w:t>
      </w:r>
      <w:r w:rsidRPr="005603AC">
        <w:rPr>
          <w:rFonts w:ascii="Times New Roman" w:hAnsi="Times New Roman"/>
          <w:szCs w:val="21"/>
        </w:rPr>
        <w:t>70%</w:t>
      </w:r>
      <w:r w:rsidRPr="005603AC">
        <w:rPr>
          <w:rFonts w:ascii="Times New Roman" w:hAnsi="宋体" w:hint="eastAsia"/>
          <w:szCs w:val="21"/>
        </w:rPr>
        <w:t>，由指导教师进行打分；结题答辩成绩占</w:t>
      </w:r>
      <w:r w:rsidRPr="005603AC">
        <w:rPr>
          <w:rFonts w:ascii="Times New Roman" w:hAnsi="Times New Roman"/>
          <w:szCs w:val="21"/>
        </w:rPr>
        <w:t>30%</w:t>
      </w:r>
      <w:r w:rsidRPr="005603AC">
        <w:rPr>
          <w:rFonts w:ascii="Times New Roman" w:hAnsi="宋体" w:hint="eastAsia"/>
          <w:szCs w:val="21"/>
        </w:rPr>
        <w:t>，由</w:t>
      </w:r>
      <w:proofErr w:type="gramStart"/>
      <w:r w:rsidRPr="005603AC">
        <w:rPr>
          <w:rFonts w:ascii="Times New Roman" w:hAnsi="宋体" w:hint="eastAsia"/>
          <w:szCs w:val="21"/>
        </w:rPr>
        <w:t>答辩组</w:t>
      </w:r>
      <w:proofErr w:type="gramEnd"/>
      <w:r w:rsidRPr="005603AC">
        <w:rPr>
          <w:rFonts w:ascii="Times New Roman" w:hAnsi="宋体" w:hint="eastAsia"/>
          <w:szCs w:val="21"/>
        </w:rPr>
        <w:t>进行打分，最后由本课程（或课程群）负责人进行审定。分项评定成绩在汇总时，按百分制记分，按照综合作业的详细评价指标体系进行。</w:t>
      </w:r>
    </w:p>
    <w:p w:rsidR="0085098C" w:rsidRPr="005603AC" w:rsidRDefault="0085098C" w:rsidP="00201A55">
      <w:pPr>
        <w:pStyle w:val="a7"/>
        <w:spacing w:line="360" w:lineRule="auto"/>
        <w:ind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答辩环节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在学生小组提交合乎要求的成果后，由</w:t>
      </w:r>
      <w:r w:rsidRPr="005603AC">
        <w:rPr>
          <w:rFonts w:ascii="Times New Roman" w:hAnsi="Times New Roman"/>
          <w:szCs w:val="21"/>
        </w:rPr>
        <w:t>3-5</w:t>
      </w:r>
      <w:r w:rsidRPr="005603AC">
        <w:rPr>
          <w:rFonts w:ascii="Times New Roman" w:hAnsi="宋体" w:hint="eastAsia"/>
          <w:szCs w:val="21"/>
        </w:rPr>
        <w:t>名教师组成答辩小组，对小组中每位学生的答辩情况进行评价。</w:t>
      </w:r>
    </w:p>
    <w:p w:rsidR="0085098C" w:rsidRPr="005603A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kern w:val="2"/>
          <w:sz w:val="21"/>
          <w:szCs w:val="21"/>
        </w:rPr>
      </w:pPr>
      <w:r w:rsidRPr="005603AC">
        <w:rPr>
          <w:rFonts w:ascii="Times New Roman" w:hAnsi="Times New Roman" w:cs="Times New Roman"/>
          <w:kern w:val="2"/>
          <w:sz w:val="21"/>
          <w:szCs w:val="21"/>
        </w:rPr>
        <w:t>2.2</w:t>
      </w:r>
      <w:r w:rsidRPr="005603AC">
        <w:rPr>
          <w:rFonts w:ascii="Times New Roman" w:cs="Times New Roman" w:hint="eastAsia"/>
          <w:kern w:val="2"/>
          <w:sz w:val="21"/>
          <w:szCs w:val="21"/>
        </w:rPr>
        <w:t>综合作业详细评价指标体系</w:t>
      </w:r>
    </w:p>
    <w:tbl>
      <w:tblPr>
        <w:tblW w:w="8787" w:type="dxa"/>
        <w:jc w:val="center"/>
        <w:tblLayout w:type="fixed"/>
        <w:tblCellMar>
          <w:left w:w="0" w:type="dxa"/>
          <w:right w:w="0" w:type="dxa"/>
        </w:tblCellMar>
        <w:tblLook w:val="00A0"/>
      </w:tblPr>
      <w:tblGrid>
        <w:gridCol w:w="804"/>
        <w:gridCol w:w="808"/>
        <w:gridCol w:w="1940"/>
        <w:gridCol w:w="1358"/>
        <w:gridCol w:w="1142"/>
        <w:gridCol w:w="1132"/>
        <w:gridCol w:w="803"/>
        <w:gridCol w:w="800"/>
      </w:tblGrid>
      <w:tr w:rsidR="0085098C" w:rsidRPr="00597DFD" w:rsidTr="00597DFD">
        <w:trPr>
          <w:trHeight w:val="23"/>
          <w:jc w:val="center"/>
        </w:trPr>
        <w:tc>
          <w:tcPr>
            <w:tcW w:w="917"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考核内容</w:t>
            </w:r>
          </w:p>
        </w:tc>
        <w:tc>
          <w:tcPr>
            <w:tcW w:w="3171" w:type="pct"/>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考核等级</w:t>
            </w:r>
          </w:p>
        </w:tc>
        <w:tc>
          <w:tcPr>
            <w:tcW w:w="912"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评分</w:t>
            </w:r>
          </w:p>
        </w:tc>
      </w:tr>
      <w:tr w:rsidR="0085098C" w:rsidRPr="00597DFD" w:rsidTr="00597DFD">
        <w:trPr>
          <w:trHeight w:val="23"/>
          <w:jc w:val="center"/>
        </w:trPr>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大项</w:t>
            </w: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分项</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优秀</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良好</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一般</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不合格</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单项</w:t>
            </w:r>
          </w:p>
        </w:tc>
        <w:tc>
          <w:tcPr>
            <w:tcW w:w="455"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总分</w:t>
            </w:r>
          </w:p>
        </w:tc>
      </w:tr>
      <w:tr w:rsidR="0085098C" w:rsidRPr="00597DFD" w:rsidTr="00597DFD">
        <w:trPr>
          <w:trHeight w:val="23"/>
          <w:jc w:val="center"/>
        </w:trPr>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学术论文（说明书）</w:t>
            </w: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团队精神</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能够在多学科背景下的团队中承担个体、团队成员以及负责人的角色。</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在多学科背景下的团队中完成个体作为团队成员的工作。</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在教师及团队其他成员的帮助下完成个体工作。</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无法完成个体工作，对团队成果无法体现个体的作用</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70</w:t>
            </w: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观察与发现</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能够基于工程相关背景知识对课题进行合理研究与分析，</w:t>
            </w:r>
            <w:r w:rsidRPr="00597DFD">
              <w:rPr>
                <w:rFonts w:ascii="Times New Roman" w:cs="Times New Roman" w:hint="eastAsia"/>
                <w:sz w:val="20"/>
                <w:szCs w:val="21"/>
              </w:rPr>
              <w:lastRenderedPageBreak/>
              <w:t>发现课题内容所体现出的科学规律，及其对社会、健康、安全、法律以及文化的影响，并理解应承担的责任。</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lastRenderedPageBreak/>
              <w:t>能够理解到课题所涉及到的自然科</w:t>
            </w:r>
            <w:r w:rsidRPr="00597DFD">
              <w:rPr>
                <w:rFonts w:ascii="Times New Roman" w:cs="Times New Roman" w:hint="eastAsia"/>
                <w:sz w:val="20"/>
                <w:szCs w:val="21"/>
              </w:rPr>
              <w:lastRenderedPageBreak/>
              <w:t>学或工程问题，并通过信息综合得到合理有效的结论。</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lastRenderedPageBreak/>
              <w:t>能说明个人的观察工作与发</w:t>
            </w:r>
            <w:r w:rsidRPr="00597DFD">
              <w:rPr>
                <w:rFonts w:ascii="Times New Roman" w:cs="Times New Roman" w:hint="eastAsia"/>
                <w:sz w:val="20"/>
                <w:szCs w:val="21"/>
              </w:rPr>
              <w:lastRenderedPageBreak/>
              <w:t>现的内容，并能总结出一些观点。</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lastRenderedPageBreak/>
              <w:t>仅浅显地说明了该课题整体</w:t>
            </w:r>
            <w:r w:rsidRPr="00597DFD">
              <w:rPr>
                <w:rFonts w:ascii="Times New Roman" w:cs="Times New Roman" w:hint="eastAsia"/>
                <w:sz w:val="20"/>
                <w:szCs w:val="21"/>
              </w:rPr>
              <w:lastRenderedPageBreak/>
              <w:t>的目标和内容，对课题没有广泛或深入的认识</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lastRenderedPageBreak/>
              <w:t>15</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文献的查阅及应用</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能够自主查阅与课题相关的中英文文献，文献内容有一定的广度和深度，并可通过文献研究分析复杂工程问题，获得有效结论</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能阅读有一定广度和深度的参考文献，从而对复杂工程问题进行分析，获得有效结论</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在指导教师的帮助下对指定的文献进行阅读，并获得与课题相关的一些结论</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仅浅显地阅读了一些文献，对课题相关的文献和研究现状没有广泛或深入的认识</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成功或失败的原因</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结果表达简洁和清楚，讨论详细，对分析中的任何局限性都做了说明，充分理解并能做出结论，根据当前存在的局限性进行了展望</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结果简洁和清楚，能够全面的讨论工作，对课题的成果或失败有明确的想法及解释</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有一定的结果，对课题成果或失败进行了讨论，对课题如何继续进行有一定的想法</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对结果总结不充分，讨论结果有局限性，对课题未来的改进讨论不够充分全面</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解决复杂工程问题的能力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能够运用深入的工程原理，使用现代工具，完成连续的、高质量的仿真计算或实验流程，经过数据分析，准确地解释和分析所有数据，并得到合理的结果</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能够开发、选择与使用恰当的技术、资源、现代工程工具和信息技术工具，包括对复杂工程问题的预测与模拟，独立地分析数据，且具有逻辑性</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能在指导教师的帮助下，解决课题中所涉及到的自然科学或工程问题，完成具体的工作，并有合理的数据分析</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不能解决课题所提出的各类问题，且对获得的数据缺乏理解</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15</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写作能力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语言清晰流畅，没有拼写错误，让人在第一次阅读时就能完全理解其逻辑结构，阅读起来非常舒服；数据一致、准确、能增加对文本的理解，图表清晰恰当；优美的排版布局；有广度和深度的参考文献</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有一些偶尔的小错误，但不会对良好的阅读产生明显的影响；数据清晰、准确。文章段落之间、图表和文字之间衔接流畅，参加文献较为合适</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语言的描述并不影响对项目的理解；数据和图表理解容易，实现了对文字的补充，参考文献涵盖了所使用的信息</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需要反复阅读语句，有明显的拼写错误，含义模棱两可，数据、图表和文字组合和排版随意，参考文献不完整</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bl>
    <w:p w:rsidR="0085098C" w:rsidRDefault="0085098C"/>
    <w:p w:rsidR="0085098C" w:rsidRDefault="0085098C"/>
    <w:p w:rsidR="0085098C" w:rsidRDefault="0085098C"/>
    <w:tbl>
      <w:tblPr>
        <w:tblW w:w="8787" w:type="dxa"/>
        <w:jc w:val="center"/>
        <w:tblLayout w:type="fixed"/>
        <w:tblCellMar>
          <w:left w:w="0" w:type="dxa"/>
          <w:right w:w="0" w:type="dxa"/>
        </w:tblCellMar>
        <w:tblLook w:val="00A0"/>
      </w:tblPr>
      <w:tblGrid>
        <w:gridCol w:w="804"/>
        <w:gridCol w:w="808"/>
        <w:gridCol w:w="1940"/>
        <w:gridCol w:w="1358"/>
        <w:gridCol w:w="1142"/>
        <w:gridCol w:w="1132"/>
        <w:gridCol w:w="803"/>
        <w:gridCol w:w="800"/>
      </w:tblGrid>
      <w:tr w:rsidR="0085098C" w:rsidRPr="00597DFD" w:rsidTr="00597DFD">
        <w:trPr>
          <w:trHeight w:val="23"/>
          <w:jc w:val="center"/>
        </w:trPr>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lastRenderedPageBreak/>
              <w:t>结题答辩</w:t>
            </w: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理解课题的背景、目的和将来的工作</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很好地理解与课题所有相关的方面，包括项目的主要及次要内容</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很好地理解了与该课题相关的主要内容</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知道为什么做这个课题</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不能清楚地描述课题整体目标和内容，对课题的理解缺乏深度和广度</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30</w:t>
            </w: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理解分析方法或实验方法</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对分析方法或实验方法有全面的理解，能解释为何在课题中采用该方法，能详细地描述分析的程序步骤或实验的设置方案及流程</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对课题中用到的主要方法有一个很好的理解</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对课题中用到的主要方法有一定的理解</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对课题中的主要方法不能详细充分的描述，</w:t>
            </w:r>
            <w:proofErr w:type="gramStart"/>
            <w:r w:rsidRPr="00597DFD">
              <w:rPr>
                <w:rFonts w:ascii="Times New Roman" w:cs="Times New Roman" w:hint="eastAsia"/>
                <w:sz w:val="20"/>
                <w:szCs w:val="21"/>
              </w:rPr>
              <w:t>且理解</w:t>
            </w:r>
            <w:proofErr w:type="gramEnd"/>
            <w:r w:rsidRPr="00597DFD">
              <w:rPr>
                <w:rFonts w:ascii="Times New Roman" w:cs="Times New Roman" w:hint="eastAsia"/>
                <w:sz w:val="20"/>
                <w:szCs w:val="21"/>
              </w:rPr>
              <w:t>是表面上的</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6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支撑论点的数据分析能力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展现了对课题所涉及到的数据有全面的理解，能综合各种数据支撑论文结论中的论点</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能用逻辑的方式解释课题数据，并支持主要的结论</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充分地理解数据分析步骤，以及如何得到主要结论</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不能对数据进行分析和解释</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5"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bl>
    <w:p w:rsidR="0085098C" w:rsidRPr="005603A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sz w:val="21"/>
          <w:szCs w:val="21"/>
        </w:rPr>
      </w:pPr>
      <w:r w:rsidRPr="005603AC">
        <w:rPr>
          <w:rFonts w:ascii="Times New Roman" w:hAnsi="Times New Roman" w:cs="Times New Roman"/>
          <w:sz w:val="21"/>
          <w:szCs w:val="21"/>
        </w:rPr>
        <w:t>2.3</w:t>
      </w:r>
      <w:r w:rsidRPr="005603AC">
        <w:rPr>
          <w:rFonts w:ascii="Times New Roman" w:cs="Times New Roman" w:hint="eastAsia"/>
          <w:sz w:val="21"/>
          <w:szCs w:val="21"/>
        </w:rPr>
        <w:t>成绩评定表示例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87"/>
        <w:gridCol w:w="1325"/>
        <w:gridCol w:w="1628"/>
        <w:gridCol w:w="792"/>
        <w:gridCol w:w="1245"/>
        <w:gridCol w:w="988"/>
        <w:gridCol w:w="61"/>
        <w:gridCol w:w="1261"/>
      </w:tblGrid>
      <w:tr w:rsidR="0085098C" w:rsidRPr="00597DFD" w:rsidTr="00597DFD">
        <w:trPr>
          <w:trHeight w:val="23"/>
          <w:jc w:val="center"/>
        </w:trPr>
        <w:tc>
          <w:tcPr>
            <w:tcW w:w="269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color w:val="000000"/>
                <w:sz w:val="20"/>
                <w:szCs w:val="21"/>
              </w:rPr>
              <w:t>综合（课程）作业名称</w:t>
            </w:r>
          </w:p>
        </w:tc>
        <w:tc>
          <w:tcPr>
            <w:tcW w:w="5720" w:type="dxa"/>
            <w:gridSpan w:val="6"/>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XXXX</w:t>
            </w:r>
            <w:r w:rsidRPr="00597DFD">
              <w:rPr>
                <w:rFonts w:ascii="Times New Roman" w:hAnsi="宋体" w:hint="eastAsia"/>
                <w:sz w:val="20"/>
                <w:szCs w:val="21"/>
              </w:rPr>
              <w:t>综合作业</w:t>
            </w:r>
          </w:p>
        </w:tc>
      </w:tr>
      <w:tr w:rsidR="0085098C" w:rsidRPr="00597DFD" w:rsidTr="00597DFD">
        <w:trPr>
          <w:trHeight w:val="23"/>
          <w:jc w:val="center"/>
        </w:trPr>
        <w:tc>
          <w:tcPr>
            <w:tcW w:w="269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课题名称</w:t>
            </w:r>
          </w:p>
        </w:tc>
        <w:tc>
          <w:tcPr>
            <w:tcW w:w="5720" w:type="dxa"/>
            <w:gridSpan w:val="6"/>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学生姓名</w:t>
            </w:r>
          </w:p>
        </w:tc>
        <w:tc>
          <w:tcPr>
            <w:tcW w:w="1269" w:type="dxa"/>
            <w:vAlign w:val="center"/>
          </w:tcPr>
          <w:p w:rsidR="0085098C" w:rsidRPr="00597DFD" w:rsidRDefault="0085098C" w:rsidP="00597DFD">
            <w:pPr>
              <w:jc w:val="center"/>
              <w:rPr>
                <w:rFonts w:ascii="Times New Roman" w:hAnsi="Times New Roman"/>
                <w:sz w:val="20"/>
                <w:szCs w:val="21"/>
              </w:rPr>
            </w:pPr>
          </w:p>
        </w:tc>
        <w:tc>
          <w:tcPr>
            <w:tcW w:w="1559"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专业</w:t>
            </w:r>
          </w:p>
        </w:tc>
        <w:tc>
          <w:tcPr>
            <w:tcW w:w="1950" w:type="dxa"/>
            <w:gridSpan w:val="2"/>
            <w:vAlign w:val="center"/>
          </w:tcPr>
          <w:p w:rsidR="0085098C" w:rsidRPr="00597DFD" w:rsidRDefault="0085098C" w:rsidP="00597DFD">
            <w:pPr>
              <w:jc w:val="center"/>
              <w:rPr>
                <w:rFonts w:ascii="Times New Roman" w:hAnsi="Times New Roman"/>
                <w:sz w:val="20"/>
                <w:szCs w:val="21"/>
              </w:rPr>
            </w:pPr>
          </w:p>
        </w:tc>
        <w:tc>
          <w:tcPr>
            <w:tcW w:w="100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学号</w:t>
            </w:r>
          </w:p>
        </w:tc>
        <w:tc>
          <w:tcPr>
            <w:tcW w:w="1207" w:type="dxa"/>
            <w:vAlign w:val="center"/>
          </w:tcPr>
          <w:p w:rsidR="0085098C" w:rsidRPr="00597DFD" w:rsidRDefault="0085098C" w:rsidP="00597DFD">
            <w:pPr>
              <w:jc w:val="center"/>
              <w:rPr>
                <w:rFonts w:ascii="Times New Roman" w:hAnsi="Times New Roman"/>
                <w:sz w:val="20"/>
                <w:szCs w:val="21"/>
              </w:rPr>
            </w:pPr>
          </w:p>
        </w:tc>
      </w:tr>
      <w:tr w:rsidR="0085098C" w:rsidRPr="00597DFD" w:rsidTr="00597DFD">
        <w:trPr>
          <w:cantSplit/>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团队中</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的角色</w:t>
            </w:r>
          </w:p>
        </w:tc>
        <w:tc>
          <w:tcPr>
            <w:tcW w:w="1269" w:type="dxa"/>
            <w:vAlign w:val="center"/>
          </w:tcPr>
          <w:p w:rsidR="0085098C" w:rsidRPr="00597DFD" w:rsidRDefault="0085098C" w:rsidP="00597DFD">
            <w:pPr>
              <w:jc w:val="center"/>
              <w:rPr>
                <w:rFonts w:ascii="Times New Roman" w:hAnsi="Times New Roman"/>
                <w:sz w:val="20"/>
                <w:szCs w:val="21"/>
              </w:rPr>
            </w:pPr>
          </w:p>
        </w:tc>
        <w:tc>
          <w:tcPr>
            <w:tcW w:w="1559"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团队其他成员</w:t>
            </w:r>
          </w:p>
        </w:tc>
        <w:tc>
          <w:tcPr>
            <w:tcW w:w="4161" w:type="dxa"/>
            <w:gridSpan w:val="5"/>
            <w:vAlign w:val="center"/>
          </w:tcPr>
          <w:p w:rsidR="0085098C" w:rsidRPr="00597DFD" w:rsidRDefault="0085098C" w:rsidP="00597DFD">
            <w:pPr>
              <w:jc w:val="center"/>
              <w:rPr>
                <w:rFonts w:ascii="Times New Roman" w:hAnsi="Times New Roman"/>
                <w:sz w:val="20"/>
                <w:szCs w:val="21"/>
              </w:rPr>
            </w:pPr>
          </w:p>
        </w:tc>
      </w:tr>
      <w:tr w:rsidR="0085098C" w:rsidRPr="00597DFD" w:rsidTr="00597DFD">
        <w:trPr>
          <w:cantSplit/>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指导老师</w:t>
            </w:r>
          </w:p>
        </w:tc>
        <w:tc>
          <w:tcPr>
            <w:tcW w:w="6989" w:type="dxa"/>
            <w:gridSpan w:val="7"/>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5011" w:type="dxa"/>
            <w:gridSpan w:val="4"/>
            <w:tcBorders>
              <w:top w:val="nil"/>
            </w:tcBorders>
            <w:vAlign w:val="center"/>
          </w:tcPr>
          <w:p w:rsidR="0085098C" w:rsidRPr="00597DFD" w:rsidRDefault="0085098C" w:rsidP="00597DFD">
            <w:pPr>
              <w:jc w:val="center"/>
              <w:rPr>
                <w:rFonts w:ascii="Times New Roman" w:hAnsi="Times New Roman"/>
                <w:b/>
                <w:kern w:val="0"/>
                <w:sz w:val="20"/>
                <w:szCs w:val="21"/>
              </w:rPr>
            </w:pPr>
            <w:r w:rsidRPr="00597DFD">
              <w:rPr>
                <w:rFonts w:ascii="Times New Roman" w:hAnsi="宋体" w:hint="eastAsia"/>
                <w:b/>
                <w:kern w:val="0"/>
                <w:sz w:val="20"/>
                <w:szCs w:val="21"/>
              </w:rPr>
              <w:t>考核内容</w:t>
            </w:r>
          </w:p>
        </w:tc>
        <w:tc>
          <w:tcPr>
            <w:tcW w:w="1192" w:type="dxa"/>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分值</w:t>
            </w:r>
            <w:r w:rsidRPr="00597DFD">
              <w:rPr>
                <w:rFonts w:ascii="Times New Roman" w:hAnsi="Times New Roman"/>
                <w:b/>
                <w:bCs/>
                <w:kern w:val="0"/>
                <w:sz w:val="20"/>
                <w:szCs w:val="21"/>
              </w:rPr>
              <w:t>/</w:t>
            </w:r>
            <w:r w:rsidRPr="00597DFD">
              <w:rPr>
                <w:rFonts w:ascii="Times New Roman" w:hAnsi="宋体" w:hint="eastAsia"/>
                <w:b/>
                <w:bCs/>
                <w:kern w:val="0"/>
                <w:sz w:val="20"/>
                <w:szCs w:val="21"/>
              </w:rPr>
              <w:t>项</w:t>
            </w:r>
          </w:p>
        </w:tc>
        <w:tc>
          <w:tcPr>
            <w:tcW w:w="946" w:type="dxa"/>
            <w:vMerge w:val="restart"/>
            <w:tcBorders>
              <w:top w:val="nil"/>
            </w:tcBorders>
            <w:vAlign w:val="center"/>
          </w:tcPr>
          <w:p w:rsidR="0085098C" w:rsidRPr="00597DFD" w:rsidRDefault="0085098C" w:rsidP="00597DFD">
            <w:pPr>
              <w:jc w:val="center"/>
              <w:rPr>
                <w:rFonts w:ascii="Times New Roman" w:hAnsi="Times New Roman"/>
                <w:b/>
                <w:bCs/>
                <w:kern w:val="0"/>
                <w:sz w:val="20"/>
                <w:szCs w:val="21"/>
              </w:rPr>
            </w:pPr>
            <w:r w:rsidRPr="00597DFD">
              <w:rPr>
                <w:rFonts w:ascii="Times New Roman" w:hAnsi="宋体" w:hint="eastAsia"/>
                <w:b/>
                <w:bCs/>
                <w:kern w:val="0"/>
                <w:sz w:val="20"/>
                <w:szCs w:val="21"/>
              </w:rPr>
              <w:t>得分</w:t>
            </w: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总分</w:t>
            </w:r>
          </w:p>
        </w:tc>
      </w:tr>
      <w:tr w:rsidR="0085098C" w:rsidRPr="00597DFD" w:rsidTr="00597DFD">
        <w:trPr>
          <w:trHeight w:val="23"/>
          <w:jc w:val="center"/>
        </w:trPr>
        <w:tc>
          <w:tcPr>
            <w:tcW w:w="1425"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大项</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分项</w:t>
            </w:r>
          </w:p>
        </w:tc>
        <w:tc>
          <w:tcPr>
            <w:tcW w:w="1192" w:type="dxa"/>
            <w:vMerge/>
            <w:vAlign w:val="center"/>
          </w:tcPr>
          <w:p w:rsidR="0085098C" w:rsidRPr="00597DFD" w:rsidRDefault="0085098C" w:rsidP="00597DFD">
            <w:pPr>
              <w:jc w:val="center"/>
              <w:rPr>
                <w:rFonts w:ascii="Times New Roman" w:hAnsi="Times New Roman"/>
                <w:b/>
                <w:bCs/>
                <w:kern w:val="0"/>
                <w:sz w:val="20"/>
                <w:szCs w:val="21"/>
              </w:rPr>
            </w:pPr>
          </w:p>
        </w:tc>
        <w:tc>
          <w:tcPr>
            <w:tcW w:w="946" w:type="dxa"/>
            <w:vMerge/>
            <w:vAlign w:val="center"/>
          </w:tcPr>
          <w:p w:rsidR="0085098C" w:rsidRPr="00597DFD" w:rsidRDefault="0085098C" w:rsidP="00597DFD">
            <w:pPr>
              <w:jc w:val="center"/>
              <w:rPr>
                <w:rFonts w:ascii="Times New Roman" w:hAnsi="Times New Roman"/>
                <w:b/>
                <w:bCs/>
                <w:kern w:val="0"/>
                <w:sz w:val="20"/>
                <w:szCs w:val="21"/>
              </w:rPr>
            </w:pPr>
          </w:p>
        </w:tc>
        <w:tc>
          <w:tcPr>
            <w:tcW w:w="1265" w:type="dxa"/>
            <w:gridSpan w:val="2"/>
            <w:vMerge/>
            <w:vAlign w:val="center"/>
          </w:tcPr>
          <w:p w:rsidR="0085098C" w:rsidRPr="00597DFD" w:rsidRDefault="0085098C" w:rsidP="00597DFD">
            <w:pPr>
              <w:jc w:val="center"/>
              <w:rPr>
                <w:rFonts w:ascii="Times New Roman" w:hAnsi="Times New Roman"/>
                <w:b/>
                <w:bCs/>
                <w:kern w:val="0"/>
                <w:sz w:val="20"/>
                <w:szCs w:val="21"/>
              </w:rPr>
            </w:pPr>
          </w:p>
        </w:tc>
      </w:tr>
      <w:tr w:rsidR="0085098C" w:rsidRPr="00597DFD" w:rsidTr="00597DFD">
        <w:trPr>
          <w:trHeight w:val="23"/>
          <w:jc w:val="center"/>
        </w:trPr>
        <w:tc>
          <w:tcPr>
            <w:tcW w:w="1425" w:type="dxa"/>
            <w:vMerge w:val="restart"/>
            <w:tcBorders>
              <w:top w:val="nil"/>
            </w:tcBorders>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kern w:val="0"/>
                <w:sz w:val="20"/>
                <w:szCs w:val="21"/>
              </w:rPr>
              <w:t>成果及设计报告（说明书）（</w:t>
            </w:r>
            <w:r w:rsidRPr="00597DFD">
              <w:rPr>
                <w:rFonts w:ascii="Times New Roman" w:hAnsi="Times New Roman"/>
                <w:kern w:val="0"/>
                <w:sz w:val="20"/>
                <w:szCs w:val="21"/>
              </w:rPr>
              <w:t>70</w:t>
            </w:r>
            <w:r w:rsidRPr="00597DFD">
              <w:rPr>
                <w:rFonts w:ascii="Times New Roman" w:hAnsi="宋体" w:hint="eastAsia"/>
                <w:kern w:val="0"/>
                <w:sz w:val="20"/>
                <w:szCs w:val="21"/>
              </w:rPr>
              <w:t>分）</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个体与团队精神</w:t>
            </w:r>
          </w:p>
        </w:tc>
        <w:tc>
          <w:tcPr>
            <w:tcW w:w="1192"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tcBorders>
              <w:top w:val="nil"/>
            </w:tcBorders>
            <w:vAlign w:val="center"/>
          </w:tcPr>
          <w:p w:rsidR="0085098C" w:rsidRPr="00597DFD" w:rsidRDefault="0085098C" w:rsidP="00597DFD">
            <w:pPr>
              <w:jc w:val="center"/>
              <w:rPr>
                <w:rFonts w:ascii="Times New Roman" w:hAnsi="Times New Roman"/>
                <w:sz w:val="20"/>
                <w:szCs w:val="21"/>
              </w:rPr>
            </w:pP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问题分析与研究</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15</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使用现代工具</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成功或失败的原因</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解决复杂工程问题的能力</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15</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写作能力</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结题答辩</w:t>
            </w:r>
          </w:p>
          <w:p w:rsidR="0085098C" w:rsidRPr="00597DFD" w:rsidRDefault="0085098C" w:rsidP="00597DFD">
            <w:pPr>
              <w:jc w:val="center"/>
              <w:rPr>
                <w:rFonts w:ascii="Times New Roman" w:hAnsi="Times New Roman"/>
                <w:sz w:val="20"/>
                <w:szCs w:val="21"/>
              </w:rPr>
            </w:pPr>
            <w:r w:rsidRPr="00597DFD">
              <w:rPr>
                <w:rFonts w:ascii="Times New Roman" w:hAnsi="宋体" w:hint="eastAsia"/>
                <w:kern w:val="0"/>
                <w:sz w:val="20"/>
                <w:szCs w:val="21"/>
              </w:rPr>
              <w:t>（</w:t>
            </w:r>
            <w:r w:rsidRPr="00597DFD">
              <w:rPr>
                <w:rFonts w:ascii="Times New Roman" w:hAnsi="Times New Roman"/>
                <w:kern w:val="0"/>
                <w:sz w:val="20"/>
                <w:szCs w:val="21"/>
              </w:rPr>
              <w:t>30</w:t>
            </w:r>
            <w:r w:rsidRPr="00597DFD">
              <w:rPr>
                <w:rFonts w:ascii="Times New Roman" w:hAnsi="宋体" w:hint="eastAsia"/>
                <w:kern w:val="0"/>
                <w:sz w:val="20"/>
                <w:szCs w:val="21"/>
              </w:rPr>
              <w:t>分）</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理解课题及解决方案对社会、环境的影响，理解职业规范并能恰当表达。</w:t>
            </w:r>
          </w:p>
        </w:tc>
        <w:tc>
          <w:tcPr>
            <w:tcW w:w="1192"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tcBorders>
              <w:top w:val="nil"/>
            </w:tcBorders>
            <w:vAlign w:val="center"/>
          </w:tcPr>
          <w:p w:rsidR="0085098C" w:rsidRPr="00597DFD" w:rsidRDefault="0085098C" w:rsidP="00597DFD">
            <w:pPr>
              <w:jc w:val="center"/>
              <w:rPr>
                <w:rFonts w:ascii="Times New Roman" w:hAnsi="Times New Roman"/>
                <w:sz w:val="20"/>
                <w:szCs w:val="21"/>
              </w:rPr>
            </w:pP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理解分析方法或实验方法并能恰当表达</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支撑论点的数据分析能力并能恰当表达</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总成绩</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w:t>
            </w:r>
            <w:r w:rsidRPr="00597DFD">
              <w:rPr>
                <w:rFonts w:ascii="Times New Roman" w:hAnsi="Times New Roman"/>
                <w:sz w:val="20"/>
                <w:szCs w:val="21"/>
              </w:rPr>
              <w:t>100</w:t>
            </w:r>
            <w:r w:rsidRPr="00597DFD">
              <w:rPr>
                <w:rFonts w:ascii="Times New Roman" w:hAnsi="宋体" w:hint="eastAsia"/>
                <w:sz w:val="20"/>
                <w:szCs w:val="21"/>
              </w:rPr>
              <w:t>分）</w:t>
            </w:r>
          </w:p>
        </w:tc>
        <w:tc>
          <w:tcPr>
            <w:tcW w:w="3586" w:type="dxa"/>
            <w:gridSpan w:val="3"/>
            <w:vAlign w:val="center"/>
          </w:tcPr>
          <w:p w:rsidR="0085098C" w:rsidRPr="00597DFD" w:rsidRDefault="0085098C" w:rsidP="00597DFD">
            <w:pPr>
              <w:jc w:val="center"/>
              <w:rPr>
                <w:rFonts w:ascii="Times New Roman" w:hAnsi="Times New Roman"/>
                <w:sz w:val="20"/>
                <w:szCs w:val="21"/>
              </w:rPr>
            </w:pPr>
          </w:p>
        </w:tc>
        <w:tc>
          <w:tcPr>
            <w:tcW w:w="1192"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等级</w:t>
            </w:r>
          </w:p>
        </w:tc>
        <w:tc>
          <w:tcPr>
            <w:tcW w:w="2211" w:type="dxa"/>
            <w:gridSpan w:val="3"/>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评定小组</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签名</w:t>
            </w:r>
          </w:p>
        </w:tc>
        <w:tc>
          <w:tcPr>
            <w:tcW w:w="3586" w:type="dxa"/>
            <w:gridSpan w:val="3"/>
            <w:vAlign w:val="center"/>
          </w:tcPr>
          <w:p w:rsidR="0085098C" w:rsidRPr="00597DFD" w:rsidRDefault="0085098C" w:rsidP="00597DFD">
            <w:pPr>
              <w:jc w:val="center"/>
              <w:rPr>
                <w:rFonts w:ascii="Times New Roman" w:hAnsi="Times New Roman"/>
                <w:sz w:val="20"/>
                <w:szCs w:val="21"/>
              </w:rPr>
            </w:pPr>
          </w:p>
        </w:tc>
        <w:tc>
          <w:tcPr>
            <w:tcW w:w="1192"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课程负责人签章</w:t>
            </w:r>
          </w:p>
        </w:tc>
        <w:tc>
          <w:tcPr>
            <w:tcW w:w="2211" w:type="dxa"/>
            <w:gridSpan w:val="3"/>
            <w:vAlign w:val="center"/>
          </w:tcPr>
          <w:p w:rsidR="0085098C" w:rsidRPr="00597DFD" w:rsidRDefault="0085098C" w:rsidP="00597DFD">
            <w:pPr>
              <w:jc w:val="center"/>
              <w:rPr>
                <w:rFonts w:ascii="Times New Roman" w:hAnsi="Times New Roman"/>
                <w:sz w:val="20"/>
                <w:szCs w:val="21"/>
              </w:rPr>
            </w:pPr>
          </w:p>
        </w:tc>
      </w:tr>
    </w:tbl>
    <w:p w:rsidR="0085098C" w:rsidRDefault="0085098C" w:rsidP="00201A55">
      <w:pPr>
        <w:spacing w:line="360" w:lineRule="auto"/>
        <w:ind w:firstLineChars="200" w:firstLine="420"/>
        <w:rPr>
          <w:rFonts w:ascii="Times New Roman" w:hAnsi="宋体"/>
          <w:szCs w:val="21"/>
        </w:rPr>
      </w:pPr>
      <w:r w:rsidRPr="005603AC">
        <w:rPr>
          <w:rFonts w:ascii="Times New Roman" w:hAnsi="宋体" w:hint="eastAsia"/>
          <w:szCs w:val="21"/>
        </w:rPr>
        <w:t>评价等级：优、良、中、及格、不及格</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罗朝祥</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ab/>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ab/>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00A94F1C">
        <w:rPr>
          <w:rFonts w:ascii="Times New Roman" w:hAnsi="宋体"/>
          <w:szCs w:val="21"/>
        </w:rPr>
        <w:br w:type="page"/>
      </w:r>
      <w:r w:rsidRPr="005603AC">
        <w:rPr>
          <w:rFonts w:ascii="Times New Roman" w:hAnsi="Times New Roman"/>
          <w:szCs w:val="21"/>
        </w:rPr>
        <w:lastRenderedPageBreak/>
        <w:tab/>
      </w:r>
      <w:r w:rsidRPr="005603AC">
        <w:rPr>
          <w:rFonts w:ascii="Times New Roman" w:hAnsi="Times New Roman"/>
          <w:szCs w:val="21"/>
        </w:rPr>
        <w:tab/>
      </w:r>
    </w:p>
    <w:p w:rsidR="0085098C" w:rsidRPr="005603AC" w:rsidRDefault="0085098C" w:rsidP="00597DFD">
      <w:pPr>
        <w:pStyle w:val="1"/>
        <w:rPr>
          <w:rFonts w:hAnsi="Times New Roman"/>
        </w:rPr>
      </w:pPr>
      <w:bookmarkStart w:id="43" w:name="_Toc508200166"/>
      <w:bookmarkStart w:id="44" w:name="_Toc511331898"/>
      <w:r w:rsidRPr="005603AC">
        <w:rPr>
          <w:rFonts w:hint="eastAsia"/>
        </w:rPr>
        <w:t>《电力电缆线路综合作业》课程教学大纲</w:t>
      </w:r>
      <w:bookmarkEnd w:id="43"/>
      <w:bookmarkEnd w:id="44"/>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中文名称：</w:t>
      </w:r>
      <w:r w:rsidRPr="005603AC">
        <w:rPr>
          <w:rFonts w:ascii="Times New Roman" w:hAnsi="宋体" w:hint="eastAsia"/>
          <w:kern w:val="0"/>
          <w:szCs w:val="21"/>
        </w:rPr>
        <w:t>电力电缆线路综合作业</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课程英文名称：</w:t>
      </w:r>
      <w:r w:rsidRPr="005603AC">
        <w:rPr>
          <w:rFonts w:ascii="Times New Roman" w:hAnsi="Times New Roman"/>
          <w:szCs w:val="21"/>
        </w:rPr>
        <w:t>Synthetic Job of Power Cable Transmission Line</w:t>
      </w:r>
      <w:r w:rsidRPr="005603AC">
        <w:rPr>
          <w:rFonts w:ascii="Times New Roman" w:hAnsi="Times New Roman"/>
          <w:kern w:val="0"/>
          <w:szCs w:val="21"/>
        </w:rPr>
        <w:t xml:space="preserve"> </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课程编号：</w:t>
      </w:r>
      <w:r w:rsidRPr="005603AC">
        <w:rPr>
          <w:rFonts w:ascii="Times New Roman" w:hAnsi="Times New Roman"/>
          <w:kern w:val="0"/>
          <w:szCs w:val="21"/>
        </w:rPr>
        <w:t>C8135</w:t>
      </w:r>
      <w:r w:rsidRPr="005603AC">
        <w:rPr>
          <w:rFonts w:ascii="Times New Roman" w:hAnsi="Times New Roman"/>
          <w:kern w:val="0"/>
          <w:szCs w:val="21"/>
        </w:rPr>
        <w:tab/>
      </w:r>
      <w:r w:rsidRPr="00597DFD">
        <w:rPr>
          <w:rFonts w:ascii="Times New Roman" w:hAnsi="宋体" w:hint="eastAsia"/>
          <w:b/>
          <w:kern w:val="0"/>
          <w:szCs w:val="21"/>
        </w:rPr>
        <w:t>应开课学期：</w:t>
      </w:r>
      <w:r w:rsidRPr="005603AC">
        <w:rPr>
          <w:rFonts w:ascii="Times New Roman" w:hAnsi="Times New Roman"/>
          <w:kern w:val="0"/>
          <w:szCs w:val="21"/>
        </w:rPr>
        <w:t>6</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学</w:t>
      </w:r>
      <w:r w:rsidR="00A94F1C">
        <w:rPr>
          <w:rFonts w:ascii="Times New Roman" w:hAnsi="宋体" w:hint="eastAsia"/>
          <w:b/>
          <w:kern w:val="0"/>
          <w:szCs w:val="21"/>
        </w:rPr>
        <w:t xml:space="preserve"> </w:t>
      </w:r>
      <w:r w:rsidRPr="00597DFD">
        <w:rPr>
          <w:rFonts w:ascii="Times New Roman" w:hAnsi="宋体" w:hint="eastAsia"/>
          <w:b/>
          <w:kern w:val="0"/>
          <w:szCs w:val="21"/>
        </w:rPr>
        <w:t>时</w:t>
      </w:r>
      <w:r w:rsidR="00A94F1C">
        <w:rPr>
          <w:rFonts w:ascii="Times New Roman" w:hAnsi="宋体" w:hint="eastAsia"/>
          <w:b/>
          <w:kern w:val="0"/>
          <w:szCs w:val="21"/>
        </w:rPr>
        <w:t xml:space="preserve"> </w:t>
      </w:r>
      <w:r w:rsidRPr="00597DFD">
        <w:rPr>
          <w:rFonts w:ascii="Times New Roman" w:hAnsi="宋体" w:hint="eastAsia"/>
          <w:b/>
          <w:kern w:val="0"/>
          <w:szCs w:val="21"/>
        </w:rPr>
        <w:t>数：</w:t>
      </w:r>
      <w:r w:rsidRPr="005603AC">
        <w:rPr>
          <w:rFonts w:ascii="Times New Roman" w:hAnsi="Times New Roman"/>
          <w:kern w:val="0"/>
          <w:szCs w:val="21"/>
        </w:rPr>
        <w:t>3W</w:t>
      </w:r>
      <w:r w:rsidRPr="005603AC">
        <w:rPr>
          <w:rFonts w:ascii="Times New Roman" w:hAnsi="Times New Roman"/>
          <w:kern w:val="0"/>
          <w:szCs w:val="21"/>
        </w:rPr>
        <w:tab/>
      </w:r>
      <w:r w:rsidRPr="00597DFD">
        <w:rPr>
          <w:rFonts w:ascii="Times New Roman" w:hAnsi="宋体" w:hint="eastAsia"/>
          <w:b/>
          <w:kern w:val="0"/>
          <w:szCs w:val="21"/>
        </w:rPr>
        <w:t>学</w:t>
      </w:r>
      <w:r w:rsidR="00A94F1C">
        <w:rPr>
          <w:rFonts w:ascii="Times New Roman" w:hAnsi="宋体" w:hint="eastAsia"/>
          <w:b/>
          <w:kern w:val="0"/>
          <w:szCs w:val="21"/>
        </w:rPr>
        <w:t xml:space="preserve"> </w:t>
      </w:r>
      <w:r w:rsidRPr="00597DFD">
        <w:rPr>
          <w:rFonts w:ascii="Times New Roman" w:hAnsi="宋体" w:hint="eastAsia"/>
          <w:b/>
          <w:kern w:val="0"/>
          <w:szCs w:val="21"/>
        </w:rPr>
        <w:t>分</w:t>
      </w:r>
      <w:r w:rsidR="00A94F1C">
        <w:rPr>
          <w:rFonts w:ascii="Times New Roman" w:hAnsi="宋体" w:hint="eastAsia"/>
          <w:b/>
          <w:kern w:val="0"/>
          <w:szCs w:val="21"/>
        </w:rPr>
        <w:t xml:space="preserve"> </w:t>
      </w:r>
      <w:r w:rsidRPr="00597DFD">
        <w:rPr>
          <w:rFonts w:ascii="Times New Roman" w:hAnsi="宋体" w:hint="eastAsia"/>
          <w:b/>
          <w:kern w:val="0"/>
          <w:szCs w:val="21"/>
        </w:rPr>
        <w:t>数：</w:t>
      </w:r>
      <w:r w:rsidRPr="005603AC">
        <w:rPr>
          <w:rFonts w:ascii="Times New Roman" w:hAnsi="Times New Roman"/>
          <w:kern w:val="0"/>
          <w:szCs w:val="21"/>
        </w:rPr>
        <w:t>3</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适用专业：</w:t>
      </w:r>
      <w:r w:rsidRPr="005603AC">
        <w:rPr>
          <w:rFonts w:ascii="Times New Roman" w:hAnsi="宋体" w:hint="eastAsia"/>
          <w:kern w:val="0"/>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597DFD">
        <w:rPr>
          <w:rFonts w:ascii="Times New Roman" w:hAnsi="宋体" w:hint="eastAsia"/>
          <w:b/>
          <w:kern w:val="0"/>
          <w:szCs w:val="21"/>
        </w:rPr>
        <w:t>课程类型：</w:t>
      </w:r>
      <w:r w:rsidRPr="005603AC">
        <w:rPr>
          <w:rFonts w:ascii="Times New Roman" w:hAnsi="宋体" w:hint="eastAsia"/>
          <w:kern w:val="0"/>
          <w:szCs w:val="21"/>
        </w:rPr>
        <w:t>专业拓展课程</w:t>
      </w:r>
      <w:r w:rsidRPr="005603AC">
        <w:rPr>
          <w:rFonts w:ascii="Times New Roman" w:hAnsi="Times New Roman"/>
          <w:kern w:val="0"/>
          <w:szCs w:val="21"/>
        </w:rPr>
        <w:t>/</w:t>
      </w:r>
      <w:r w:rsidRPr="005603AC">
        <w:rPr>
          <w:rFonts w:ascii="Times New Roman" w:hAnsi="宋体" w:hint="eastAsia"/>
          <w:kern w:val="0"/>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kern w:val="0"/>
          <w:szCs w:val="21"/>
        </w:rPr>
        <w:t>先修课程：</w:t>
      </w:r>
      <w:r w:rsidRPr="005603AC">
        <w:rPr>
          <w:rFonts w:ascii="Times New Roman" w:hAnsi="宋体" w:hint="eastAsia"/>
          <w:szCs w:val="21"/>
        </w:rPr>
        <w:t>电路原理、工程电磁场、高电压技术、输电线路力学基础、架空输电线路设计</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一门专业拓展课程，也是《电力电缆》课程重要的实践性教学环节，旨在培养学生的从事电力电缆线路设计、运行维护的行业技能。课程主要综合工程电磁场、高电压技术、输电线路力学基础、架空输电线路设计、电力电缆等多门课程教学，选取学生所应掌握的部分专业知识、能力、素质进行融合，以学生的兴趣为参考，设计具有一定探索性、实践性和整体性较强的研究课题或工程项目，要求学生经过努力后可以如期完成。本课程特点是具有较强的实践性、实验性和学科交叉性。</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对该课程的学习和实践，使学生达到以下全部或部分课程目标。了解电力电缆线路设计、施工、运维规程规范；了解电缆附件结构及工作原理；掌握电力电缆各电气参数计算方法及理论；掌握识别常见电力电缆线路故障形式的理论知识；能够针对性地制定电缆线路设计或施工方案；能够分析电缆线路发生故障原因、故障现象及形成机理；具备掌握电力电缆新技术基本知识的能力，具备分析和解决输电线路复杂工程问题的基本能力和素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以电力电缆线路设计、运行维护等为核心内容，学生以团队形式开展研究课题或工程项目，研究课题或工程项目需考虑学生兴趣，与科研项目、生产实际、社会实践紧密结合，与专业培养目标相符。课题具体，目标明确，可以包括理论分析、仿真计算、方案制定、实验验证、数据分析等。要求综合运用相关课程及实验内容相关知识和技能，综合运用所学工程电磁场、高电压技术、电力电缆等课程内容，根据综合作业任务</w:t>
      </w:r>
      <w:proofErr w:type="gramStart"/>
      <w:r w:rsidRPr="005603AC">
        <w:rPr>
          <w:rFonts w:ascii="Times New Roman" w:hAnsi="宋体" w:hint="eastAsia"/>
          <w:szCs w:val="21"/>
        </w:rPr>
        <w:t>书制定</w:t>
      </w:r>
      <w:proofErr w:type="gramEnd"/>
      <w:r w:rsidRPr="005603AC">
        <w:rPr>
          <w:rFonts w:ascii="Times New Roman" w:hAnsi="宋体" w:hint="eastAsia"/>
          <w:szCs w:val="21"/>
        </w:rPr>
        <w:t>设计或研究方案，并完成设计或研究内容，书写综合作业论文（设计说明书）。</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、掌握文献查找的方法，掌握利用网络资源获取专业资料的途径和方法。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、掌握分析电力电缆线路设计、施工、运</w:t>
      </w:r>
      <w:proofErr w:type="gramStart"/>
      <w:r w:rsidRPr="005603AC">
        <w:rPr>
          <w:rFonts w:ascii="Times New Roman" w:hAnsi="宋体" w:hint="eastAsia"/>
          <w:szCs w:val="21"/>
        </w:rPr>
        <w:t>维复杂</w:t>
      </w:r>
      <w:proofErr w:type="gramEnd"/>
      <w:r w:rsidRPr="005603AC">
        <w:rPr>
          <w:rFonts w:ascii="Times New Roman" w:hAnsi="宋体" w:hint="eastAsia"/>
          <w:szCs w:val="21"/>
        </w:rPr>
        <w:t>问题的方法，具备建立模型，求解复杂工</w:t>
      </w:r>
      <w:r w:rsidRPr="005603AC">
        <w:rPr>
          <w:rFonts w:ascii="Times New Roman" w:hAnsi="宋体" w:hint="eastAsia"/>
          <w:szCs w:val="21"/>
        </w:rPr>
        <w:lastRenderedPageBreak/>
        <w:t>程问题的能力。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、能够基于科学原理并采用科学方法，针对综合作业课题，制定仿真计算或实验验证的方案。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、具有对综合作业课题的分析研究能力，能够实施并完成预定方案。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、能够针对综合作业课题，选择或开发合适的软件工具，利用计算机仿真方法进行分析、预测与仿真研究，并理解其局限性。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、在完成综合作业课题的过程中，理解自己在电力行业实践和解决输电线路复杂工程问题中的角色，以及应承担的责任。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、在完成综合作业课题的过程中，能够按照自己的兴趣和选择或团队协调确定在课题中要承担的任务。明确自己的角色和作用，具有协作意识。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、在完成综合作业课题的过程中，自觉承担个人在团队中的责任，具有在团队中有效发挥作用的能力。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9</w:t>
      </w:r>
      <w:r w:rsidRPr="005603AC">
        <w:rPr>
          <w:rFonts w:ascii="Times New Roman" w:hAnsi="宋体" w:hint="eastAsia"/>
          <w:szCs w:val="21"/>
        </w:rPr>
        <w:t>、在完成综合作业课题的过程中，具有一定的计划、组织、协调等管理团队工作的能力。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10</w:t>
      </w:r>
      <w:r w:rsidRPr="005603AC">
        <w:rPr>
          <w:rFonts w:ascii="Times New Roman" w:hAnsi="宋体" w:hint="eastAsia"/>
          <w:szCs w:val="21"/>
        </w:rPr>
        <w:t>、具有良好的口头表达能力和人际交往能力。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、具有较强的书面表达能力，能够独立撰写设计文稿、专业报告和科技论文等。</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75"/>
        <w:gridCol w:w="5256"/>
        <w:gridCol w:w="1956"/>
      </w:tblGrid>
      <w:tr w:rsidR="0085098C" w:rsidRPr="00597DFD" w:rsidTr="00597DFD">
        <w:trPr>
          <w:trHeight w:val="23"/>
          <w:jc w:val="center"/>
        </w:trPr>
        <w:tc>
          <w:tcPr>
            <w:tcW w:w="896"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毕业要求</w:t>
            </w:r>
          </w:p>
        </w:tc>
        <w:tc>
          <w:tcPr>
            <w:tcW w:w="2991"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相应支撑毕业要求指标点</w:t>
            </w:r>
          </w:p>
        </w:tc>
        <w:tc>
          <w:tcPr>
            <w:tcW w:w="1113"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课程教学目标</w:t>
            </w:r>
          </w:p>
        </w:tc>
      </w:tr>
      <w:tr w:rsidR="0085098C" w:rsidRPr="00597DFD" w:rsidTr="00597DFD">
        <w:trPr>
          <w:trHeight w:val="23"/>
          <w:jc w:val="center"/>
        </w:trPr>
        <w:tc>
          <w:tcPr>
            <w:tcW w:w="896"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宋体" w:hint="eastAsia"/>
                <w:color w:val="000000"/>
                <w:sz w:val="20"/>
                <w:szCs w:val="21"/>
              </w:rPr>
              <w:t>问题分析</w:t>
            </w: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2.1</w:t>
            </w:r>
            <w:r w:rsidRPr="00597DFD">
              <w:rPr>
                <w:rFonts w:ascii="Times New Roman" w:hAnsi="宋体" w:hint="eastAsia"/>
                <w:sz w:val="20"/>
                <w:szCs w:val="21"/>
              </w:rPr>
              <w:t>：了解本专业相关资料的来源和搜索方法，掌握利用网络等工具获取输电线路工程问题信息的相关方法。</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1</w:t>
            </w:r>
          </w:p>
        </w:tc>
      </w:tr>
      <w:tr w:rsidR="0085098C" w:rsidRPr="00597DFD" w:rsidTr="00597DFD">
        <w:trPr>
          <w:trHeight w:val="23"/>
          <w:jc w:val="center"/>
        </w:trPr>
        <w:tc>
          <w:tcPr>
            <w:tcW w:w="896" w:type="pct"/>
            <w:vMerge/>
            <w:vAlign w:val="center"/>
          </w:tcPr>
          <w:p w:rsidR="0085098C" w:rsidRPr="00597DFD" w:rsidRDefault="0085098C" w:rsidP="00597DFD">
            <w:pPr>
              <w:jc w:val="center"/>
              <w:rPr>
                <w:rFonts w:ascii="Times New Roman" w:hAnsi="Times New Roman"/>
                <w:sz w:val="20"/>
                <w:szCs w:val="21"/>
              </w:rPr>
            </w:pP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2.3</w:t>
            </w:r>
            <w:r w:rsidRPr="00597DFD">
              <w:rPr>
                <w:rFonts w:ascii="Times New Roman" w:hAnsi="宋体" w:hint="eastAsia"/>
                <w:sz w:val="20"/>
                <w:szCs w:val="21"/>
              </w:rPr>
              <w:t>：能够分析输电线路复杂工程问题，建立问题的模型，并求解。</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2</w:t>
            </w:r>
          </w:p>
        </w:tc>
      </w:tr>
      <w:tr w:rsidR="0085098C" w:rsidRPr="00597DFD" w:rsidTr="00597DFD">
        <w:trPr>
          <w:trHeight w:val="23"/>
          <w:jc w:val="center"/>
        </w:trPr>
        <w:tc>
          <w:tcPr>
            <w:tcW w:w="896"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4</w:t>
            </w:r>
            <w:r w:rsidRPr="00597DFD">
              <w:rPr>
                <w:rFonts w:ascii="Times New Roman" w:hAnsi="宋体" w:hint="eastAsia"/>
                <w:sz w:val="20"/>
                <w:szCs w:val="21"/>
              </w:rPr>
              <w:t>．</w:t>
            </w:r>
            <w:r w:rsidRPr="00597DFD">
              <w:rPr>
                <w:rFonts w:ascii="Times New Roman" w:hAnsi="宋体" w:hint="eastAsia"/>
                <w:color w:val="000000"/>
                <w:sz w:val="20"/>
                <w:szCs w:val="21"/>
              </w:rPr>
              <w:t>研究</w:t>
            </w: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4.1</w:t>
            </w:r>
            <w:r w:rsidRPr="00597DFD">
              <w:rPr>
                <w:rFonts w:ascii="Times New Roman" w:hAnsi="宋体" w:hint="eastAsia"/>
                <w:sz w:val="20"/>
                <w:szCs w:val="21"/>
              </w:rPr>
              <w:t>：能够基于科学原理并采用科学方法，针对输电线路工程复杂工程问题，制定仿真计算或实验验证的方案。</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3</w:t>
            </w:r>
          </w:p>
        </w:tc>
      </w:tr>
      <w:tr w:rsidR="0085098C" w:rsidRPr="00597DFD" w:rsidTr="00597DFD">
        <w:trPr>
          <w:trHeight w:val="23"/>
          <w:jc w:val="center"/>
        </w:trPr>
        <w:tc>
          <w:tcPr>
            <w:tcW w:w="896" w:type="pct"/>
            <w:vMerge/>
            <w:vAlign w:val="center"/>
          </w:tcPr>
          <w:p w:rsidR="0085098C" w:rsidRPr="00597DFD" w:rsidRDefault="0085098C" w:rsidP="00597DFD">
            <w:pPr>
              <w:jc w:val="center"/>
              <w:rPr>
                <w:rFonts w:ascii="Times New Roman" w:hAnsi="Times New Roman"/>
                <w:sz w:val="20"/>
                <w:szCs w:val="21"/>
              </w:rPr>
            </w:pP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4.2</w:t>
            </w:r>
            <w:r w:rsidRPr="00597DFD">
              <w:rPr>
                <w:rFonts w:ascii="Times New Roman" w:hAnsi="宋体" w:hint="eastAsia"/>
                <w:sz w:val="20"/>
                <w:szCs w:val="21"/>
              </w:rPr>
              <w:t>：具有输电线路工程问题的分析研究能力，能够实施并完成预定方案。</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4</w:t>
            </w:r>
          </w:p>
        </w:tc>
      </w:tr>
      <w:tr w:rsidR="0085098C" w:rsidRPr="00597DFD" w:rsidTr="00597DFD">
        <w:trPr>
          <w:trHeight w:val="23"/>
          <w:jc w:val="center"/>
        </w:trPr>
        <w:tc>
          <w:tcPr>
            <w:tcW w:w="89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w:t>
            </w:r>
            <w:r w:rsidRPr="00597DFD">
              <w:rPr>
                <w:rFonts w:ascii="Times New Roman" w:hAnsi="宋体" w:hint="eastAsia"/>
                <w:sz w:val="20"/>
                <w:szCs w:val="21"/>
              </w:rPr>
              <w:t>．</w:t>
            </w:r>
            <w:r w:rsidRPr="00597DFD">
              <w:rPr>
                <w:rFonts w:ascii="Times New Roman" w:hAnsi="宋体" w:hint="eastAsia"/>
                <w:color w:val="000000"/>
                <w:sz w:val="20"/>
                <w:szCs w:val="21"/>
              </w:rPr>
              <w:t>使用现代工具</w:t>
            </w: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5.1</w:t>
            </w:r>
            <w:r w:rsidRPr="00597DFD">
              <w:rPr>
                <w:rFonts w:ascii="Times New Roman" w:hAnsi="宋体" w:hint="eastAsia"/>
                <w:sz w:val="20"/>
                <w:szCs w:val="21"/>
              </w:rPr>
              <w:t>：能够选择或开发合适的软件工具，利用计算机仿真方法，对输电线路工程复杂工程问题进行分析、预测与仿真研究，并理解其局限性。</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5</w:t>
            </w:r>
          </w:p>
        </w:tc>
      </w:tr>
      <w:tr w:rsidR="0085098C" w:rsidRPr="00597DFD" w:rsidTr="00597DFD">
        <w:trPr>
          <w:trHeight w:val="23"/>
          <w:jc w:val="center"/>
        </w:trPr>
        <w:tc>
          <w:tcPr>
            <w:tcW w:w="89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6</w:t>
            </w:r>
            <w:r w:rsidRPr="00597DFD">
              <w:rPr>
                <w:rFonts w:ascii="Times New Roman" w:hAnsi="宋体" w:hint="eastAsia"/>
                <w:sz w:val="20"/>
                <w:szCs w:val="21"/>
              </w:rPr>
              <w:t>．</w:t>
            </w:r>
            <w:r w:rsidRPr="00597DFD">
              <w:rPr>
                <w:rFonts w:ascii="Times New Roman" w:hAnsi="宋体" w:hint="eastAsia"/>
                <w:color w:val="000000"/>
                <w:sz w:val="20"/>
                <w:szCs w:val="21"/>
              </w:rPr>
              <w:t>工程与社会</w:t>
            </w: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6.2</w:t>
            </w:r>
            <w:r w:rsidRPr="00597DFD">
              <w:rPr>
                <w:rFonts w:ascii="Times New Roman" w:hAnsi="宋体" w:hint="eastAsia"/>
                <w:sz w:val="20"/>
                <w:szCs w:val="21"/>
              </w:rPr>
              <w:t>：理解自己在电力行业实践和解决输电线路复杂工程问题中的角色，以及应承担的责任。</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6</w:t>
            </w:r>
          </w:p>
        </w:tc>
      </w:tr>
      <w:tr w:rsidR="0085098C" w:rsidRPr="00597DFD" w:rsidTr="00597DFD">
        <w:trPr>
          <w:trHeight w:val="23"/>
          <w:jc w:val="center"/>
        </w:trPr>
        <w:tc>
          <w:tcPr>
            <w:tcW w:w="896"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w:t>
            </w:r>
            <w:r w:rsidRPr="00597DFD">
              <w:rPr>
                <w:rFonts w:ascii="Times New Roman" w:hAnsi="宋体" w:hint="eastAsia"/>
                <w:sz w:val="20"/>
                <w:szCs w:val="21"/>
              </w:rPr>
              <w:t>．</w:t>
            </w:r>
            <w:r w:rsidRPr="00597DFD">
              <w:rPr>
                <w:rFonts w:ascii="Times New Roman" w:hAnsi="宋体" w:hint="eastAsia"/>
                <w:color w:val="000000"/>
                <w:sz w:val="20"/>
                <w:szCs w:val="21"/>
              </w:rPr>
              <w:t>个人和团队</w:t>
            </w: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9.1</w:t>
            </w:r>
            <w:r w:rsidRPr="00597DFD">
              <w:rPr>
                <w:rFonts w:ascii="Times New Roman" w:hAnsi="宋体" w:hint="eastAsia"/>
                <w:sz w:val="20"/>
                <w:szCs w:val="21"/>
              </w:rPr>
              <w:t>：能正确认识、理解个人在团队中的角色和作用，具有协作意识。</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7</w:t>
            </w:r>
          </w:p>
        </w:tc>
      </w:tr>
      <w:tr w:rsidR="0085098C" w:rsidRPr="00597DFD" w:rsidTr="00597DFD">
        <w:trPr>
          <w:trHeight w:val="23"/>
          <w:jc w:val="center"/>
        </w:trPr>
        <w:tc>
          <w:tcPr>
            <w:tcW w:w="896" w:type="pct"/>
            <w:vMerge/>
            <w:vAlign w:val="center"/>
          </w:tcPr>
          <w:p w:rsidR="0085098C" w:rsidRPr="00597DFD" w:rsidRDefault="0085098C" w:rsidP="00597DFD">
            <w:pPr>
              <w:jc w:val="center"/>
              <w:rPr>
                <w:rFonts w:ascii="Times New Roman" w:hAnsi="Times New Roman"/>
                <w:sz w:val="20"/>
                <w:szCs w:val="21"/>
              </w:rPr>
            </w:pP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9.2</w:t>
            </w:r>
            <w:r w:rsidRPr="00597DFD">
              <w:rPr>
                <w:rFonts w:ascii="Times New Roman" w:hAnsi="宋体" w:hint="eastAsia"/>
                <w:sz w:val="20"/>
                <w:szCs w:val="21"/>
              </w:rPr>
              <w:t>：自觉承担个人在团队中的责任，具有在团队中有效发挥作用的能力。</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8</w:t>
            </w:r>
          </w:p>
        </w:tc>
      </w:tr>
      <w:tr w:rsidR="0085098C" w:rsidRPr="00597DFD" w:rsidTr="00597DFD">
        <w:trPr>
          <w:trHeight w:val="23"/>
          <w:jc w:val="center"/>
        </w:trPr>
        <w:tc>
          <w:tcPr>
            <w:tcW w:w="896" w:type="pct"/>
            <w:vMerge/>
            <w:vAlign w:val="center"/>
          </w:tcPr>
          <w:p w:rsidR="0085098C" w:rsidRPr="00597DFD" w:rsidRDefault="0085098C" w:rsidP="00597DFD">
            <w:pPr>
              <w:jc w:val="center"/>
              <w:rPr>
                <w:rFonts w:ascii="Times New Roman" w:hAnsi="Times New Roman"/>
                <w:sz w:val="20"/>
                <w:szCs w:val="21"/>
              </w:rPr>
            </w:pP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9.3</w:t>
            </w:r>
            <w:r w:rsidRPr="00597DFD">
              <w:rPr>
                <w:rFonts w:ascii="Times New Roman" w:hAnsi="宋体" w:hint="eastAsia"/>
                <w:sz w:val="20"/>
                <w:szCs w:val="21"/>
              </w:rPr>
              <w:t>：具有一定的计划、组织、协调等管理团队工作的能力。</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9</w:t>
            </w:r>
          </w:p>
        </w:tc>
      </w:tr>
      <w:tr w:rsidR="0085098C" w:rsidRPr="00597DFD" w:rsidTr="00597DFD">
        <w:trPr>
          <w:trHeight w:val="23"/>
          <w:jc w:val="center"/>
        </w:trPr>
        <w:tc>
          <w:tcPr>
            <w:tcW w:w="896"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w:t>
            </w:r>
            <w:r w:rsidRPr="00597DFD">
              <w:rPr>
                <w:rFonts w:ascii="Times New Roman" w:hAnsi="宋体" w:hint="eastAsia"/>
                <w:sz w:val="20"/>
                <w:szCs w:val="21"/>
              </w:rPr>
              <w:t>．</w:t>
            </w:r>
            <w:r w:rsidRPr="00597DFD">
              <w:rPr>
                <w:rFonts w:ascii="Times New Roman" w:hAnsi="宋体" w:hint="eastAsia"/>
                <w:color w:val="000000"/>
                <w:sz w:val="20"/>
                <w:szCs w:val="21"/>
              </w:rPr>
              <w:t>沟通和表达</w:t>
            </w: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10.1</w:t>
            </w:r>
            <w:r w:rsidRPr="00597DFD">
              <w:rPr>
                <w:rFonts w:ascii="Times New Roman" w:hAnsi="宋体" w:hint="eastAsia"/>
                <w:sz w:val="20"/>
                <w:szCs w:val="21"/>
              </w:rPr>
              <w:t>：具有良好的口头表达能力和人际交往能力。</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10</w:t>
            </w:r>
          </w:p>
        </w:tc>
      </w:tr>
      <w:tr w:rsidR="0085098C" w:rsidRPr="00597DFD" w:rsidTr="00597DFD">
        <w:trPr>
          <w:trHeight w:val="23"/>
          <w:jc w:val="center"/>
        </w:trPr>
        <w:tc>
          <w:tcPr>
            <w:tcW w:w="896" w:type="pct"/>
            <w:vMerge/>
            <w:vAlign w:val="center"/>
          </w:tcPr>
          <w:p w:rsidR="0085098C" w:rsidRPr="00597DFD" w:rsidRDefault="0085098C" w:rsidP="00597DFD">
            <w:pPr>
              <w:jc w:val="center"/>
              <w:rPr>
                <w:rFonts w:ascii="Times New Roman" w:hAnsi="Times New Roman"/>
                <w:sz w:val="20"/>
                <w:szCs w:val="21"/>
              </w:rPr>
            </w:pPr>
          </w:p>
        </w:tc>
        <w:tc>
          <w:tcPr>
            <w:tcW w:w="2991"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10.2</w:t>
            </w:r>
            <w:r w:rsidRPr="00597DFD">
              <w:rPr>
                <w:rFonts w:ascii="Times New Roman" w:hAnsi="宋体" w:hint="eastAsia"/>
                <w:sz w:val="20"/>
                <w:szCs w:val="21"/>
              </w:rPr>
              <w:t>：具有较强的书面表达能力，能够独立撰写设计文稿、专业报告和科技论文等。</w:t>
            </w:r>
          </w:p>
        </w:tc>
        <w:tc>
          <w:tcPr>
            <w:tcW w:w="1113"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11</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电力电缆综合作业课题要求学生以团队合作的方式完成，每一团队由</w:t>
      </w:r>
      <w:r w:rsidRPr="005603AC">
        <w:rPr>
          <w:rFonts w:ascii="Times New Roman" w:hAnsi="Times New Roman"/>
          <w:szCs w:val="21"/>
        </w:rPr>
        <w:t>3-5</w:t>
      </w:r>
      <w:r w:rsidRPr="005603AC">
        <w:rPr>
          <w:rFonts w:ascii="Times New Roman" w:hAnsi="宋体" w:hint="eastAsia"/>
          <w:szCs w:val="21"/>
        </w:rPr>
        <w:t>人组成。综合作业</w:t>
      </w:r>
      <w:r w:rsidRPr="005603AC">
        <w:rPr>
          <w:rFonts w:ascii="Times New Roman" w:hAnsi="宋体" w:hint="eastAsia"/>
          <w:szCs w:val="21"/>
        </w:rPr>
        <w:lastRenderedPageBreak/>
        <w:t>的课题来源于教师申报，或由学生自我提出（但须经指导教师审定通过）两种方式。课程（或课程群）负责人召集课程建设团队，审定课题内容。采用</w:t>
      </w:r>
      <w:r w:rsidRPr="005603AC">
        <w:rPr>
          <w:rFonts w:ascii="Times New Roman" w:hAnsi="Times New Roman"/>
          <w:szCs w:val="21"/>
        </w:rPr>
        <w:t>“</w:t>
      </w:r>
      <w:r w:rsidRPr="005603AC">
        <w:rPr>
          <w:rFonts w:ascii="Times New Roman" w:hAnsi="宋体" w:hint="eastAsia"/>
          <w:szCs w:val="21"/>
        </w:rPr>
        <w:t>学生自由组队选题，师生双向选择适当调整</w:t>
      </w:r>
      <w:r w:rsidRPr="005603AC">
        <w:rPr>
          <w:rFonts w:ascii="Times New Roman" w:hAnsi="Times New Roman"/>
          <w:szCs w:val="21"/>
        </w:rPr>
        <w:t>”</w:t>
      </w:r>
      <w:r w:rsidRPr="005603AC">
        <w:rPr>
          <w:rFonts w:ascii="Times New Roman" w:hAnsi="宋体" w:hint="eastAsia"/>
          <w:szCs w:val="21"/>
        </w:rPr>
        <w:t>的原则进行学生选题。课题由师生共同明确每名学生独立完成的任务，并要求每名学生均参与整个课题完成过程，以保证每名学生均受到较全面的训练。</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电力电缆综合作业课题涵盖范围如下：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）电力电缆线路电气参数计算及实验测量；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）电力电缆线路过电压产生机理及抑制措施；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）针对具体工程背景的电缆线路设计；</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）电缆线路运行安全影响因素分析及防治措施；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）电缆线路运行故障的分析与防治；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）电缆附件电场仿真计算；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）电缆附件温升分析；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8</w:t>
      </w:r>
      <w:r w:rsidRPr="005603AC">
        <w:rPr>
          <w:rFonts w:ascii="Times New Roman" w:hAnsi="宋体" w:hint="eastAsia"/>
          <w:szCs w:val="21"/>
        </w:rPr>
        <w:t>）电缆线路雷击故障分析与预防措施研究；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9</w:t>
      </w:r>
      <w:r w:rsidRPr="005603AC">
        <w:rPr>
          <w:rFonts w:ascii="Times New Roman" w:hAnsi="宋体" w:hint="eastAsia"/>
          <w:szCs w:val="21"/>
        </w:rPr>
        <w:t>）电缆线路电动力特性分析；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10</w:t>
      </w:r>
      <w:r w:rsidRPr="005603AC">
        <w:rPr>
          <w:rFonts w:ascii="Times New Roman" w:hAnsi="宋体" w:hint="eastAsia"/>
          <w:szCs w:val="21"/>
        </w:rPr>
        <w:t>）电缆线路状态巡视周期的研究；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11</w:t>
      </w:r>
      <w:r w:rsidRPr="005603AC">
        <w:rPr>
          <w:rFonts w:ascii="Times New Roman" w:hAnsi="宋体" w:hint="eastAsia"/>
          <w:szCs w:val="21"/>
        </w:rPr>
        <w:t>）电缆线路检测技术研究；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12</w:t>
      </w:r>
      <w:r w:rsidRPr="005603AC">
        <w:rPr>
          <w:rFonts w:ascii="Times New Roman" w:hAnsi="宋体" w:hint="eastAsia"/>
          <w:szCs w:val="21"/>
        </w:rPr>
        <w:t>）电缆线路在线监测技术研究；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13</w:t>
      </w:r>
      <w:r w:rsidRPr="005603AC">
        <w:rPr>
          <w:rFonts w:ascii="Times New Roman" w:hAnsi="宋体" w:hint="eastAsia"/>
          <w:szCs w:val="21"/>
        </w:rPr>
        <w:t>）电缆线路检修方式及安全防护措施研究；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14</w:t>
      </w:r>
      <w:r w:rsidRPr="005603AC">
        <w:rPr>
          <w:rFonts w:ascii="Times New Roman" w:hAnsi="宋体" w:hint="eastAsia"/>
          <w:szCs w:val="21"/>
        </w:rPr>
        <w:t>）电缆线路电场、磁场计算；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15</w:t>
      </w:r>
      <w:r w:rsidRPr="005603AC">
        <w:rPr>
          <w:rFonts w:ascii="Times New Roman" w:hAnsi="宋体" w:hint="eastAsia"/>
          <w:szCs w:val="21"/>
        </w:rPr>
        <w:t>）电缆线路载流量计算；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16</w:t>
      </w:r>
      <w:r w:rsidRPr="005603AC">
        <w:rPr>
          <w:rFonts w:ascii="Times New Roman" w:hAnsi="宋体" w:hint="eastAsia"/>
          <w:szCs w:val="21"/>
        </w:rPr>
        <w:t>）现代电缆新技术研究。</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0"/>
        <w:gridCol w:w="1202"/>
        <w:gridCol w:w="5726"/>
        <w:gridCol w:w="1039"/>
      </w:tblGrid>
      <w:tr w:rsidR="0085098C" w:rsidRPr="00597DFD" w:rsidTr="00597DFD">
        <w:trPr>
          <w:trHeight w:val="23"/>
          <w:jc w:val="center"/>
        </w:trPr>
        <w:tc>
          <w:tcPr>
            <w:tcW w:w="467"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序号</w:t>
            </w:r>
          </w:p>
        </w:tc>
        <w:tc>
          <w:tcPr>
            <w:tcW w:w="684"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教学环节</w:t>
            </w:r>
          </w:p>
        </w:tc>
        <w:tc>
          <w:tcPr>
            <w:tcW w:w="3258"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教学内容</w:t>
            </w:r>
          </w:p>
        </w:tc>
        <w:tc>
          <w:tcPr>
            <w:tcW w:w="591" w:type="pct"/>
            <w:vAlign w:val="center"/>
          </w:tcPr>
          <w:p w:rsidR="0085098C" w:rsidRPr="00597DFD" w:rsidRDefault="0085098C" w:rsidP="00597DFD">
            <w:pPr>
              <w:tabs>
                <w:tab w:val="left" w:pos="0"/>
              </w:tabs>
              <w:jc w:val="center"/>
              <w:rPr>
                <w:rFonts w:ascii="Times New Roman" w:hAnsi="Times New Roman"/>
                <w:b/>
                <w:sz w:val="20"/>
                <w:szCs w:val="21"/>
              </w:rPr>
            </w:pPr>
            <w:r w:rsidRPr="00597DFD">
              <w:rPr>
                <w:rFonts w:ascii="Times New Roman" w:hAnsi="宋体" w:hint="eastAsia"/>
                <w:b/>
                <w:sz w:val="20"/>
                <w:szCs w:val="21"/>
              </w:rPr>
              <w:t>学时数</w:t>
            </w:r>
          </w:p>
        </w:tc>
      </w:tr>
      <w:tr w:rsidR="0085098C" w:rsidRPr="00597DFD" w:rsidTr="00597DFD">
        <w:trPr>
          <w:trHeight w:val="23"/>
          <w:jc w:val="center"/>
        </w:trPr>
        <w:tc>
          <w:tcPr>
            <w:tcW w:w="467"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1</w:t>
            </w:r>
          </w:p>
        </w:tc>
        <w:tc>
          <w:tcPr>
            <w:tcW w:w="684"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研讨</w:t>
            </w:r>
          </w:p>
        </w:tc>
        <w:tc>
          <w:tcPr>
            <w:tcW w:w="3258"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宋体" w:hint="eastAsia"/>
                <w:sz w:val="20"/>
                <w:szCs w:val="21"/>
              </w:rPr>
              <w:t>课题开始后，三天一次的团队讨论和汇报</w:t>
            </w:r>
          </w:p>
        </w:tc>
        <w:tc>
          <w:tcPr>
            <w:tcW w:w="591" w:type="pct"/>
            <w:vAlign w:val="center"/>
          </w:tcPr>
          <w:p w:rsidR="0085098C" w:rsidRPr="00597DFD" w:rsidRDefault="0085098C" w:rsidP="00597DFD">
            <w:pPr>
              <w:tabs>
                <w:tab w:val="left" w:pos="0"/>
              </w:tabs>
              <w:jc w:val="center"/>
              <w:rPr>
                <w:rFonts w:ascii="Times New Roman" w:hAnsi="Times New Roman"/>
                <w:sz w:val="20"/>
                <w:szCs w:val="21"/>
              </w:rPr>
            </w:pPr>
            <w:r w:rsidRPr="00597DFD">
              <w:rPr>
                <w:rFonts w:ascii="Times New Roman" w:hAnsi="Times New Roman"/>
                <w:sz w:val="20"/>
                <w:szCs w:val="21"/>
              </w:rPr>
              <w:t>0</w:t>
            </w:r>
          </w:p>
        </w:tc>
      </w:tr>
    </w:tbl>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本课程教学主要采用指导教师制，可通过讲授、实验、团队研讨、答辩等教学方法与手段指导学生完成综合作业。</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七、推荐教材和教学参考资源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李</w:t>
      </w:r>
      <w:proofErr w:type="gramStart"/>
      <w:r w:rsidRPr="005603AC">
        <w:rPr>
          <w:rFonts w:ascii="Times New Roman" w:hAnsi="宋体" w:hint="eastAsia"/>
          <w:szCs w:val="21"/>
        </w:rPr>
        <w:t>光辉等</w:t>
      </w:r>
      <w:proofErr w:type="gramEnd"/>
      <w:r w:rsidRPr="005603AC">
        <w:rPr>
          <w:rFonts w:ascii="Times New Roman" w:hAnsi="宋体" w:hint="eastAsia"/>
          <w:szCs w:val="21"/>
        </w:rPr>
        <w:t>编</w:t>
      </w:r>
      <w:r w:rsidRPr="005603AC">
        <w:rPr>
          <w:rFonts w:ascii="Times New Roman" w:hAnsi="Times New Roman"/>
          <w:szCs w:val="21"/>
        </w:rPr>
        <w:t>.</w:t>
      </w:r>
      <w:r w:rsidRPr="005603AC">
        <w:rPr>
          <w:rFonts w:ascii="Times New Roman" w:hAnsi="宋体" w:hint="eastAsia"/>
          <w:szCs w:val="21"/>
        </w:rPr>
        <w:t>《电力电缆施工技术》</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2008.</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[2]William A. Thue</w:t>
      </w:r>
      <w:r w:rsidRPr="005603AC">
        <w:rPr>
          <w:rFonts w:ascii="Times New Roman" w:hAnsi="宋体" w:hint="eastAsia"/>
          <w:szCs w:val="21"/>
        </w:rPr>
        <w:t>等著</w:t>
      </w:r>
      <w:r w:rsidRPr="005603AC">
        <w:rPr>
          <w:rFonts w:ascii="Times New Roman" w:hAnsi="Times New Roman"/>
          <w:szCs w:val="21"/>
        </w:rPr>
        <w:t>.</w:t>
      </w:r>
      <w:r w:rsidRPr="005603AC">
        <w:rPr>
          <w:rFonts w:ascii="Times New Roman" w:hAnsi="宋体" w:hint="eastAsia"/>
          <w:szCs w:val="21"/>
        </w:rPr>
        <w:t>《电力电缆工程》</w:t>
      </w:r>
      <w:r w:rsidRPr="005603AC">
        <w:rPr>
          <w:rFonts w:ascii="Times New Roman" w:hAnsi="Times New Roman"/>
          <w:szCs w:val="21"/>
        </w:rPr>
        <w:t>.</w:t>
      </w:r>
      <w:r w:rsidRPr="005603AC">
        <w:rPr>
          <w:rFonts w:ascii="Times New Roman" w:hAnsi="宋体" w:hint="eastAsia"/>
          <w:szCs w:val="21"/>
        </w:rPr>
        <w:t>北京：机械工业出版社，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信赢，任安林，洪辉，李欢</w:t>
      </w:r>
      <w:proofErr w:type="gramStart"/>
      <w:r w:rsidRPr="005603AC">
        <w:rPr>
          <w:rFonts w:ascii="Times New Roman" w:hAnsi="宋体" w:hint="eastAsia"/>
          <w:szCs w:val="21"/>
        </w:rPr>
        <w:t>欢</w:t>
      </w:r>
      <w:proofErr w:type="gramEnd"/>
      <w:r w:rsidRPr="005603AC">
        <w:rPr>
          <w:rFonts w:ascii="Times New Roman" w:hAnsi="宋体" w:hint="eastAsia"/>
          <w:szCs w:val="21"/>
        </w:rPr>
        <w:t>著</w:t>
      </w:r>
      <w:r w:rsidRPr="005603AC">
        <w:rPr>
          <w:rFonts w:ascii="Times New Roman" w:hAnsi="Times New Roman"/>
          <w:szCs w:val="21"/>
        </w:rPr>
        <w:t>.</w:t>
      </w:r>
      <w:r w:rsidRPr="005603AC">
        <w:rPr>
          <w:rFonts w:ascii="Times New Roman" w:hAnsi="宋体" w:hint="eastAsia"/>
          <w:szCs w:val="21"/>
        </w:rPr>
        <w:t>《超导电缆》</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2013.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梁永春著</w:t>
      </w:r>
      <w:r w:rsidRPr="005603AC">
        <w:rPr>
          <w:rFonts w:ascii="Times New Roman" w:hAnsi="Times New Roman"/>
          <w:szCs w:val="21"/>
        </w:rPr>
        <w:t>.</w:t>
      </w:r>
      <w:r w:rsidRPr="005603AC">
        <w:rPr>
          <w:rFonts w:ascii="Times New Roman" w:hAnsi="宋体" w:hint="eastAsia"/>
          <w:szCs w:val="21"/>
        </w:rPr>
        <w:t>《高压电力电缆载流量数值计算》</w:t>
      </w:r>
      <w:r w:rsidRPr="005603AC">
        <w:rPr>
          <w:rFonts w:ascii="Times New Roman" w:hAnsi="Times New Roman"/>
          <w:szCs w:val="21"/>
        </w:rPr>
        <w:t>.</w:t>
      </w:r>
      <w:r w:rsidRPr="005603AC">
        <w:rPr>
          <w:rFonts w:ascii="Times New Roman" w:hAnsi="宋体" w:hint="eastAsia"/>
          <w:szCs w:val="21"/>
        </w:rPr>
        <w:t>北京：国防工业出版社，</w:t>
      </w:r>
      <w:r w:rsidRPr="005603AC">
        <w:rPr>
          <w:rFonts w:ascii="Times New Roman" w:hAnsi="Times New Roman"/>
          <w:szCs w:val="21"/>
        </w:rPr>
        <w:t>2012.</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[5]</w:t>
      </w:r>
      <w:r w:rsidRPr="005603AC">
        <w:rPr>
          <w:rFonts w:ascii="Times New Roman" w:hAnsi="宋体" w:hint="eastAsia"/>
          <w:szCs w:val="21"/>
        </w:rPr>
        <w:t>陈景彦，白俊峰等</w:t>
      </w:r>
      <w:r w:rsidRPr="005603AC">
        <w:rPr>
          <w:rFonts w:ascii="Times New Roman" w:hAnsi="Times New Roman"/>
          <w:szCs w:val="21"/>
        </w:rPr>
        <w:t>.</w:t>
      </w:r>
      <w:r w:rsidRPr="005603AC">
        <w:rPr>
          <w:rFonts w:ascii="Times New Roman" w:hAnsi="宋体" w:hint="eastAsia"/>
          <w:szCs w:val="21"/>
        </w:rPr>
        <w:t>输电线路运行维护理论与技术</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.2009.10</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利用</w:t>
      </w:r>
      <w:proofErr w:type="gramStart"/>
      <w:r w:rsidRPr="005603AC">
        <w:rPr>
          <w:rFonts w:ascii="Times New Roman" w:hAnsi="宋体" w:hint="eastAsia"/>
          <w:szCs w:val="21"/>
        </w:rPr>
        <w:t>中国知网等</w:t>
      </w:r>
      <w:proofErr w:type="gramEnd"/>
      <w:r w:rsidRPr="005603AC">
        <w:rPr>
          <w:rFonts w:ascii="Times New Roman" w:hAnsi="宋体" w:hint="eastAsia"/>
          <w:szCs w:val="21"/>
        </w:rPr>
        <w:t>网络资源查找文献。</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八、课程考核内容及方式</w:t>
      </w:r>
    </w:p>
    <w:p w:rsidR="0085098C" w:rsidRPr="005603AC" w:rsidRDefault="0085098C" w:rsidP="00201A55">
      <w:pPr>
        <w:pStyle w:val="a7"/>
        <w:spacing w:line="360" w:lineRule="auto"/>
        <w:ind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p w:rsidR="0085098C" w:rsidRPr="005603AC" w:rsidRDefault="0085098C" w:rsidP="00201A55">
      <w:pPr>
        <w:pStyle w:val="a7"/>
        <w:spacing w:line="360" w:lineRule="auto"/>
        <w:rPr>
          <w:rFonts w:ascii="Times New Roman" w:hAnsi="Times New Roman"/>
          <w:szCs w:val="21"/>
        </w:rPr>
      </w:pPr>
      <w:r w:rsidRPr="005603AC">
        <w:rPr>
          <w:rFonts w:ascii="Times New Roman" w:hAnsi="宋体" w:hint="eastAsia"/>
          <w:szCs w:val="21"/>
        </w:rPr>
        <w:t>综合作业成绩的评定由学术论文（说明书）、结题答辩两项组成。学术论文（说明书）成绩占</w:t>
      </w:r>
      <w:r w:rsidRPr="005603AC">
        <w:rPr>
          <w:rFonts w:ascii="Times New Roman" w:hAnsi="Times New Roman"/>
          <w:szCs w:val="21"/>
        </w:rPr>
        <w:t>70%</w:t>
      </w:r>
      <w:r w:rsidRPr="005603AC">
        <w:rPr>
          <w:rFonts w:ascii="Times New Roman" w:hAnsi="宋体" w:hint="eastAsia"/>
          <w:szCs w:val="21"/>
        </w:rPr>
        <w:t>，由指导教师进行打分；结题答辩成绩占</w:t>
      </w:r>
      <w:r w:rsidRPr="005603AC">
        <w:rPr>
          <w:rFonts w:ascii="Times New Roman" w:hAnsi="Times New Roman"/>
          <w:szCs w:val="21"/>
        </w:rPr>
        <w:t>30%</w:t>
      </w:r>
      <w:r w:rsidRPr="005603AC">
        <w:rPr>
          <w:rFonts w:ascii="Times New Roman" w:hAnsi="宋体" w:hint="eastAsia"/>
          <w:szCs w:val="21"/>
        </w:rPr>
        <w:t>，由</w:t>
      </w:r>
      <w:proofErr w:type="gramStart"/>
      <w:r w:rsidRPr="005603AC">
        <w:rPr>
          <w:rFonts w:ascii="Times New Roman" w:hAnsi="宋体" w:hint="eastAsia"/>
          <w:szCs w:val="21"/>
        </w:rPr>
        <w:t>答辩组</w:t>
      </w:r>
      <w:proofErr w:type="gramEnd"/>
      <w:r w:rsidRPr="005603AC">
        <w:rPr>
          <w:rFonts w:ascii="Times New Roman" w:hAnsi="宋体" w:hint="eastAsia"/>
          <w:szCs w:val="21"/>
        </w:rPr>
        <w:t>进行打分，最后由本课程（或课程群）负责人进行审定。分项评定成绩在汇总时，按百分制记分，按照综合作业的详细评价指标体系进行。</w:t>
      </w:r>
    </w:p>
    <w:p w:rsidR="0085098C" w:rsidRPr="005603AC" w:rsidRDefault="0085098C" w:rsidP="00201A55">
      <w:pPr>
        <w:pStyle w:val="a7"/>
        <w:spacing w:line="360" w:lineRule="auto"/>
        <w:ind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答辩环节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在学生小组提交合乎要求的成果后，由</w:t>
      </w:r>
      <w:r w:rsidRPr="005603AC">
        <w:rPr>
          <w:rFonts w:ascii="Times New Roman" w:hAnsi="Times New Roman"/>
          <w:szCs w:val="21"/>
        </w:rPr>
        <w:t>3-5</w:t>
      </w:r>
      <w:r w:rsidRPr="005603AC">
        <w:rPr>
          <w:rFonts w:ascii="Times New Roman" w:hAnsi="宋体" w:hint="eastAsia"/>
          <w:szCs w:val="21"/>
        </w:rPr>
        <w:t>名教师组成答辩小组，对小组中每位学生的答辩情况进行评价。</w:t>
      </w:r>
    </w:p>
    <w:p w:rsidR="0085098C" w:rsidRPr="005603A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kern w:val="2"/>
          <w:sz w:val="21"/>
          <w:szCs w:val="21"/>
        </w:rPr>
      </w:pPr>
      <w:r w:rsidRPr="005603AC">
        <w:rPr>
          <w:rFonts w:ascii="Times New Roman" w:hAnsi="Times New Roman" w:cs="Times New Roman"/>
          <w:kern w:val="2"/>
          <w:sz w:val="21"/>
          <w:szCs w:val="21"/>
        </w:rPr>
        <w:t>2.2</w:t>
      </w:r>
      <w:r w:rsidRPr="005603AC">
        <w:rPr>
          <w:rFonts w:ascii="Times New Roman" w:cs="Times New Roman" w:hint="eastAsia"/>
          <w:kern w:val="2"/>
          <w:sz w:val="21"/>
          <w:szCs w:val="21"/>
        </w:rPr>
        <w:t>综合作业详细评价指标体系</w:t>
      </w:r>
    </w:p>
    <w:tbl>
      <w:tblPr>
        <w:tblW w:w="8787" w:type="dxa"/>
        <w:jc w:val="center"/>
        <w:tblLayout w:type="fixed"/>
        <w:tblCellMar>
          <w:left w:w="0" w:type="dxa"/>
          <w:right w:w="0" w:type="dxa"/>
        </w:tblCellMar>
        <w:tblLook w:val="00A0"/>
      </w:tblPr>
      <w:tblGrid>
        <w:gridCol w:w="804"/>
        <w:gridCol w:w="807"/>
        <w:gridCol w:w="1940"/>
        <w:gridCol w:w="1358"/>
        <w:gridCol w:w="1142"/>
        <w:gridCol w:w="1132"/>
        <w:gridCol w:w="803"/>
        <w:gridCol w:w="801"/>
      </w:tblGrid>
      <w:tr w:rsidR="0085098C" w:rsidRPr="00597DFD" w:rsidTr="00597DFD">
        <w:trPr>
          <w:trHeight w:val="23"/>
          <w:jc w:val="center"/>
        </w:trPr>
        <w:tc>
          <w:tcPr>
            <w:tcW w:w="916"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考核内容</w:t>
            </w:r>
          </w:p>
        </w:tc>
        <w:tc>
          <w:tcPr>
            <w:tcW w:w="3171" w:type="pct"/>
            <w:gridSpan w:val="4"/>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考核等级</w:t>
            </w:r>
          </w:p>
        </w:tc>
        <w:tc>
          <w:tcPr>
            <w:tcW w:w="914" w:type="pct"/>
            <w:gridSpan w:val="2"/>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评分</w:t>
            </w:r>
          </w:p>
        </w:tc>
      </w:tr>
      <w:tr w:rsidR="0085098C" w:rsidRPr="00597DFD" w:rsidTr="00597DFD">
        <w:trPr>
          <w:trHeight w:val="23"/>
          <w:jc w:val="center"/>
        </w:trPr>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大项</w:t>
            </w: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分项</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优秀</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良好</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一般</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不合格</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单项</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bCs/>
                <w:sz w:val="20"/>
                <w:szCs w:val="21"/>
              </w:rPr>
              <w:t>总分</w:t>
            </w:r>
          </w:p>
        </w:tc>
      </w:tr>
      <w:tr w:rsidR="0085098C" w:rsidRPr="00597DFD" w:rsidTr="00597DFD">
        <w:trPr>
          <w:trHeight w:val="23"/>
          <w:jc w:val="center"/>
        </w:trPr>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学术论文（说明书）</w:t>
            </w: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团队精神</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能够在多学科背景下的团队中承担个体、团队成员以及负责人的角色。</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在多学科背景下的团队中完成个体作为团队成员的工作。</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在教师及团队其他成员的帮助下完成个体工作。</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无法完成个体工作，对团队成果无法体现个体的作用</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70</w:t>
            </w: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观察与发现</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能够基于工程相关背景知识对课题进行合理研究与分析，发现课题内容所体现出的科学规律，及其对社会、健康、安全、法律以及文化的影响，并理解应承担的责任。</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能够理解到课题所涉及到的自然科学或工程问题，并通过信息综合得到合理有效的结论。</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能说明个人的观察工作与发现的内容，并能总结出一些观点。</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仅浅显地说明了该课题整体的目标和内容，对课题没有广泛或深入的认识</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15</w:t>
            </w:r>
          </w:p>
        </w:tc>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文献的查阅及应用</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能够自主查阅与课题相关的中英文文献，文献内容有一定的广度和深度，并可通过文献研究分析复杂工程问题，获得有效结论</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能阅读有一定广度和深度的参考文献，从而对复杂工程问题进行分析，获得有效结论</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在指导教师的帮助下对指定的文献进行阅读，并获得与课题相关的一些结论</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仅浅显地阅读了一些文献，对课题相关的文献和研究现状没有广泛或深入的认识</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成功或失败的原因</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结果表达简洁和清楚，讨论详细，对分析中的任何局限性都做了说明，充分理</w:t>
            </w:r>
            <w:r w:rsidRPr="00597DFD">
              <w:rPr>
                <w:rFonts w:ascii="Times New Roman" w:cs="Times New Roman" w:hint="eastAsia"/>
                <w:sz w:val="20"/>
                <w:szCs w:val="21"/>
              </w:rPr>
              <w:lastRenderedPageBreak/>
              <w:t>解并能做出结论，根据当前存在的局限性进行了展望</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lastRenderedPageBreak/>
              <w:t>结果简洁和清楚，能够全面的讨论工作，对课题的</w:t>
            </w:r>
            <w:r w:rsidRPr="00597DFD">
              <w:rPr>
                <w:rFonts w:ascii="Times New Roman" w:cs="Times New Roman" w:hint="eastAsia"/>
                <w:sz w:val="20"/>
                <w:szCs w:val="21"/>
              </w:rPr>
              <w:lastRenderedPageBreak/>
              <w:t>成果或失败有明确的想法及解释</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lastRenderedPageBreak/>
              <w:t>有一定的结果，对课题成果或失败进行</w:t>
            </w:r>
            <w:r w:rsidRPr="00597DFD">
              <w:rPr>
                <w:rFonts w:ascii="Times New Roman" w:cs="Times New Roman" w:hint="eastAsia"/>
                <w:sz w:val="20"/>
                <w:szCs w:val="21"/>
              </w:rPr>
              <w:lastRenderedPageBreak/>
              <w:t>了讨论，对课题如何继续进行有一定的想法</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lastRenderedPageBreak/>
              <w:t>对结果总结不充分，讨论结果有局限性，</w:t>
            </w:r>
            <w:r w:rsidRPr="00597DFD">
              <w:rPr>
                <w:rFonts w:ascii="Times New Roman" w:cs="Times New Roman" w:hint="eastAsia"/>
                <w:sz w:val="20"/>
                <w:szCs w:val="21"/>
              </w:rPr>
              <w:lastRenderedPageBreak/>
              <w:t>对课题未来的改进讨论不够充分全面</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lastRenderedPageBreak/>
              <w:t>10</w:t>
            </w:r>
          </w:p>
        </w:tc>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解决复杂工程问题的能力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能够运用深入的工程原理，使用现代工具，完成连续的、高质量的仿真计算或实验流程，经过数据分析，准确地解释和分析所有数据，并得到合理的结果</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能够开发、选择与使用恰当的技术、资源、现代工程工具和信息技术工具，包括对复杂工程问题的预测与模拟，独立地分析数据，且具有逻辑性</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能在指导教师的帮助下，解决课题中所涉及到的自然科学或工程问题，完成具体的工作，并有合理的数据分析</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不能解决课题所提出的各类问题，且对获得的数据缺乏理解</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15</w:t>
            </w:r>
          </w:p>
        </w:tc>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写作能力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语言清晰流畅，没有拼写错误，让人在第一次阅读时就能完全理解其逻辑结构，阅读起来非常舒服；数据一致、准确、能增加对文本的理解，图表清晰恰当；优美的排版布局；有广度和深度的参考文献</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有一些偶尔的小错误，但不会对良好的阅读产生明显的影响；数据清晰、准确。文章段落之间、图表和文字之间衔接流畅，参加文献较为合适</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语言的描述并不影响对项目的理解；数据和图表理解容易，实现了对文字的补充，参考文献涵盖了所使用的信息</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需要反复阅读语句，有明显的拼写错误，含义模棱两可，数据、图表和文字组合和排版随意，参考文献不完整</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结题答辩</w:t>
            </w: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理解课题的背景、目的和将来的工作</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很好地理解与课题所有相关的方面，包括项目的主要及次要内容</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很好地理解了与该课题相关的主要内容</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知道为什么做这个课题</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不能清楚地描述课题整体目标和内容，对课题的理解缺乏深度和广度</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7" w:type="pct"/>
            <w:vMerge w:val="restar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30</w:t>
            </w: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理解分析方法或实验方法</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对分析方法或实验方法有全面的理解，能解释为何在课题中采用该方法，能详细地描述分析的程序步骤或实验的设置方案及流程</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对课题中用到的主要方法有一个很好的理解</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对课题中用到的主要方法有一定的理解</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对课题中的主要方法不能详细充分的描述，</w:t>
            </w:r>
            <w:proofErr w:type="gramStart"/>
            <w:r w:rsidRPr="00597DFD">
              <w:rPr>
                <w:rFonts w:ascii="Times New Roman" w:cs="Times New Roman" w:hint="eastAsia"/>
                <w:sz w:val="20"/>
                <w:szCs w:val="21"/>
              </w:rPr>
              <w:t>且理解</w:t>
            </w:r>
            <w:proofErr w:type="gramEnd"/>
            <w:r w:rsidRPr="00597DFD">
              <w:rPr>
                <w:rFonts w:ascii="Times New Roman" w:cs="Times New Roman" w:hint="eastAsia"/>
                <w:sz w:val="20"/>
                <w:szCs w:val="21"/>
              </w:rPr>
              <w:t>是表面上的</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c>
          <w:tcPr>
            <w:tcW w:w="458"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支撑论点的数据分析能力</w:t>
            </w:r>
          </w:p>
        </w:tc>
        <w:tc>
          <w:tcPr>
            <w:tcW w:w="110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展现了对课题所涉及到的数据有全面的理解，能综合各种数据支撑论文结论中的论点</w:t>
            </w:r>
          </w:p>
        </w:tc>
        <w:tc>
          <w:tcPr>
            <w:tcW w:w="773"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能用逻辑的方式解释课题数据，并支持主要的结论</w:t>
            </w:r>
          </w:p>
        </w:tc>
        <w:tc>
          <w:tcPr>
            <w:tcW w:w="650"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充分地理解数据分析步骤，以及如何得到主要结论</w:t>
            </w:r>
          </w:p>
        </w:tc>
        <w:tc>
          <w:tcPr>
            <w:tcW w:w="644"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cs="Times New Roman" w:hint="eastAsia"/>
                <w:sz w:val="20"/>
                <w:szCs w:val="21"/>
              </w:rPr>
              <w:t>不能对数据进行分析和解释</w:t>
            </w:r>
          </w:p>
        </w:tc>
        <w:tc>
          <w:tcPr>
            <w:tcW w:w="457" w:type="pct"/>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vAlign w:val="center"/>
          </w:tcPr>
          <w:p w:rsidR="0085098C" w:rsidRPr="00597DFD" w:rsidRDefault="0085098C" w:rsidP="00597DFD">
            <w:pPr>
              <w:pStyle w:val="a9"/>
              <w:widowControl w:val="0"/>
              <w:spacing w:before="0" w:beforeAutospacing="0" w:after="0" w:afterAutospacing="0"/>
              <w:jc w:val="center"/>
              <w:rPr>
                <w:rFonts w:ascii="Times New Roman" w:hAnsi="Times New Roman" w:cs="Times New Roman"/>
                <w:sz w:val="20"/>
                <w:szCs w:val="21"/>
              </w:rPr>
            </w:pPr>
            <w:r w:rsidRPr="00597DFD">
              <w:rPr>
                <w:rFonts w:ascii="Times New Roman" w:hAnsi="Times New Roman" w:cs="Times New Roman"/>
                <w:bCs/>
                <w:sz w:val="20"/>
                <w:szCs w:val="21"/>
              </w:rPr>
              <w:t>10</w:t>
            </w:r>
          </w:p>
        </w:tc>
        <w:tc>
          <w:tcPr>
            <w:tcW w:w="457" w:type="pct"/>
            <w:vMerge/>
            <w:tcBorders>
              <w:top w:val="single" w:sz="6" w:space="0" w:color="000000"/>
              <w:left w:val="single" w:sz="6" w:space="0" w:color="000000"/>
              <w:bottom w:val="single" w:sz="6" w:space="0" w:color="000000"/>
              <w:right w:val="single" w:sz="6" w:space="0" w:color="000000"/>
            </w:tcBorders>
            <w:vAlign w:val="center"/>
          </w:tcPr>
          <w:p w:rsidR="0085098C" w:rsidRPr="00597DFD" w:rsidRDefault="0085098C" w:rsidP="00597DFD">
            <w:pPr>
              <w:jc w:val="center"/>
              <w:rPr>
                <w:rFonts w:ascii="Times New Roman" w:hAnsi="Times New Roman"/>
                <w:sz w:val="20"/>
                <w:szCs w:val="21"/>
              </w:rPr>
            </w:pPr>
          </w:p>
        </w:tc>
      </w:tr>
    </w:tbl>
    <w:p w:rsidR="0085098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sz w:val="21"/>
          <w:szCs w:val="21"/>
        </w:rPr>
      </w:pPr>
    </w:p>
    <w:p w:rsidR="0085098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sz w:val="21"/>
          <w:szCs w:val="21"/>
        </w:rPr>
      </w:pPr>
    </w:p>
    <w:p w:rsidR="0085098C" w:rsidRPr="005603A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sz w:val="21"/>
          <w:szCs w:val="21"/>
        </w:rPr>
      </w:pPr>
      <w:r w:rsidRPr="005603AC">
        <w:rPr>
          <w:rFonts w:ascii="Times New Roman" w:hAnsi="Times New Roman" w:cs="Times New Roman"/>
          <w:sz w:val="21"/>
          <w:szCs w:val="21"/>
        </w:rPr>
        <w:t>2.3</w:t>
      </w:r>
      <w:r w:rsidRPr="005603AC">
        <w:rPr>
          <w:rFonts w:ascii="Times New Roman" w:cs="Times New Roman" w:hint="eastAsia"/>
          <w:sz w:val="21"/>
          <w:szCs w:val="21"/>
        </w:rPr>
        <w:t>成绩评定表示例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87"/>
        <w:gridCol w:w="1325"/>
        <w:gridCol w:w="1628"/>
        <w:gridCol w:w="792"/>
        <w:gridCol w:w="1245"/>
        <w:gridCol w:w="988"/>
        <w:gridCol w:w="61"/>
        <w:gridCol w:w="1261"/>
      </w:tblGrid>
      <w:tr w:rsidR="0085098C" w:rsidRPr="00597DFD" w:rsidTr="00597DFD">
        <w:trPr>
          <w:trHeight w:val="23"/>
          <w:jc w:val="center"/>
        </w:trPr>
        <w:tc>
          <w:tcPr>
            <w:tcW w:w="269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color w:val="000000"/>
                <w:sz w:val="20"/>
                <w:szCs w:val="21"/>
              </w:rPr>
              <w:t>综合（课程）作业名称</w:t>
            </w:r>
          </w:p>
        </w:tc>
        <w:tc>
          <w:tcPr>
            <w:tcW w:w="5720" w:type="dxa"/>
            <w:gridSpan w:val="6"/>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XXXX</w:t>
            </w:r>
            <w:r w:rsidRPr="00597DFD">
              <w:rPr>
                <w:rFonts w:ascii="Times New Roman" w:hAnsi="宋体" w:hint="eastAsia"/>
                <w:sz w:val="20"/>
                <w:szCs w:val="21"/>
              </w:rPr>
              <w:t>综合作业</w:t>
            </w:r>
          </w:p>
        </w:tc>
      </w:tr>
      <w:tr w:rsidR="0085098C" w:rsidRPr="00597DFD" w:rsidTr="00597DFD">
        <w:trPr>
          <w:trHeight w:val="23"/>
          <w:jc w:val="center"/>
        </w:trPr>
        <w:tc>
          <w:tcPr>
            <w:tcW w:w="269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课题名称</w:t>
            </w:r>
          </w:p>
        </w:tc>
        <w:tc>
          <w:tcPr>
            <w:tcW w:w="5720" w:type="dxa"/>
            <w:gridSpan w:val="6"/>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学生姓名</w:t>
            </w:r>
          </w:p>
        </w:tc>
        <w:tc>
          <w:tcPr>
            <w:tcW w:w="1269" w:type="dxa"/>
            <w:vAlign w:val="center"/>
          </w:tcPr>
          <w:p w:rsidR="0085098C" w:rsidRPr="00597DFD" w:rsidRDefault="0085098C" w:rsidP="00597DFD">
            <w:pPr>
              <w:jc w:val="center"/>
              <w:rPr>
                <w:rFonts w:ascii="Times New Roman" w:hAnsi="Times New Roman"/>
                <w:sz w:val="20"/>
                <w:szCs w:val="21"/>
              </w:rPr>
            </w:pPr>
          </w:p>
        </w:tc>
        <w:tc>
          <w:tcPr>
            <w:tcW w:w="1559"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专业</w:t>
            </w:r>
          </w:p>
        </w:tc>
        <w:tc>
          <w:tcPr>
            <w:tcW w:w="1950" w:type="dxa"/>
            <w:gridSpan w:val="2"/>
            <w:vAlign w:val="center"/>
          </w:tcPr>
          <w:p w:rsidR="0085098C" w:rsidRPr="00597DFD" w:rsidRDefault="0085098C" w:rsidP="00597DFD">
            <w:pPr>
              <w:jc w:val="center"/>
              <w:rPr>
                <w:rFonts w:ascii="Times New Roman" w:hAnsi="Times New Roman"/>
                <w:sz w:val="20"/>
                <w:szCs w:val="21"/>
              </w:rPr>
            </w:pPr>
          </w:p>
        </w:tc>
        <w:tc>
          <w:tcPr>
            <w:tcW w:w="1004" w:type="dxa"/>
            <w:gridSpan w:val="2"/>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学号</w:t>
            </w:r>
          </w:p>
        </w:tc>
        <w:tc>
          <w:tcPr>
            <w:tcW w:w="1207" w:type="dxa"/>
            <w:vAlign w:val="center"/>
          </w:tcPr>
          <w:p w:rsidR="0085098C" w:rsidRPr="00597DFD" w:rsidRDefault="0085098C" w:rsidP="00597DFD">
            <w:pPr>
              <w:jc w:val="center"/>
              <w:rPr>
                <w:rFonts w:ascii="Times New Roman" w:hAnsi="Times New Roman"/>
                <w:sz w:val="20"/>
                <w:szCs w:val="21"/>
              </w:rPr>
            </w:pPr>
          </w:p>
        </w:tc>
      </w:tr>
      <w:tr w:rsidR="0085098C" w:rsidRPr="00597DFD" w:rsidTr="00597DFD">
        <w:trPr>
          <w:cantSplit/>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团队中</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的角色</w:t>
            </w:r>
          </w:p>
        </w:tc>
        <w:tc>
          <w:tcPr>
            <w:tcW w:w="1269" w:type="dxa"/>
            <w:vAlign w:val="center"/>
          </w:tcPr>
          <w:p w:rsidR="0085098C" w:rsidRPr="00597DFD" w:rsidRDefault="0085098C" w:rsidP="00597DFD">
            <w:pPr>
              <w:jc w:val="center"/>
              <w:rPr>
                <w:rFonts w:ascii="Times New Roman" w:hAnsi="Times New Roman"/>
                <w:sz w:val="20"/>
                <w:szCs w:val="21"/>
              </w:rPr>
            </w:pPr>
          </w:p>
        </w:tc>
        <w:tc>
          <w:tcPr>
            <w:tcW w:w="1559"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团队其他成员</w:t>
            </w:r>
          </w:p>
        </w:tc>
        <w:tc>
          <w:tcPr>
            <w:tcW w:w="4161" w:type="dxa"/>
            <w:gridSpan w:val="5"/>
            <w:vAlign w:val="center"/>
          </w:tcPr>
          <w:p w:rsidR="0085098C" w:rsidRPr="00597DFD" w:rsidRDefault="0085098C" w:rsidP="00597DFD">
            <w:pPr>
              <w:jc w:val="center"/>
              <w:rPr>
                <w:rFonts w:ascii="Times New Roman" w:hAnsi="Times New Roman"/>
                <w:sz w:val="20"/>
                <w:szCs w:val="21"/>
              </w:rPr>
            </w:pPr>
          </w:p>
        </w:tc>
      </w:tr>
      <w:tr w:rsidR="0085098C" w:rsidRPr="00597DFD" w:rsidTr="00597DFD">
        <w:trPr>
          <w:cantSplit/>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指导老师</w:t>
            </w:r>
          </w:p>
        </w:tc>
        <w:tc>
          <w:tcPr>
            <w:tcW w:w="6989" w:type="dxa"/>
            <w:gridSpan w:val="7"/>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5011" w:type="dxa"/>
            <w:gridSpan w:val="4"/>
            <w:tcBorders>
              <w:top w:val="nil"/>
            </w:tcBorders>
            <w:vAlign w:val="center"/>
          </w:tcPr>
          <w:p w:rsidR="0085098C" w:rsidRPr="00597DFD" w:rsidRDefault="0085098C" w:rsidP="00597DFD">
            <w:pPr>
              <w:jc w:val="center"/>
              <w:rPr>
                <w:rFonts w:ascii="Times New Roman" w:hAnsi="Times New Roman"/>
                <w:b/>
                <w:kern w:val="0"/>
                <w:sz w:val="20"/>
                <w:szCs w:val="21"/>
              </w:rPr>
            </w:pPr>
            <w:r w:rsidRPr="00597DFD">
              <w:rPr>
                <w:rFonts w:ascii="Times New Roman" w:hAnsi="宋体" w:hint="eastAsia"/>
                <w:b/>
                <w:kern w:val="0"/>
                <w:sz w:val="20"/>
                <w:szCs w:val="21"/>
              </w:rPr>
              <w:t>考核内容</w:t>
            </w:r>
          </w:p>
        </w:tc>
        <w:tc>
          <w:tcPr>
            <w:tcW w:w="1192" w:type="dxa"/>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分值</w:t>
            </w:r>
            <w:r w:rsidRPr="00597DFD">
              <w:rPr>
                <w:rFonts w:ascii="Times New Roman" w:hAnsi="Times New Roman"/>
                <w:b/>
                <w:bCs/>
                <w:kern w:val="0"/>
                <w:sz w:val="20"/>
                <w:szCs w:val="21"/>
              </w:rPr>
              <w:t>/</w:t>
            </w:r>
            <w:r w:rsidRPr="00597DFD">
              <w:rPr>
                <w:rFonts w:ascii="Times New Roman" w:hAnsi="宋体" w:hint="eastAsia"/>
                <w:b/>
                <w:bCs/>
                <w:kern w:val="0"/>
                <w:sz w:val="20"/>
                <w:szCs w:val="21"/>
              </w:rPr>
              <w:t>项</w:t>
            </w:r>
          </w:p>
        </w:tc>
        <w:tc>
          <w:tcPr>
            <w:tcW w:w="946" w:type="dxa"/>
            <w:vMerge w:val="restart"/>
            <w:tcBorders>
              <w:top w:val="nil"/>
            </w:tcBorders>
            <w:vAlign w:val="center"/>
          </w:tcPr>
          <w:p w:rsidR="0085098C" w:rsidRPr="00597DFD" w:rsidRDefault="0085098C" w:rsidP="00597DFD">
            <w:pPr>
              <w:jc w:val="center"/>
              <w:rPr>
                <w:rFonts w:ascii="Times New Roman" w:hAnsi="Times New Roman"/>
                <w:b/>
                <w:bCs/>
                <w:kern w:val="0"/>
                <w:sz w:val="20"/>
                <w:szCs w:val="21"/>
              </w:rPr>
            </w:pPr>
            <w:r w:rsidRPr="00597DFD">
              <w:rPr>
                <w:rFonts w:ascii="Times New Roman" w:hAnsi="宋体" w:hint="eastAsia"/>
                <w:b/>
                <w:bCs/>
                <w:kern w:val="0"/>
                <w:sz w:val="20"/>
                <w:szCs w:val="21"/>
              </w:rPr>
              <w:t>得分</w:t>
            </w: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总分</w:t>
            </w:r>
          </w:p>
        </w:tc>
      </w:tr>
      <w:tr w:rsidR="0085098C" w:rsidRPr="00597DFD" w:rsidTr="00597DFD">
        <w:trPr>
          <w:trHeight w:val="23"/>
          <w:jc w:val="center"/>
        </w:trPr>
        <w:tc>
          <w:tcPr>
            <w:tcW w:w="1425"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大项</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b/>
                <w:bCs/>
                <w:kern w:val="0"/>
                <w:sz w:val="20"/>
                <w:szCs w:val="21"/>
              </w:rPr>
              <w:t>分项</w:t>
            </w:r>
          </w:p>
        </w:tc>
        <w:tc>
          <w:tcPr>
            <w:tcW w:w="1192" w:type="dxa"/>
            <w:vMerge/>
            <w:vAlign w:val="center"/>
          </w:tcPr>
          <w:p w:rsidR="0085098C" w:rsidRPr="00597DFD" w:rsidRDefault="0085098C" w:rsidP="00597DFD">
            <w:pPr>
              <w:jc w:val="center"/>
              <w:rPr>
                <w:rFonts w:ascii="Times New Roman" w:hAnsi="Times New Roman"/>
                <w:b/>
                <w:bCs/>
                <w:kern w:val="0"/>
                <w:sz w:val="20"/>
                <w:szCs w:val="21"/>
              </w:rPr>
            </w:pPr>
          </w:p>
        </w:tc>
        <w:tc>
          <w:tcPr>
            <w:tcW w:w="946" w:type="dxa"/>
            <w:vMerge/>
            <w:vAlign w:val="center"/>
          </w:tcPr>
          <w:p w:rsidR="0085098C" w:rsidRPr="00597DFD" w:rsidRDefault="0085098C" w:rsidP="00597DFD">
            <w:pPr>
              <w:jc w:val="center"/>
              <w:rPr>
                <w:rFonts w:ascii="Times New Roman" w:hAnsi="Times New Roman"/>
                <w:b/>
                <w:bCs/>
                <w:kern w:val="0"/>
                <w:sz w:val="20"/>
                <w:szCs w:val="21"/>
              </w:rPr>
            </w:pPr>
          </w:p>
        </w:tc>
        <w:tc>
          <w:tcPr>
            <w:tcW w:w="1265" w:type="dxa"/>
            <w:gridSpan w:val="2"/>
            <w:vMerge/>
            <w:vAlign w:val="center"/>
          </w:tcPr>
          <w:p w:rsidR="0085098C" w:rsidRPr="00597DFD" w:rsidRDefault="0085098C" w:rsidP="00597DFD">
            <w:pPr>
              <w:jc w:val="center"/>
              <w:rPr>
                <w:rFonts w:ascii="Times New Roman" w:hAnsi="Times New Roman"/>
                <w:b/>
                <w:bCs/>
                <w:kern w:val="0"/>
                <w:sz w:val="20"/>
                <w:szCs w:val="21"/>
              </w:rPr>
            </w:pPr>
          </w:p>
        </w:tc>
      </w:tr>
      <w:tr w:rsidR="0085098C" w:rsidRPr="00597DFD" w:rsidTr="00597DFD">
        <w:trPr>
          <w:trHeight w:val="23"/>
          <w:jc w:val="center"/>
        </w:trPr>
        <w:tc>
          <w:tcPr>
            <w:tcW w:w="1425" w:type="dxa"/>
            <w:vMerge w:val="restart"/>
            <w:tcBorders>
              <w:top w:val="nil"/>
            </w:tcBorders>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kern w:val="0"/>
                <w:sz w:val="20"/>
                <w:szCs w:val="21"/>
              </w:rPr>
              <w:t>成果及设计报告（说明书）（</w:t>
            </w:r>
            <w:r w:rsidRPr="00597DFD">
              <w:rPr>
                <w:rFonts w:ascii="Times New Roman" w:hAnsi="Times New Roman"/>
                <w:kern w:val="0"/>
                <w:sz w:val="20"/>
                <w:szCs w:val="21"/>
              </w:rPr>
              <w:t>70</w:t>
            </w:r>
            <w:r w:rsidRPr="00597DFD">
              <w:rPr>
                <w:rFonts w:ascii="Times New Roman" w:hAnsi="宋体" w:hint="eastAsia"/>
                <w:kern w:val="0"/>
                <w:sz w:val="20"/>
                <w:szCs w:val="21"/>
              </w:rPr>
              <w:t>分）</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个体与团队精神</w:t>
            </w:r>
          </w:p>
        </w:tc>
        <w:tc>
          <w:tcPr>
            <w:tcW w:w="1192"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tcBorders>
              <w:top w:val="nil"/>
            </w:tcBorders>
            <w:vAlign w:val="center"/>
          </w:tcPr>
          <w:p w:rsidR="0085098C" w:rsidRPr="00597DFD" w:rsidRDefault="0085098C" w:rsidP="00597DFD">
            <w:pPr>
              <w:jc w:val="center"/>
              <w:rPr>
                <w:rFonts w:ascii="Times New Roman" w:hAnsi="Times New Roman"/>
                <w:sz w:val="20"/>
                <w:szCs w:val="21"/>
              </w:rPr>
            </w:pP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问题分析与研究</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15</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使用现代工具</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成功或失败的原因</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解决复杂工程问题的能力</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15</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写作能力</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restart"/>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结题答辩</w:t>
            </w:r>
          </w:p>
          <w:p w:rsidR="0085098C" w:rsidRPr="00597DFD" w:rsidRDefault="0085098C" w:rsidP="00597DFD">
            <w:pPr>
              <w:jc w:val="center"/>
              <w:rPr>
                <w:rFonts w:ascii="Times New Roman" w:hAnsi="Times New Roman"/>
                <w:sz w:val="20"/>
                <w:szCs w:val="21"/>
              </w:rPr>
            </w:pPr>
            <w:r w:rsidRPr="00597DFD">
              <w:rPr>
                <w:rFonts w:ascii="Times New Roman" w:hAnsi="宋体" w:hint="eastAsia"/>
                <w:kern w:val="0"/>
                <w:sz w:val="20"/>
                <w:szCs w:val="21"/>
              </w:rPr>
              <w:t>（</w:t>
            </w:r>
            <w:r w:rsidRPr="00597DFD">
              <w:rPr>
                <w:rFonts w:ascii="Times New Roman" w:hAnsi="Times New Roman"/>
                <w:kern w:val="0"/>
                <w:sz w:val="20"/>
                <w:szCs w:val="21"/>
              </w:rPr>
              <w:t>30</w:t>
            </w:r>
            <w:r w:rsidRPr="00597DFD">
              <w:rPr>
                <w:rFonts w:ascii="Times New Roman" w:hAnsi="宋体" w:hint="eastAsia"/>
                <w:kern w:val="0"/>
                <w:sz w:val="20"/>
                <w:szCs w:val="21"/>
              </w:rPr>
              <w:t>分）</w:t>
            </w: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理解课题及解决方案对社会、环境的影响，理解职业规范并能恰当表达。</w:t>
            </w:r>
          </w:p>
        </w:tc>
        <w:tc>
          <w:tcPr>
            <w:tcW w:w="1192" w:type="dxa"/>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tcBorders>
              <w:top w:val="nil"/>
            </w:tcBorders>
            <w:vAlign w:val="center"/>
          </w:tcPr>
          <w:p w:rsidR="0085098C" w:rsidRPr="00597DFD" w:rsidRDefault="0085098C" w:rsidP="00597DFD">
            <w:pPr>
              <w:jc w:val="center"/>
              <w:rPr>
                <w:rFonts w:ascii="Times New Roman" w:hAnsi="Times New Roman"/>
                <w:sz w:val="20"/>
                <w:szCs w:val="21"/>
              </w:rPr>
            </w:pPr>
          </w:p>
        </w:tc>
        <w:tc>
          <w:tcPr>
            <w:tcW w:w="1265" w:type="dxa"/>
            <w:gridSpan w:val="2"/>
            <w:vMerge w:val="restart"/>
            <w:tcBorders>
              <w:top w:val="nil"/>
            </w:tcBorders>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理解分析方法或实验方法并能恰当表达</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Merge/>
            <w:vAlign w:val="center"/>
          </w:tcPr>
          <w:p w:rsidR="0085098C" w:rsidRPr="00597DFD" w:rsidRDefault="0085098C" w:rsidP="00597DFD">
            <w:pPr>
              <w:jc w:val="center"/>
              <w:rPr>
                <w:rFonts w:ascii="Times New Roman" w:hAnsi="Times New Roman"/>
                <w:sz w:val="20"/>
                <w:szCs w:val="21"/>
              </w:rPr>
            </w:pPr>
          </w:p>
        </w:tc>
        <w:tc>
          <w:tcPr>
            <w:tcW w:w="3586" w:type="dxa"/>
            <w:gridSpan w:val="3"/>
            <w:tcBorders>
              <w:top w:val="nil"/>
            </w:tcBorders>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宋体" w:hint="eastAsia"/>
                <w:kern w:val="0"/>
                <w:sz w:val="20"/>
                <w:szCs w:val="21"/>
              </w:rPr>
              <w:t>支撑论点的数据分析能力并能恰当表达</w:t>
            </w:r>
          </w:p>
        </w:tc>
        <w:tc>
          <w:tcPr>
            <w:tcW w:w="1192" w:type="dxa"/>
            <w:vAlign w:val="center"/>
          </w:tcPr>
          <w:p w:rsidR="0085098C" w:rsidRPr="00597DFD" w:rsidRDefault="0085098C" w:rsidP="00597DFD">
            <w:pPr>
              <w:jc w:val="center"/>
              <w:rPr>
                <w:rFonts w:ascii="Times New Roman" w:hAnsi="Times New Roman"/>
                <w:kern w:val="0"/>
                <w:sz w:val="20"/>
                <w:szCs w:val="21"/>
              </w:rPr>
            </w:pPr>
            <w:r w:rsidRPr="00597DFD">
              <w:rPr>
                <w:rFonts w:ascii="Times New Roman" w:hAnsi="Times New Roman"/>
                <w:b/>
                <w:bCs/>
                <w:kern w:val="0"/>
                <w:sz w:val="20"/>
                <w:szCs w:val="21"/>
              </w:rPr>
              <w:t>10</w:t>
            </w:r>
          </w:p>
        </w:tc>
        <w:tc>
          <w:tcPr>
            <w:tcW w:w="946" w:type="dxa"/>
            <w:vAlign w:val="center"/>
          </w:tcPr>
          <w:p w:rsidR="0085098C" w:rsidRPr="00597DFD" w:rsidRDefault="0085098C" w:rsidP="00597DFD">
            <w:pPr>
              <w:jc w:val="center"/>
              <w:rPr>
                <w:rFonts w:ascii="Times New Roman" w:hAnsi="Times New Roman"/>
                <w:sz w:val="20"/>
                <w:szCs w:val="21"/>
              </w:rPr>
            </w:pPr>
          </w:p>
        </w:tc>
        <w:tc>
          <w:tcPr>
            <w:tcW w:w="1265" w:type="dxa"/>
            <w:gridSpan w:val="2"/>
            <w:vMerge/>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总成绩</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w:t>
            </w:r>
            <w:r w:rsidRPr="00597DFD">
              <w:rPr>
                <w:rFonts w:ascii="Times New Roman" w:hAnsi="Times New Roman"/>
                <w:sz w:val="20"/>
                <w:szCs w:val="21"/>
              </w:rPr>
              <w:t>100</w:t>
            </w:r>
            <w:r w:rsidRPr="00597DFD">
              <w:rPr>
                <w:rFonts w:ascii="Times New Roman" w:hAnsi="宋体" w:hint="eastAsia"/>
                <w:sz w:val="20"/>
                <w:szCs w:val="21"/>
              </w:rPr>
              <w:t>分）</w:t>
            </w:r>
          </w:p>
        </w:tc>
        <w:tc>
          <w:tcPr>
            <w:tcW w:w="3586" w:type="dxa"/>
            <w:gridSpan w:val="3"/>
            <w:vAlign w:val="center"/>
          </w:tcPr>
          <w:p w:rsidR="0085098C" w:rsidRPr="00597DFD" w:rsidRDefault="0085098C" w:rsidP="00597DFD">
            <w:pPr>
              <w:jc w:val="center"/>
              <w:rPr>
                <w:rFonts w:ascii="Times New Roman" w:hAnsi="Times New Roman"/>
                <w:sz w:val="20"/>
                <w:szCs w:val="21"/>
              </w:rPr>
            </w:pPr>
          </w:p>
        </w:tc>
        <w:tc>
          <w:tcPr>
            <w:tcW w:w="1192"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等级</w:t>
            </w:r>
          </w:p>
        </w:tc>
        <w:tc>
          <w:tcPr>
            <w:tcW w:w="2211" w:type="dxa"/>
            <w:gridSpan w:val="3"/>
            <w:vAlign w:val="center"/>
          </w:tcPr>
          <w:p w:rsidR="0085098C" w:rsidRPr="00597DFD" w:rsidRDefault="0085098C" w:rsidP="00597DFD">
            <w:pPr>
              <w:jc w:val="center"/>
              <w:rPr>
                <w:rFonts w:ascii="Times New Roman" w:hAnsi="Times New Roman"/>
                <w:sz w:val="20"/>
                <w:szCs w:val="21"/>
              </w:rPr>
            </w:pPr>
          </w:p>
        </w:tc>
      </w:tr>
      <w:tr w:rsidR="0085098C" w:rsidRPr="00597DFD" w:rsidTr="00597DFD">
        <w:trPr>
          <w:trHeight w:val="23"/>
          <w:jc w:val="center"/>
        </w:trPr>
        <w:tc>
          <w:tcPr>
            <w:tcW w:w="1425"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评定小组</w:t>
            </w:r>
          </w:p>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签名</w:t>
            </w:r>
          </w:p>
        </w:tc>
        <w:tc>
          <w:tcPr>
            <w:tcW w:w="3586" w:type="dxa"/>
            <w:gridSpan w:val="3"/>
            <w:vAlign w:val="center"/>
          </w:tcPr>
          <w:p w:rsidR="0085098C" w:rsidRPr="00597DFD" w:rsidRDefault="0085098C" w:rsidP="00597DFD">
            <w:pPr>
              <w:jc w:val="center"/>
              <w:rPr>
                <w:rFonts w:ascii="Times New Roman" w:hAnsi="Times New Roman"/>
                <w:sz w:val="20"/>
                <w:szCs w:val="21"/>
              </w:rPr>
            </w:pPr>
          </w:p>
        </w:tc>
        <w:tc>
          <w:tcPr>
            <w:tcW w:w="1192" w:type="dxa"/>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课程负责人签章</w:t>
            </w:r>
          </w:p>
        </w:tc>
        <w:tc>
          <w:tcPr>
            <w:tcW w:w="2211" w:type="dxa"/>
            <w:gridSpan w:val="3"/>
            <w:vAlign w:val="center"/>
          </w:tcPr>
          <w:p w:rsidR="0085098C" w:rsidRPr="00597DFD" w:rsidRDefault="0085098C" w:rsidP="00597DFD">
            <w:pPr>
              <w:jc w:val="center"/>
              <w:rPr>
                <w:rFonts w:ascii="Times New Roman" w:hAnsi="Times New Roman"/>
                <w:sz w:val="20"/>
                <w:szCs w:val="21"/>
              </w:rPr>
            </w:pP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评价等级：优、良、中、及格、不及格</w:t>
      </w:r>
    </w:p>
    <w:p w:rsidR="0085098C" w:rsidRPr="005603AC" w:rsidRDefault="0085098C" w:rsidP="00201A55">
      <w:pPr>
        <w:spacing w:line="360" w:lineRule="auto"/>
        <w:ind w:firstLineChars="200" w:firstLine="420"/>
        <w:rPr>
          <w:rFonts w:ascii="Times New Roman" w:hAnsi="Times New Roman"/>
          <w:szCs w:val="21"/>
        </w:rPr>
      </w:pPr>
    </w:p>
    <w:p w:rsidR="0085098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sz w:val="21"/>
          <w:szCs w:val="21"/>
        </w:rPr>
      </w:pPr>
    </w:p>
    <w:p w:rsidR="0085098C" w:rsidRPr="005603AC" w:rsidRDefault="0085098C" w:rsidP="00201A55">
      <w:pPr>
        <w:pStyle w:val="a9"/>
        <w:widowControl w:val="0"/>
        <w:spacing w:before="0" w:beforeAutospacing="0" w:after="0" w:afterAutospacing="0" w:line="360" w:lineRule="auto"/>
        <w:ind w:firstLineChars="200" w:firstLine="420"/>
        <w:jc w:val="both"/>
        <w:rPr>
          <w:rFonts w:ascii="Times New Roman" w:hAnsi="Times New Roman" w:cs="Times New Roman"/>
          <w:sz w:val="21"/>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proofErr w:type="gramStart"/>
      <w:r w:rsidRPr="005603AC">
        <w:rPr>
          <w:rFonts w:ascii="Times New Roman" w:hAnsi="宋体" w:hint="eastAsia"/>
          <w:szCs w:val="21"/>
        </w:rPr>
        <w:t>张宇娇</w:t>
      </w:r>
      <w:proofErr w:type="gramEnd"/>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97DFD">
      <w:pPr>
        <w:pStyle w:val="1"/>
        <w:rPr>
          <w:rFonts w:hAnsi="Times New Roman"/>
        </w:rPr>
      </w:pPr>
      <w:r w:rsidRPr="005603AC">
        <w:rPr>
          <w:rFonts w:hAnsi="Times New Roman"/>
          <w:szCs w:val="21"/>
        </w:rPr>
        <w:br w:type="page"/>
      </w:r>
      <w:bookmarkStart w:id="45" w:name="_Toc508200167"/>
      <w:bookmarkStart w:id="46" w:name="_Toc511331899"/>
      <w:r w:rsidRPr="005603AC">
        <w:rPr>
          <w:rFonts w:hint="eastAsia"/>
        </w:rPr>
        <w:lastRenderedPageBreak/>
        <w:t>《电路实验</w:t>
      </w:r>
      <w:r w:rsidRPr="005603AC">
        <w:rPr>
          <w:rFonts w:hAnsi="Times New Roman"/>
        </w:rPr>
        <w:t>I</w:t>
      </w:r>
      <w:r w:rsidRPr="005603AC">
        <w:rPr>
          <w:rFonts w:hint="eastAsia"/>
        </w:rPr>
        <w:t>》课程教学大纲</w:t>
      </w:r>
      <w:bookmarkEnd w:id="45"/>
      <w:bookmarkEnd w:id="46"/>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97DFD">
        <w:rPr>
          <w:rFonts w:ascii="Times New Roman" w:hAnsi="宋体" w:hint="eastAsia"/>
          <w:b/>
          <w:szCs w:val="21"/>
        </w:rPr>
        <w:t>课程中文名称：</w:t>
      </w:r>
      <w:r w:rsidRPr="005603AC">
        <w:rPr>
          <w:rFonts w:ascii="Times New Roman" w:hAnsi="宋体" w:hint="eastAsia"/>
          <w:szCs w:val="21"/>
        </w:rPr>
        <w:t>电路实验</w:t>
      </w:r>
      <w:r w:rsidRPr="005603AC">
        <w:rPr>
          <w:rFonts w:ascii="Times New Roman" w:hAnsi="Times New Roman"/>
          <w:szCs w:val="21"/>
        </w:rPr>
        <w:t xml:space="preserve"> </w:t>
      </w:r>
      <w:r w:rsidRPr="005603AC">
        <w:rPr>
          <w:rFonts w:ascii="Times New Roman" w:hAnsi="宋体" w:hint="eastAsia"/>
          <w:szCs w:val="21"/>
        </w:rPr>
        <w:t>Ⅰ</w:t>
      </w:r>
      <w:r w:rsidRPr="005603AC">
        <w:rPr>
          <w:rFonts w:ascii="Times New Roman" w:hAnsi="Times New Roman"/>
          <w:szCs w:val="21"/>
        </w:rPr>
        <w:t xml:space="preserve">              </w:t>
      </w:r>
      <w:r w:rsidRPr="00597DFD">
        <w:rPr>
          <w:rFonts w:ascii="Times New Roman" w:hAnsi="Times New Roman"/>
          <w:b/>
          <w:szCs w:val="21"/>
        </w:rPr>
        <w:t xml:space="preserve"> </w:t>
      </w:r>
      <w:r w:rsidRPr="00597DFD">
        <w:rPr>
          <w:rFonts w:ascii="Times New Roman" w:hAnsi="宋体" w:hint="eastAsia"/>
          <w:b/>
          <w:szCs w:val="21"/>
        </w:rPr>
        <w:t>课程英文名称：</w:t>
      </w:r>
      <w:r w:rsidRPr="005603AC">
        <w:rPr>
          <w:rFonts w:ascii="Times New Roman" w:hAnsi="Times New Roman"/>
          <w:szCs w:val="21"/>
        </w:rPr>
        <w:t>Experiments of Circuits</w:t>
      </w:r>
      <w:r w:rsidRPr="005603AC">
        <w:rPr>
          <w:rFonts w:ascii="Times New Roman" w:hAnsi="宋体" w:hint="eastAsia"/>
          <w:szCs w:val="21"/>
        </w:rPr>
        <w:t>Ⅰ</w:t>
      </w:r>
    </w:p>
    <w:p w:rsidR="0085098C" w:rsidRPr="005603AC" w:rsidRDefault="0085098C" w:rsidP="00201A55">
      <w:pPr>
        <w:tabs>
          <w:tab w:val="left" w:pos="4860"/>
        </w:tabs>
        <w:spacing w:line="360" w:lineRule="auto"/>
        <w:ind w:firstLineChars="200" w:firstLine="422"/>
        <w:rPr>
          <w:rFonts w:ascii="Times New Roman" w:hAnsi="Times New Roman"/>
          <w:szCs w:val="21"/>
        </w:rPr>
      </w:pPr>
      <w:r w:rsidRPr="00597DFD">
        <w:rPr>
          <w:rFonts w:ascii="Times New Roman" w:hAnsi="宋体" w:hint="eastAsia"/>
          <w:b/>
          <w:szCs w:val="21"/>
        </w:rPr>
        <w:t>课程编号：</w:t>
      </w:r>
      <w:r w:rsidRPr="005603AC">
        <w:rPr>
          <w:rFonts w:ascii="Times New Roman" w:hAnsi="Times New Roman"/>
          <w:kern w:val="0"/>
          <w:szCs w:val="21"/>
        </w:rPr>
        <w:t>C8074</w:t>
      </w:r>
      <w:r w:rsidRPr="005603AC">
        <w:rPr>
          <w:rFonts w:ascii="Times New Roman" w:hAnsi="Times New Roman"/>
          <w:szCs w:val="21"/>
        </w:rPr>
        <w:t xml:space="preserve">           </w:t>
      </w:r>
      <w:bookmarkStart w:id="47" w:name="_GoBack"/>
      <w:bookmarkEnd w:id="47"/>
      <w:r w:rsidRPr="005603AC">
        <w:rPr>
          <w:rFonts w:ascii="Times New Roman" w:hAnsi="Times New Roman"/>
          <w:szCs w:val="21"/>
        </w:rPr>
        <w:t xml:space="preserve">       </w:t>
      </w:r>
      <w:r w:rsidRPr="00597DFD">
        <w:rPr>
          <w:rFonts w:ascii="Times New Roman" w:hAnsi="Times New Roman"/>
          <w:b/>
          <w:szCs w:val="21"/>
        </w:rPr>
        <w:t xml:space="preserve">       </w:t>
      </w:r>
      <w:r w:rsidRPr="00597DFD">
        <w:rPr>
          <w:rFonts w:ascii="Times New Roman" w:hAnsi="宋体" w:hint="eastAsia"/>
          <w:b/>
          <w:szCs w:val="21"/>
        </w:rPr>
        <w:t>应开课学期：</w:t>
      </w:r>
      <w:r w:rsidRPr="005603AC">
        <w:rPr>
          <w:rFonts w:ascii="Times New Roman" w:hAnsi="Times New Roman"/>
          <w:szCs w:val="21"/>
        </w:rPr>
        <w:t>2</w:t>
      </w:r>
    </w:p>
    <w:p w:rsidR="0085098C" w:rsidRPr="005603AC" w:rsidRDefault="0085098C" w:rsidP="00201A55">
      <w:pPr>
        <w:tabs>
          <w:tab w:val="left" w:pos="4860"/>
        </w:tabs>
        <w:spacing w:line="360" w:lineRule="auto"/>
        <w:ind w:firstLineChars="200" w:firstLine="422"/>
        <w:rPr>
          <w:rFonts w:ascii="Times New Roman" w:hAnsi="Times New Roman"/>
          <w:szCs w:val="21"/>
        </w:rPr>
      </w:pPr>
      <w:r w:rsidRPr="00597DFD">
        <w:rPr>
          <w:rFonts w:ascii="Times New Roman" w:hAnsi="宋体" w:hint="eastAsia"/>
          <w:b/>
          <w:szCs w:val="21"/>
        </w:rPr>
        <w:t>学</w:t>
      </w:r>
      <w:r w:rsidRPr="00597DFD">
        <w:rPr>
          <w:rFonts w:ascii="Times New Roman" w:hAnsi="Times New Roman"/>
          <w:b/>
          <w:szCs w:val="21"/>
        </w:rPr>
        <w:t xml:space="preserve"> </w:t>
      </w:r>
      <w:r w:rsidRPr="00597DFD">
        <w:rPr>
          <w:rFonts w:ascii="Times New Roman" w:hAnsi="宋体" w:hint="eastAsia"/>
          <w:b/>
          <w:szCs w:val="21"/>
        </w:rPr>
        <w:t>时</w:t>
      </w:r>
      <w:r w:rsidRPr="00597DFD">
        <w:rPr>
          <w:rFonts w:ascii="Times New Roman" w:hAnsi="Times New Roman"/>
          <w:b/>
          <w:szCs w:val="21"/>
        </w:rPr>
        <w:t xml:space="preserve"> </w:t>
      </w:r>
      <w:r w:rsidRPr="00597DFD">
        <w:rPr>
          <w:rFonts w:ascii="Times New Roman" w:hAnsi="宋体" w:hint="eastAsia"/>
          <w:b/>
          <w:szCs w:val="21"/>
        </w:rPr>
        <w:t>数：</w:t>
      </w:r>
      <w:r w:rsidRPr="005603AC">
        <w:rPr>
          <w:rFonts w:ascii="Times New Roman" w:hAnsi="Times New Roman"/>
          <w:szCs w:val="21"/>
        </w:rPr>
        <w:t xml:space="preserve">16                          </w:t>
      </w:r>
      <w:r w:rsidRPr="00597DFD">
        <w:rPr>
          <w:rFonts w:ascii="Times New Roman" w:hAnsi="Times New Roman"/>
          <w:b/>
          <w:szCs w:val="21"/>
        </w:rPr>
        <w:t xml:space="preserve">  </w:t>
      </w:r>
      <w:r w:rsidRPr="00597DFD">
        <w:rPr>
          <w:rFonts w:ascii="Times New Roman" w:hAnsi="宋体" w:hint="eastAsia"/>
          <w:b/>
          <w:szCs w:val="21"/>
        </w:rPr>
        <w:t>学</w:t>
      </w:r>
      <w:r w:rsidRPr="00597DFD">
        <w:rPr>
          <w:rFonts w:ascii="Times New Roman" w:hAnsi="Times New Roman"/>
          <w:b/>
          <w:szCs w:val="21"/>
        </w:rPr>
        <w:t xml:space="preserve"> </w:t>
      </w:r>
      <w:r w:rsidRPr="00597DFD">
        <w:rPr>
          <w:rFonts w:ascii="Times New Roman" w:hAnsi="宋体" w:hint="eastAsia"/>
          <w:b/>
          <w:szCs w:val="21"/>
        </w:rPr>
        <w:t>分</w:t>
      </w:r>
      <w:r w:rsidRPr="00597DFD">
        <w:rPr>
          <w:rFonts w:ascii="Times New Roman" w:hAnsi="Times New Roman"/>
          <w:b/>
          <w:szCs w:val="21"/>
        </w:rPr>
        <w:t xml:space="preserve"> </w:t>
      </w:r>
      <w:r w:rsidRPr="00597DFD">
        <w:rPr>
          <w:rFonts w:ascii="Times New Roman" w:hAnsi="宋体" w:hint="eastAsia"/>
          <w:b/>
          <w:szCs w:val="21"/>
        </w:rPr>
        <w:t>数：</w:t>
      </w:r>
      <w:r w:rsidRPr="005603AC">
        <w:rPr>
          <w:rFonts w:ascii="Times New Roman" w:hAnsi="Times New Roman"/>
          <w:szCs w:val="21"/>
        </w:rPr>
        <w:t>1</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97DFD">
        <w:rPr>
          <w:rFonts w:ascii="Times New Roman" w:hAnsi="宋体" w:hint="eastAsia"/>
          <w:b/>
          <w:szCs w:val="21"/>
        </w:rPr>
        <w:t>适用专业：</w:t>
      </w:r>
      <w:r w:rsidRPr="005603AC">
        <w:rPr>
          <w:rFonts w:ascii="Times New Roman" w:hAnsi="宋体" w:hint="eastAsia"/>
          <w:szCs w:val="21"/>
        </w:rPr>
        <w:t>电气工程及其自动化</w:t>
      </w:r>
      <w:r w:rsidRPr="005603AC">
        <w:rPr>
          <w:rFonts w:ascii="Times New Roman" w:hAnsi="Times New Roman"/>
          <w:szCs w:val="21"/>
        </w:rPr>
        <w:t>(</w:t>
      </w:r>
      <w:r w:rsidRPr="005603AC">
        <w:rPr>
          <w:rFonts w:ascii="Times New Roman" w:hAnsi="宋体" w:hint="eastAsia"/>
          <w:szCs w:val="21"/>
        </w:rPr>
        <w:t>输电线路工程方向</w:t>
      </w:r>
      <w:r w:rsidRPr="005603AC">
        <w:rPr>
          <w:rFonts w:ascii="Times New Roman" w:hAnsi="Times New Roman"/>
          <w:szCs w:val="21"/>
        </w:rPr>
        <w:t xml:space="preserve">)       </w:t>
      </w:r>
    </w:p>
    <w:p w:rsidR="0085098C" w:rsidRDefault="0085098C" w:rsidP="00201A55">
      <w:pPr>
        <w:tabs>
          <w:tab w:val="left" w:pos="4859"/>
        </w:tabs>
        <w:spacing w:line="360" w:lineRule="auto"/>
        <w:ind w:firstLineChars="200" w:firstLine="422"/>
        <w:rPr>
          <w:rFonts w:ascii="Times New Roman" w:hAnsi="Times New Roman"/>
          <w:szCs w:val="21"/>
        </w:rPr>
      </w:pPr>
      <w:r w:rsidRPr="00597DFD">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必修</w:t>
      </w:r>
      <w:r>
        <w:rPr>
          <w:rFonts w:ascii="Times New Roman" w:hAnsi="Times New Roman"/>
          <w:szCs w:val="21"/>
        </w:rPr>
        <w:t>\</w:t>
      </w:r>
    </w:p>
    <w:p w:rsidR="0085098C" w:rsidRPr="005603AC" w:rsidRDefault="0085098C" w:rsidP="00201A55">
      <w:pPr>
        <w:tabs>
          <w:tab w:val="left" w:pos="4859"/>
        </w:tabs>
        <w:spacing w:line="360" w:lineRule="auto"/>
        <w:ind w:firstLineChars="200" w:firstLine="420"/>
        <w:rPr>
          <w:rFonts w:ascii="Times New Roman" w:hAnsi="Times New Roman"/>
          <w:szCs w:val="21"/>
        </w:rPr>
      </w:pPr>
      <w:r w:rsidRPr="005603AC">
        <w:rPr>
          <w:rFonts w:ascii="Times New Roman" w:hAnsi="宋体" w:hint="eastAsia"/>
          <w:szCs w:val="21"/>
        </w:rPr>
        <w:t>先修课程：高等数学</w:t>
      </w:r>
      <w:r w:rsidRPr="005603AC">
        <w:rPr>
          <w:rFonts w:ascii="Times New Roman" w:hAnsi="Times New Roman"/>
          <w:szCs w:val="21"/>
        </w:rPr>
        <w:t>I</w:t>
      </w:r>
      <w:r w:rsidRPr="005603AC">
        <w:rPr>
          <w:rFonts w:ascii="Times New Roman" w:hAnsi="宋体" w:hint="eastAsia"/>
          <w:szCs w:val="21"/>
        </w:rPr>
        <w:t>、大学物理</w:t>
      </w:r>
      <w:r w:rsidRPr="005603AC">
        <w:rPr>
          <w:rFonts w:ascii="Times New Roman" w:hAnsi="Times New Roman"/>
          <w:szCs w:val="21"/>
        </w:rPr>
        <w:t>I</w:t>
      </w:r>
      <w:r w:rsidRPr="005603AC">
        <w:rPr>
          <w:rFonts w:ascii="Times New Roman" w:hAnsi="宋体" w:hint="eastAsia"/>
          <w:szCs w:val="21"/>
        </w:rPr>
        <w:t>、电路原理</w:t>
      </w:r>
    </w:p>
    <w:p w:rsidR="0085098C" w:rsidRPr="00597DFD" w:rsidRDefault="0085098C" w:rsidP="00201A55">
      <w:pPr>
        <w:tabs>
          <w:tab w:val="left" w:pos="4960"/>
        </w:tabs>
        <w:spacing w:line="360" w:lineRule="auto"/>
        <w:ind w:firstLineChars="200" w:firstLine="422"/>
        <w:rPr>
          <w:rFonts w:ascii="Times New Roman" w:hAnsi="Times New Roman"/>
          <w:b/>
          <w:bCs/>
          <w:szCs w:val="21"/>
        </w:rPr>
      </w:pPr>
      <w:r w:rsidRPr="00597DFD">
        <w:rPr>
          <w:rFonts w:ascii="Times New Roman" w:hAnsi="宋体" w:hint="eastAsia"/>
          <w:b/>
          <w:color w:val="000000"/>
          <w:szCs w:val="21"/>
        </w:rPr>
        <w:t>一、课程性质</w:t>
      </w:r>
      <w:r w:rsidRPr="00597DFD">
        <w:rPr>
          <w:rFonts w:ascii="Times New Roman" w:hAnsi="Times New Roman"/>
          <w:b/>
          <w:bCs/>
          <w:szCs w:val="21"/>
        </w:rPr>
        <w:t xml:space="preserve">                 </w:t>
      </w:r>
    </w:p>
    <w:p w:rsidR="0085098C" w:rsidRPr="005603AC" w:rsidRDefault="0085098C" w:rsidP="00201A55">
      <w:pPr>
        <w:pStyle w:val="ad"/>
        <w:spacing w:after="0" w:line="360" w:lineRule="auto"/>
        <w:ind w:firstLineChars="200" w:firstLine="420"/>
        <w:rPr>
          <w:rFonts w:ascii="Times New Roman" w:hAnsi="Times New Roman"/>
          <w:b/>
          <w:bCs/>
          <w:szCs w:val="21"/>
        </w:rPr>
      </w:pPr>
      <w:r w:rsidRPr="005603AC">
        <w:rPr>
          <w:rFonts w:ascii="Times New Roman" w:hAnsi="宋体" w:hint="eastAsia"/>
          <w:szCs w:val="21"/>
        </w:rPr>
        <w:t>本课程是电气工程及其自动化（输电线路工程方向）必修的专业拓展课，它主要讲述电路实验的测量技术及数据处理、常用电工测量仪表、常用仪器设备的使用方法，电路基本定理的验证与实验方法。</w:t>
      </w:r>
    </w:p>
    <w:p w:rsidR="0085098C" w:rsidRPr="00597DFD" w:rsidRDefault="0085098C" w:rsidP="00201A55">
      <w:pPr>
        <w:numPr>
          <w:ilvl w:val="0"/>
          <w:numId w:val="6"/>
        </w:numPr>
        <w:tabs>
          <w:tab w:val="left" w:pos="4960"/>
        </w:tabs>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课程目标</w:t>
      </w:r>
    </w:p>
    <w:p w:rsidR="0085098C" w:rsidRPr="005603AC" w:rsidRDefault="0085098C" w:rsidP="00201A55">
      <w:pPr>
        <w:pStyle w:val="ad"/>
        <w:spacing w:after="0" w:line="360" w:lineRule="auto"/>
        <w:ind w:firstLineChars="200" w:firstLine="420"/>
        <w:rPr>
          <w:rFonts w:ascii="Times New Roman" w:hAnsi="Times New Roman"/>
          <w:b/>
          <w:bCs/>
          <w:szCs w:val="21"/>
        </w:rPr>
      </w:pPr>
      <w:r w:rsidRPr="005603AC">
        <w:rPr>
          <w:rFonts w:ascii="Times New Roman" w:hAnsi="宋体" w:hint="eastAsia"/>
          <w:szCs w:val="21"/>
        </w:rPr>
        <w:t>通过本课程的学习使学生加深对基本电路原理的理解，培养学生的电工测量的基本理论、基本方法、基本的技能，为学习电类的后续实验课程打下良好的基础。</w:t>
      </w:r>
    </w:p>
    <w:p w:rsidR="0085098C" w:rsidRPr="00597DFD" w:rsidRDefault="0085098C" w:rsidP="00201A55">
      <w:pPr>
        <w:tabs>
          <w:tab w:val="left" w:pos="4960"/>
        </w:tabs>
        <w:spacing w:line="360" w:lineRule="auto"/>
        <w:ind w:firstLineChars="200" w:firstLine="422"/>
        <w:rPr>
          <w:rFonts w:ascii="Times New Roman" w:hAnsi="Times New Roman"/>
          <w:b/>
          <w:szCs w:val="21"/>
        </w:rPr>
      </w:pPr>
      <w:r w:rsidRPr="00597DFD">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67"/>
        <w:gridCol w:w="2042"/>
        <w:gridCol w:w="4778"/>
      </w:tblGrid>
      <w:tr w:rsidR="0085098C" w:rsidRPr="00597DFD" w:rsidTr="00597DFD">
        <w:trPr>
          <w:trHeight w:val="23"/>
          <w:jc w:val="center"/>
        </w:trPr>
        <w:tc>
          <w:tcPr>
            <w:tcW w:w="1908" w:type="dxa"/>
            <w:vAlign w:val="center"/>
          </w:tcPr>
          <w:p w:rsidR="0085098C" w:rsidRPr="00597DFD" w:rsidRDefault="0085098C" w:rsidP="00B10EDA">
            <w:pPr>
              <w:tabs>
                <w:tab w:val="left" w:pos="4960"/>
              </w:tabs>
              <w:jc w:val="center"/>
              <w:rPr>
                <w:rFonts w:ascii="Times New Roman" w:hAnsi="Times New Roman"/>
                <w:sz w:val="20"/>
                <w:szCs w:val="21"/>
              </w:rPr>
            </w:pPr>
            <w:r w:rsidRPr="00597DFD">
              <w:rPr>
                <w:rFonts w:ascii="Times New Roman" w:hAnsi="宋体" w:hint="eastAsia"/>
                <w:b/>
                <w:kern w:val="0"/>
                <w:sz w:val="20"/>
                <w:szCs w:val="21"/>
              </w:rPr>
              <w:t>毕业要求</w:t>
            </w:r>
          </w:p>
        </w:tc>
        <w:tc>
          <w:tcPr>
            <w:tcW w:w="1980" w:type="dxa"/>
            <w:vAlign w:val="center"/>
          </w:tcPr>
          <w:p w:rsidR="0085098C" w:rsidRDefault="0085098C" w:rsidP="00B10EDA">
            <w:pPr>
              <w:tabs>
                <w:tab w:val="left" w:pos="4960"/>
              </w:tabs>
              <w:jc w:val="center"/>
              <w:rPr>
                <w:rFonts w:ascii="Times New Roman" w:hAnsi="宋体"/>
                <w:b/>
                <w:kern w:val="0"/>
                <w:sz w:val="20"/>
                <w:szCs w:val="21"/>
              </w:rPr>
            </w:pPr>
            <w:r w:rsidRPr="00597DFD">
              <w:rPr>
                <w:rFonts w:ascii="Times New Roman" w:hAnsi="宋体" w:hint="eastAsia"/>
                <w:b/>
                <w:kern w:val="0"/>
                <w:sz w:val="20"/>
                <w:szCs w:val="21"/>
              </w:rPr>
              <w:t>相应支撑毕业</w:t>
            </w:r>
          </w:p>
          <w:p w:rsidR="0085098C" w:rsidRPr="00597DFD" w:rsidRDefault="0085098C" w:rsidP="00B10EDA">
            <w:pPr>
              <w:tabs>
                <w:tab w:val="left" w:pos="4960"/>
              </w:tabs>
              <w:jc w:val="center"/>
              <w:rPr>
                <w:rFonts w:ascii="Times New Roman" w:hAnsi="Times New Roman"/>
                <w:sz w:val="20"/>
                <w:szCs w:val="21"/>
              </w:rPr>
            </w:pPr>
            <w:r w:rsidRPr="00597DFD">
              <w:rPr>
                <w:rFonts w:ascii="Times New Roman" w:hAnsi="宋体" w:hint="eastAsia"/>
                <w:b/>
                <w:kern w:val="0"/>
                <w:sz w:val="20"/>
                <w:szCs w:val="21"/>
              </w:rPr>
              <w:t>要求指标点</w:t>
            </w:r>
          </w:p>
        </w:tc>
        <w:tc>
          <w:tcPr>
            <w:tcW w:w="4634" w:type="dxa"/>
            <w:vAlign w:val="center"/>
          </w:tcPr>
          <w:p w:rsidR="0085098C" w:rsidRPr="00597DFD" w:rsidRDefault="0085098C" w:rsidP="00B10EDA">
            <w:pPr>
              <w:tabs>
                <w:tab w:val="left" w:pos="4960"/>
              </w:tabs>
              <w:jc w:val="center"/>
              <w:rPr>
                <w:rFonts w:ascii="Times New Roman" w:hAnsi="Times New Roman"/>
                <w:sz w:val="20"/>
                <w:szCs w:val="21"/>
              </w:rPr>
            </w:pPr>
            <w:r w:rsidRPr="00597DFD">
              <w:rPr>
                <w:rFonts w:ascii="Times New Roman" w:hAnsi="宋体" w:hint="eastAsia"/>
                <w:b/>
                <w:kern w:val="0"/>
                <w:sz w:val="20"/>
                <w:szCs w:val="21"/>
              </w:rPr>
              <w:t>课程教学目标、达成途径和评价依据等</w:t>
            </w:r>
          </w:p>
        </w:tc>
      </w:tr>
      <w:tr w:rsidR="0085098C" w:rsidRPr="00597DFD" w:rsidTr="00597DFD">
        <w:trPr>
          <w:trHeight w:val="23"/>
          <w:jc w:val="center"/>
        </w:trPr>
        <w:tc>
          <w:tcPr>
            <w:tcW w:w="1908" w:type="dxa"/>
            <w:vAlign w:val="center"/>
          </w:tcPr>
          <w:p w:rsidR="0085098C" w:rsidRPr="00597DFD" w:rsidRDefault="0085098C" w:rsidP="00597DFD">
            <w:pPr>
              <w:pStyle w:val="a3"/>
              <w:jc w:val="center"/>
              <w:rPr>
                <w:rFonts w:ascii="Times New Roman" w:hAnsi="Times New Roman"/>
                <w:kern w:val="0"/>
                <w:sz w:val="20"/>
                <w:szCs w:val="21"/>
              </w:rPr>
            </w:pPr>
            <w:r w:rsidRPr="00597DFD">
              <w:rPr>
                <w:rFonts w:ascii="Times New Roman" w:hAnsi="Times New Roman"/>
                <w:kern w:val="0"/>
                <w:sz w:val="20"/>
                <w:szCs w:val="21"/>
              </w:rPr>
              <w:t xml:space="preserve">1. </w:t>
            </w:r>
            <w:r w:rsidRPr="00597DFD">
              <w:rPr>
                <w:rFonts w:ascii="Times New Roman" w:hAnsi="宋体" w:hint="eastAsia"/>
                <w:color w:val="000000"/>
                <w:kern w:val="0"/>
                <w:sz w:val="20"/>
                <w:szCs w:val="21"/>
              </w:rPr>
              <w:t>工程知识</w:t>
            </w:r>
          </w:p>
        </w:tc>
        <w:tc>
          <w:tcPr>
            <w:tcW w:w="1980" w:type="dxa"/>
            <w:vAlign w:val="center"/>
          </w:tcPr>
          <w:p w:rsidR="0085098C" w:rsidRPr="00597DFD" w:rsidRDefault="0085098C" w:rsidP="00597DFD">
            <w:pPr>
              <w:pStyle w:val="a3"/>
              <w:jc w:val="center"/>
              <w:rPr>
                <w:rFonts w:ascii="Times New Roman" w:hAnsi="Times New Roman"/>
                <w:kern w:val="0"/>
                <w:sz w:val="20"/>
                <w:szCs w:val="21"/>
              </w:rPr>
            </w:pPr>
            <w:r w:rsidRPr="00597DFD">
              <w:rPr>
                <w:rFonts w:ascii="Times New Roman" w:hAnsi="宋体" w:hint="eastAsia"/>
                <w:kern w:val="0"/>
                <w:sz w:val="20"/>
                <w:szCs w:val="21"/>
              </w:rPr>
              <w:t>指标点</w:t>
            </w:r>
            <w:r w:rsidRPr="00597DFD">
              <w:rPr>
                <w:rFonts w:ascii="Times New Roman" w:hAnsi="Times New Roman"/>
                <w:kern w:val="0"/>
                <w:sz w:val="20"/>
                <w:szCs w:val="21"/>
              </w:rPr>
              <w:t>1.1</w:t>
            </w:r>
            <w:r w:rsidRPr="00597DFD">
              <w:rPr>
                <w:rFonts w:ascii="Times New Roman" w:hAnsi="宋体" w:hint="eastAsia"/>
                <w:kern w:val="0"/>
                <w:sz w:val="20"/>
                <w:szCs w:val="21"/>
              </w:rPr>
              <w:t>能够将数学、物理等自然科学的知识用于解决输电线路工程问题。。</w:t>
            </w:r>
          </w:p>
        </w:tc>
        <w:tc>
          <w:tcPr>
            <w:tcW w:w="4634" w:type="dxa"/>
            <w:vAlign w:val="center"/>
          </w:tcPr>
          <w:p w:rsidR="0085098C" w:rsidRPr="00597DFD" w:rsidRDefault="0085098C" w:rsidP="00597DFD">
            <w:pPr>
              <w:rPr>
                <w:rFonts w:ascii="Times New Roman" w:hAnsi="Times New Roman"/>
                <w:color w:val="000000"/>
                <w:kern w:val="0"/>
                <w:sz w:val="20"/>
                <w:szCs w:val="21"/>
              </w:rPr>
            </w:pPr>
            <w:r w:rsidRPr="00597DFD">
              <w:rPr>
                <w:rFonts w:ascii="Times New Roman" w:hAnsi="宋体" w:hint="eastAsia"/>
                <w:b/>
                <w:kern w:val="0"/>
                <w:sz w:val="20"/>
                <w:szCs w:val="21"/>
              </w:rPr>
              <w:t>教学目标：</w:t>
            </w:r>
            <w:r w:rsidRPr="00597DFD">
              <w:rPr>
                <w:rFonts w:ascii="Times New Roman" w:hAnsi="宋体" w:hint="eastAsia"/>
                <w:kern w:val="0"/>
                <w:sz w:val="20"/>
                <w:szCs w:val="21"/>
              </w:rPr>
              <w:t>学习并掌握常用电工仪表、常用电工设备的使用；学习并掌握基本电路参数的测量方法和技术；</w:t>
            </w:r>
          </w:p>
          <w:p w:rsidR="0085098C" w:rsidRPr="00597DFD" w:rsidRDefault="0085098C" w:rsidP="00597DFD">
            <w:pPr>
              <w:rPr>
                <w:rFonts w:ascii="Times New Roman" w:hAnsi="Times New Roman"/>
                <w:kern w:val="0"/>
                <w:sz w:val="20"/>
                <w:szCs w:val="21"/>
              </w:rPr>
            </w:pPr>
            <w:r w:rsidRPr="00597DFD">
              <w:rPr>
                <w:rFonts w:ascii="Times New Roman" w:hAnsi="宋体" w:hint="eastAsia"/>
                <w:b/>
                <w:kern w:val="0"/>
                <w:sz w:val="20"/>
                <w:szCs w:val="21"/>
              </w:rPr>
              <w:t>达成途径：</w:t>
            </w:r>
            <w:r w:rsidRPr="00597DFD">
              <w:rPr>
                <w:rFonts w:ascii="Times New Roman" w:hAnsi="宋体" w:hint="eastAsia"/>
                <w:kern w:val="0"/>
                <w:sz w:val="20"/>
                <w:szCs w:val="21"/>
              </w:rPr>
              <w:t>课堂讲解；实践操作等。</w:t>
            </w:r>
          </w:p>
          <w:p w:rsidR="0085098C" w:rsidRPr="00597DFD" w:rsidRDefault="0085098C" w:rsidP="00597DFD">
            <w:pPr>
              <w:rPr>
                <w:rFonts w:ascii="Times New Roman" w:hAnsi="Times New Roman"/>
                <w:kern w:val="0"/>
                <w:sz w:val="20"/>
                <w:szCs w:val="21"/>
              </w:rPr>
            </w:pPr>
            <w:r w:rsidRPr="00597DFD">
              <w:rPr>
                <w:rFonts w:ascii="Times New Roman" w:hAnsi="宋体" w:hint="eastAsia"/>
                <w:b/>
                <w:kern w:val="0"/>
                <w:sz w:val="20"/>
                <w:szCs w:val="21"/>
              </w:rPr>
              <w:t>评价依据：</w:t>
            </w:r>
            <w:r w:rsidRPr="00597DFD">
              <w:rPr>
                <w:rFonts w:ascii="Times New Roman" w:hAnsi="宋体" w:hint="eastAsia"/>
                <w:kern w:val="0"/>
                <w:sz w:val="20"/>
                <w:szCs w:val="21"/>
              </w:rPr>
              <w:t>实验操作过程、实验结果的演示、实验考查。</w:t>
            </w:r>
          </w:p>
          <w:p w:rsidR="0085098C" w:rsidRPr="00597DFD" w:rsidRDefault="0085098C" w:rsidP="00597DFD">
            <w:pPr>
              <w:rPr>
                <w:rFonts w:ascii="Times New Roman" w:hAnsi="Times New Roman"/>
                <w:kern w:val="0"/>
                <w:sz w:val="20"/>
                <w:szCs w:val="21"/>
              </w:rPr>
            </w:pPr>
            <w:r w:rsidRPr="00597DFD">
              <w:rPr>
                <w:rFonts w:ascii="Times New Roman" w:hAnsi="宋体" w:hint="eastAsia"/>
                <w:b/>
                <w:kern w:val="0"/>
                <w:sz w:val="20"/>
                <w:szCs w:val="21"/>
              </w:rPr>
              <w:t>评价方式：</w:t>
            </w:r>
            <w:r w:rsidRPr="00597DFD">
              <w:rPr>
                <w:rFonts w:ascii="Times New Roman" w:hAnsi="宋体" w:hint="eastAsia"/>
                <w:kern w:val="0"/>
                <w:sz w:val="20"/>
                <w:szCs w:val="21"/>
              </w:rPr>
              <w:t>考勤及实验课堂表现；实验表现与实验报告。</w:t>
            </w:r>
          </w:p>
        </w:tc>
      </w:tr>
      <w:tr w:rsidR="0085098C" w:rsidRPr="00597DFD" w:rsidTr="00597DFD">
        <w:trPr>
          <w:trHeight w:val="23"/>
          <w:jc w:val="center"/>
        </w:trPr>
        <w:tc>
          <w:tcPr>
            <w:tcW w:w="1908" w:type="dxa"/>
            <w:vAlign w:val="center"/>
          </w:tcPr>
          <w:p w:rsidR="0085098C" w:rsidRPr="00597DFD" w:rsidRDefault="0085098C" w:rsidP="00597DFD">
            <w:pPr>
              <w:pStyle w:val="a3"/>
              <w:jc w:val="center"/>
              <w:rPr>
                <w:rFonts w:ascii="Times New Roman" w:hAnsi="Times New Roman"/>
                <w:kern w:val="0"/>
                <w:sz w:val="20"/>
                <w:szCs w:val="21"/>
              </w:rPr>
            </w:pPr>
            <w:r w:rsidRPr="00597DFD">
              <w:rPr>
                <w:rFonts w:ascii="Times New Roman" w:hAnsi="Times New Roman"/>
                <w:kern w:val="0"/>
                <w:sz w:val="20"/>
                <w:szCs w:val="21"/>
              </w:rPr>
              <w:t xml:space="preserve">4. </w:t>
            </w:r>
            <w:r w:rsidRPr="00597DFD">
              <w:rPr>
                <w:rFonts w:ascii="Times New Roman" w:hAnsi="宋体" w:hint="eastAsia"/>
                <w:color w:val="000000"/>
                <w:kern w:val="0"/>
                <w:sz w:val="20"/>
                <w:szCs w:val="21"/>
              </w:rPr>
              <w:t>研究</w:t>
            </w:r>
            <w:r w:rsidRPr="00597DFD" w:rsidDel="00F4350B">
              <w:rPr>
                <w:rFonts w:ascii="Times New Roman" w:hAnsi="Times New Roman"/>
                <w:color w:val="000000"/>
                <w:kern w:val="0"/>
                <w:sz w:val="20"/>
                <w:szCs w:val="21"/>
              </w:rPr>
              <w:t xml:space="preserve"> </w:t>
            </w:r>
          </w:p>
        </w:tc>
        <w:tc>
          <w:tcPr>
            <w:tcW w:w="1980" w:type="dxa"/>
            <w:vAlign w:val="center"/>
          </w:tcPr>
          <w:p w:rsidR="0085098C" w:rsidRPr="00597DFD" w:rsidRDefault="0085098C" w:rsidP="00597DFD">
            <w:pPr>
              <w:pStyle w:val="a3"/>
              <w:jc w:val="center"/>
              <w:rPr>
                <w:rFonts w:ascii="Times New Roman" w:hAnsi="Times New Roman"/>
                <w:kern w:val="0"/>
                <w:sz w:val="20"/>
                <w:szCs w:val="21"/>
              </w:rPr>
            </w:pPr>
            <w:r w:rsidRPr="00597DFD">
              <w:rPr>
                <w:rFonts w:ascii="Times New Roman" w:hAnsi="宋体" w:hint="eastAsia"/>
                <w:kern w:val="0"/>
                <w:sz w:val="20"/>
                <w:szCs w:val="21"/>
              </w:rPr>
              <w:t>指标点</w:t>
            </w:r>
            <w:r w:rsidRPr="00597DFD">
              <w:rPr>
                <w:rFonts w:ascii="Times New Roman" w:hAnsi="Times New Roman"/>
                <w:kern w:val="0"/>
                <w:sz w:val="20"/>
                <w:szCs w:val="21"/>
              </w:rPr>
              <w:t xml:space="preserve">4.3 </w:t>
            </w:r>
            <w:r w:rsidRPr="00597DFD">
              <w:rPr>
                <w:rFonts w:ascii="Times New Roman" w:hAnsi="宋体" w:hint="eastAsia"/>
                <w:kern w:val="0"/>
                <w:sz w:val="20"/>
                <w:szCs w:val="21"/>
              </w:rPr>
              <w:t>能够正确获取和整理实验数据，并通过信息综合得到合理有效的结论。</w:t>
            </w:r>
          </w:p>
        </w:tc>
        <w:tc>
          <w:tcPr>
            <w:tcW w:w="4634" w:type="dxa"/>
            <w:vAlign w:val="center"/>
          </w:tcPr>
          <w:p w:rsidR="0085098C" w:rsidRPr="00597DFD" w:rsidRDefault="0085098C" w:rsidP="00597DFD">
            <w:pPr>
              <w:rPr>
                <w:rFonts w:ascii="Times New Roman" w:hAnsi="Times New Roman"/>
                <w:kern w:val="0"/>
                <w:sz w:val="20"/>
                <w:szCs w:val="21"/>
              </w:rPr>
            </w:pPr>
            <w:r w:rsidRPr="00597DFD">
              <w:rPr>
                <w:rFonts w:ascii="Times New Roman" w:hAnsi="宋体" w:hint="eastAsia"/>
                <w:b/>
                <w:kern w:val="0"/>
                <w:sz w:val="20"/>
                <w:szCs w:val="21"/>
              </w:rPr>
              <w:t>教学目标：</w:t>
            </w:r>
            <w:r w:rsidRPr="00597DFD">
              <w:rPr>
                <w:rFonts w:ascii="Times New Roman" w:hAnsi="宋体" w:hint="eastAsia"/>
                <w:kern w:val="0"/>
                <w:sz w:val="20"/>
                <w:szCs w:val="21"/>
              </w:rPr>
              <w:t>能按电路图连接实验线路和合理布线，初步具有分析、寻找和排除常见故障的力；</w:t>
            </w:r>
            <w:r w:rsidRPr="00597DFD">
              <w:rPr>
                <w:rFonts w:ascii="Times New Roman" w:hAnsi="宋体" w:hint="eastAsia"/>
                <w:color w:val="000000"/>
                <w:kern w:val="0"/>
                <w:sz w:val="20"/>
                <w:szCs w:val="21"/>
              </w:rPr>
              <w:t>通过各个实验，使学生们掌握基本实验技能，提高学生的动手能力</w:t>
            </w:r>
            <w:r w:rsidRPr="00597DFD">
              <w:rPr>
                <w:rFonts w:ascii="Times New Roman" w:hAnsi="宋体" w:hint="eastAsia"/>
                <w:kern w:val="0"/>
                <w:sz w:val="20"/>
                <w:szCs w:val="21"/>
              </w:rPr>
              <w:t>，加强学生团队合作能力；提升学生实验数据采集、分析处理和获得有效结论的能力；能独立撰写严谨、有理论分析、实事求是、文字通顺的实验报告。</w:t>
            </w:r>
          </w:p>
          <w:p w:rsidR="0085098C" w:rsidRPr="00597DFD" w:rsidRDefault="0085098C" w:rsidP="00597DFD">
            <w:pPr>
              <w:rPr>
                <w:rFonts w:ascii="Times New Roman" w:hAnsi="Times New Roman"/>
                <w:kern w:val="0"/>
                <w:sz w:val="20"/>
                <w:szCs w:val="21"/>
              </w:rPr>
            </w:pPr>
            <w:r w:rsidRPr="00597DFD">
              <w:rPr>
                <w:rFonts w:ascii="Times New Roman" w:hAnsi="宋体" w:hint="eastAsia"/>
                <w:b/>
                <w:kern w:val="0"/>
                <w:sz w:val="20"/>
                <w:szCs w:val="21"/>
              </w:rPr>
              <w:t>达成途径：</w:t>
            </w:r>
            <w:r w:rsidRPr="00597DFD">
              <w:rPr>
                <w:rFonts w:ascii="Times New Roman" w:hAnsi="宋体" w:hint="eastAsia"/>
                <w:kern w:val="0"/>
                <w:sz w:val="20"/>
                <w:szCs w:val="21"/>
              </w:rPr>
              <w:t>实验课堂讲解；实验。</w:t>
            </w:r>
          </w:p>
          <w:p w:rsidR="0085098C" w:rsidRPr="00597DFD" w:rsidRDefault="0085098C" w:rsidP="00597DFD">
            <w:pPr>
              <w:rPr>
                <w:rFonts w:ascii="Times New Roman" w:hAnsi="Times New Roman"/>
                <w:kern w:val="0"/>
                <w:sz w:val="20"/>
                <w:szCs w:val="21"/>
              </w:rPr>
            </w:pPr>
            <w:r w:rsidRPr="00597DFD">
              <w:rPr>
                <w:rFonts w:ascii="Times New Roman" w:hAnsi="宋体" w:hint="eastAsia"/>
                <w:b/>
                <w:kern w:val="0"/>
                <w:sz w:val="20"/>
                <w:szCs w:val="21"/>
              </w:rPr>
              <w:t>评价依据：</w:t>
            </w:r>
            <w:r w:rsidRPr="00597DFD">
              <w:rPr>
                <w:rFonts w:ascii="Times New Roman" w:hAnsi="宋体" w:hint="eastAsia"/>
                <w:kern w:val="0"/>
                <w:sz w:val="20"/>
                <w:szCs w:val="21"/>
              </w:rPr>
              <w:t>考勤及实验课堂表现；实验表现与实验报告。</w:t>
            </w:r>
          </w:p>
          <w:p w:rsidR="0085098C" w:rsidRPr="00597DFD" w:rsidRDefault="0085098C" w:rsidP="00597DFD">
            <w:pPr>
              <w:rPr>
                <w:rFonts w:ascii="Times New Roman" w:hAnsi="Times New Roman"/>
                <w:b/>
                <w:kern w:val="0"/>
                <w:sz w:val="20"/>
                <w:szCs w:val="21"/>
              </w:rPr>
            </w:pPr>
            <w:r w:rsidRPr="00597DFD">
              <w:rPr>
                <w:rFonts w:ascii="Times New Roman" w:hAnsi="宋体" w:hint="eastAsia"/>
                <w:b/>
                <w:kern w:val="0"/>
                <w:sz w:val="20"/>
                <w:szCs w:val="21"/>
              </w:rPr>
              <w:t>评价方式：</w:t>
            </w:r>
            <w:r w:rsidRPr="00597DFD">
              <w:rPr>
                <w:rFonts w:ascii="Times New Roman" w:hAnsi="宋体" w:hint="eastAsia"/>
                <w:kern w:val="0"/>
                <w:sz w:val="20"/>
                <w:szCs w:val="21"/>
              </w:rPr>
              <w:t>根据考勤及实验课堂表现给出成绩；根据实验表现给出成绩；结合实验报告，给出成绩；评价实验综合得分。</w:t>
            </w:r>
          </w:p>
        </w:tc>
      </w:tr>
    </w:tbl>
    <w:p w:rsidR="0085098C" w:rsidRDefault="0085098C" w:rsidP="00201A55">
      <w:pPr>
        <w:spacing w:line="360" w:lineRule="auto"/>
        <w:ind w:firstLineChars="200" w:firstLine="422"/>
        <w:rPr>
          <w:rFonts w:hAnsi="宋体"/>
          <w:b/>
          <w:color w:val="000000"/>
        </w:rPr>
      </w:pPr>
      <w:r w:rsidRPr="00597DFD">
        <w:rPr>
          <w:rFonts w:hAnsi="宋体" w:hint="eastAsia"/>
          <w:b/>
          <w:color w:val="000000"/>
        </w:rPr>
        <w:t>四、教学内容、学时安排和基本要求</w:t>
      </w:r>
    </w:p>
    <w:p w:rsidR="0085098C" w:rsidRPr="00597DFD" w:rsidRDefault="0085098C" w:rsidP="00201A55">
      <w:pPr>
        <w:spacing w:line="360" w:lineRule="auto"/>
        <w:ind w:firstLineChars="200" w:firstLine="420"/>
        <w:rPr>
          <w:rFonts w:ascii="Times New Roman" w:hAnsi="Times New Roman"/>
          <w:b/>
          <w:color w:val="000000"/>
          <w:szCs w:val="21"/>
        </w:rPr>
      </w:pPr>
      <w:r w:rsidRPr="005603AC">
        <w:rPr>
          <w:rFonts w:hAnsi="宋体" w:hint="eastAsia"/>
        </w:rPr>
        <w:t>实验</w:t>
      </w:r>
      <w:proofErr w:type="gramStart"/>
      <w:r w:rsidRPr="005603AC">
        <w:rPr>
          <w:rFonts w:hAnsi="宋体" w:hint="eastAsia"/>
        </w:rPr>
        <w:t>一</w:t>
      </w:r>
      <w:proofErr w:type="gramEnd"/>
      <w:r w:rsidRPr="005603AC">
        <w:t xml:space="preserve">    </w:t>
      </w:r>
      <w:r w:rsidRPr="005603AC">
        <w:rPr>
          <w:rFonts w:hAnsi="宋体" w:hint="eastAsia"/>
        </w:rPr>
        <w:t>叠加定理和替代定理</w:t>
      </w:r>
      <w:r w:rsidRPr="005603AC">
        <w:t xml:space="preserve">                          2 </w:t>
      </w:r>
      <w:r w:rsidRPr="005603AC">
        <w:rPr>
          <w:rFonts w:hAnsi="宋体" w:hint="eastAsia"/>
        </w:rPr>
        <w:t>学时</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实验二</w:t>
      </w:r>
      <w:r w:rsidRPr="005603AC">
        <w:rPr>
          <w:rFonts w:ascii="Times New Roman" w:hAnsi="Times New Roman"/>
          <w:szCs w:val="21"/>
        </w:rPr>
        <w:t xml:space="preserve">    </w:t>
      </w:r>
      <w:r w:rsidRPr="005603AC">
        <w:rPr>
          <w:rFonts w:ascii="Times New Roman" w:hAnsi="宋体" w:hint="eastAsia"/>
          <w:szCs w:val="21"/>
        </w:rPr>
        <w:t>戴维南定理</w:t>
      </w:r>
      <w:r w:rsidRPr="005603AC">
        <w:rPr>
          <w:rFonts w:ascii="Times New Roman" w:hAnsi="Times New Roman"/>
          <w:szCs w:val="21"/>
        </w:rPr>
        <w:t xml:space="preserve">                                  2</w:t>
      </w:r>
      <w:r w:rsidRPr="005603AC">
        <w:rPr>
          <w:rFonts w:ascii="Times New Roman" w:hAnsi="宋体" w:hint="eastAsia"/>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实验三</w:t>
      </w:r>
      <w:r w:rsidRPr="005603AC">
        <w:rPr>
          <w:rFonts w:ascii="Times New Roman" w:hAnsi="Times New Roman"/>
          <w:szCs w:val="21"/>
        </w:rPr>
        <w:t xml:space="preserve">    </w:t>
      </w:r>
      <w:r w:rsidRPr="005603AC">
        <w:rPr>
          <w:rFonts w:ascii="Times New Roman" w:hAnsi="宋体" w:hint="eastAsia"/>
          <w:szCs w:val="21"/>
        </w:rPr>
        <w:t>日光灯电路</w:t>
      </w:r>
      <w:r w:rsidRPr="005603AC">
        <w:rPr>
          <w:rFonts w:ascii="Times New Roman" w:hAnsi="Times New Roman"/>
          <w:szCs w:val="21"/>
        </w:rPr>
        <w:t xml:space="preserve">                                  2 </w:t>
      </w:r>
      <w:r w:rsidRPr="005603AC">
        <w:rPr>
          <w:rFonts w:ascii="Times New Roman" w:hAnsi="宋体" w:hint="eastAsia"/>
          <w:szCs w:val="21"/>
        </w:rPr>
        <w:t>学时</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实验四</w:t>
      </w:r>
      <w:r w:rsidRPr="005603AC">
        <w:rPr>
          <w:rFonts w:ascii="Times New Roman" w:hAnsi="Times New Roman"/>
          <w:szCs w:val="21"/>
        </w:rPr>
        <w:t xml:space="preserve">    </w:t>
      </w:r>
      <w:proofErr w:type="gramStart"/>
      <w:r w:rsidRPr="005603AC">
        <w:rPr>
          <w:rFonts w:ascii="Times New Roman" w:hAnsi="宋体" w:hint="eastAsia"/>
          <w:szCs w:val="21"/>
        </w:rPr>
        <w:t>一</w:t>
      </w:r>
      <w:proofErr w:type="gramEnd"/>
      <w:r w:rsidRPr="005603AC">
        <w:rPr>
          <w:rFonts w:ascii="Times New Roman" w:hAnsi="Times New Roman"/>
          <w:szCs w:val="21"/>
        </w:rPr>
        <w:t xml:space="preserve"> </w:t>
      </w:r>
      <w:r w:rsidRPr="005603AC">
        <w:rPr>
          <w:rFonts w:ascii="Times New Roman" w:hAnsi="宋体" w:hint="eastAsia"/>
          <w:szCs w:val="21"/>
        </w:rPr>
        <w:t>阶电路</w:t>
      </w:r>
      <w:r w:rsidRPr="005603AC">
        <w:rPr>
          <w:rFonts w:ascii="Times New Roman" w:hAnsi="Times New Roman"/>
          <w:szCs w:val="21"/>
        </w:rPr>
        <w:t xml:space="preserve">                                   2 </w:t>
      </w:r>
      <w:r w:rsidRPr="005603AC">
        <w:rPr>
          <w:rFonts w:ascii="Times New Roman" w:hAnsi="宋体" w:hint="eastAsia"/>
          <w:szCs w:val="21"/>
        </w:rPr>
        <w:t>学时</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lastRenderedPageBreak/>
        <w:t>实验五</w:t>
      </w:r>
      <w:r w:rsidRPr="005603AC">
        <w:rPr>
          <w:rFonts w:ascii="Times New Roman" w:hAnsi="Times New Roman"/>
          <w:szCs w:val="21"/>
        </w:rPr>
        <w:t xml:space="preserve">    </w:t>
      </w:r>
      <w:r w:rsidRPr="005603AC">
        <w:rPr>
          <w:rFonts w:ascii="Times New Roman" w:hAnsi="宋体" w:hint="eastAsia"/>
          <w:szCs w:val="21"/>
        </w:rPr>
        <w:t>二</w:t>
      </w:r>
      <w:r w:rsidRPr="005603AC">
        <w:rPr>
          <w:rFonts w:ascii="Times New Roman" w:hAnsi="Times New Roman"/>
          <w:szCs w:val="21"/>
        </w:rPr>
        <w:t xml:space="preserve"> </w:t>
      </w:r>
      <w:r w:rsidRPr="005603AC">
        <w:rPr>
          <w:rFonts w:ascii="Times New Roman" w:hAnsi="宋体" w:hint="eastAsia"/>
          <w:szCs w:val="21"/>
        </w:rPr>
        <w:t>阶电路</w:t>
      </w:r>
      <w:r w:rsidRPr="005603AC">
        <w:rPr>
          <w:rFonts w:ascii="Times New Roman" w:hAnsi="Times New Roman"/>
          <w:szCs w:val="21"/>
        </w:rPr>
        <w:t xml:space="preserve">                                   2 </w:t>
      </w:r>
      <w:r w:rsidRPr="005603AC">
        <w:rPr>
          <w:rFonts w:ascii="Times New Roman" w:hAnsi="宋体" w:hint="eastAsia"/>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实验六</w:t>
      </w:r>
      <w:r w:rsidRPr="005603AC">
        <w:rPr>
          <w:rFonts w:ascii="Times New Roman" w:hAnsi="Times New Roman"/>
          <w:szCs w:val="21"/>
        </w:rPr>
        <w:t xml:space="preserve">    R</w:t>
      </w:r>
      <w:r w:rsidRPr="005603AC">
        <w:rPr>
          <w:rFonts w:ascii="Times New Roman" w:hAnsi="宋体" w:hint="eastAsia"/>
          <w:szCs w:val="21"/>
        </w:rPr>
        <w:t>、</w:t>
      </w:r>
      <w:r w:rsidRPr="005603AC">
        <w:rPr>
          <w:rFonts w:ascii="Times New Roman" w:hAnsi="Times New Roman"/>
          <w:szCs w:val="21"/>
        </w:rPr>
        <w:t>L</w:t>
      </w:r>
      <w:r w:rsidRPr="005603AC">
        <w:rPr>
          <w:rFonts w:ascii="Times New Roman" w:hAnsi="宋体" w:hint="eastAsia"/>
          <w:szCs w:val="21"/>
        </w:rPr>
        <w:t>、</w:t>
      </w:r>
      <w:r w:rsidRPr="005603AC">
        <w:rPr>
          <w:rFonts w:ascii="Times New Roman" w:hAnsi="Times New Roman"/>
          <w:szCs w:val="21"/>
        </w:rPr>
        <w:t>C</w:t>
      </w:r>
      <w:r w:rsidRPr="005603AC">
        <w:rPr>
          <w:rFonts w:ascii="Times New Roman" w:hAnsi="宋体" w:hint="eastAsia"/>
          <w:szCs w:val="21"/>
        </w:rPr>
        <w:t>元件的特性</w:t>
      </w:r>
      <w:r w:rsidRPr="005603AC">
        <w:rPr>
          <w:rFonts w:ascii="Times New Roman" w:hAnsi="Times New Roman"/>
          <w:szCs w:val="21"/>
        </w:rPr>
        <w:t xml:space="preserve">                          2 </w:t>
      </w:r>
      <w:r w:rsidRPr="005603AC">
        <w:rPr>
          <w:rFonts w:ascii="Times New Roman" w:hAnsi="宋体" w:hint="eastAsia"/>
          <w:szCs w:val="21"/>
        </w:rPr>
        <w:t>学时</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实验七</w:t>
      </w:r>
      <w:r w:rsidRPr="005603AC">
        <w:rPr>
          <w:rFonts w:ascii="Times New Roman" w:hAnsi="Times New Roman"/>
          <w:szCs w:val="21"/>
        </w:rPr>
        <w:t xml:space="preserve">     RLC</w:t>
      </w:r>
      <w:r w:rsidRPr="005603AC">
        <w:rPr>
          <w:rFonts w:ascii="Times New Roman" w:hAnsi="宋体" w:hint="eastAsia"/>
          <w:szCs w:val="21"/>
        </w:rPr>
        <w:t>串联谐振</w:t>
      </w:r>
      <w:r w:rsidRPr="005603AC">
        <w:rPr>
          <w:rFonts w:ascii="Times New Roman" w:hAnsi="Times New Roman"/>
          <w:szCs w:val="21"/>
        </w:rPr>
        <w:t xml:space="preserve">                                2 </w:t>
      </w:r>
      <w:r w:rsidRPr="005603AC">
        <w:rPr>
          <w:rFonts w:ascii="Times New Roman" w:hAnsi="宋体" w:hint="eastAsia"/>
          <w:szCs w:val="21"/>
        </w:rPr>
        <w:t>学时</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实验八</w:t>
      </w:r>
      <w:r w:rsidRPr="005603AC">
        <w:rPr>
          <w:rFonts w:ascii="Times New Roman" w:hAnsi="Times New Roman"/>
          <w:szCs w:val="21"/>
        </w:rPr>
        <w:t xml:space="preserve">    </w:t>
      </w:r>
      <w:proofErr w:type="gramStart"/>
      <w:r w:rsidRPr="005603AC">
        <w:rPr>
          <w:rFonts w:ascii="Times New Roman" w:hAnsi="宋体" w:hint="eastAsia"/>
          <w:szCs w:val="21"/>
        </w:rPr>
        <w:t>无源双口网络</w:t>
      </w:r>
      <w:proofErr w:type="gramEnd"/>
      <w:r w:rsidRPr="005603AC">
        <w:rPr>
          <w:rFonts w:ascii="Times New Roman" w:hAnsi="宋体" w:hint="eastAsia"/>
          <w:szCs w:val="21"/>
        </w:rPr>
        <w:t>的设计与测量性能</w:t>
      </w:r>
      <w:r w:rsidRPr="005603AC">
        <w:rPr>
          <w:rFonts w:ascii="Times New Roman" w:hAnsi="Times New Roman"/>
          <w:szCs w:val="21"/>
        </w:rPr>
        <w:t xml:space="preserve">                 2 </w:t>
      </w:r>
      <w:r w:rsidRPr="005603AC">
        <w:rPr>
          <w:rFonts w:ascii="Times New Roman" w:hAnsi="宋体" w:hint="eastAsia"/>
          <w:szCs w:val="21"/>
        </w:rPr>
        <w:t>学时</w:t>
      </w:r>
    </w:p>
    <w:p w:rsidR="0085098C" w:rsidRPr="00597DFD" w:rsidRDefault="0085098C" w:rsidP="00201A55">
      <w:pPr>
        <w:numPr>
          <w:ilvl w:val="0"/>
          <w:numId w:val="7"/>
        </w:num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856"/>
        <w:gridCol w:w="4639"/>
        <w:gridCol w:w="1138"/>
      </w:tblGrid>
      <w:tr w:rsidR="0085098C" w:rsidRPr="00597DFD" w:rsidTr="00597DFD">
        <w:trPr>
          <w:trHeight w:val="23"/>
          <w:jc w:val="center"/>
        </w:trPr>
        <w:tc>
          <w:tcPr>
            <w:tcW w:w="1058"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序号</w:t>
            </w:r>
          </w:p>
        </w:tc>
        <w:tc>
          <w:tcPr>
            <w:tcW w:w="1701"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教学环节</w:t>
            </w:r>
          </w:p>
        </w:tc>
        <w:tc>
          <w:tcPr>
            <w:tcW w:w="4252"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教学内容</w:t>
            </w:r>
          </w:p>
        </w:tc>
        <w:tc>
          <w:tcPr>
            <w:tcW w:w="1043"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学时数</w:t>
            </w:r>
          </w:p>
        </w:tc>
      </w:tr>
      <w:tr w:rsidR="0085098C" w:rsidRPr="00597DFD" w:rsidTr="00597DFD">
        <w:trPr>
          <w:trHeight w:val="23"/>
          <w:jc w:val="center"/>
        </w:trPr>
        <w:tc>
          <w:tcPr>
            <w:tcW w:w="1058"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1</w:t>
            </w:r>
          </w:p>
        </w:tc>
        <w:tc>
          <w:tcPr>
            <w:tcW w:w="1701"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电子设备的学习</w:t>
            </w:r>
          </w:p>
        </w:tc>
        <w:tc>
          <w:tcPr>
            <w:tcW w:w="4252" w:type="dxa"/>
            <w:vAlign w:val="center"/>
          </w:tcPr>
          <w:p w:rsidR="0085098C" w:rsidRPr="00597DFD" w:rsidRDefault="0085098C" w:rsidP="00597DFD">
            <w:pPr>
              <w:tabs>
                <w:tab w:val="left" w:pos="0"/>
              </w:tabs>
              <w:rPr>
                <w:rFonts w:ascii="Times New Roman" w:hAnsi="Times New Roman"/>
                <w:color w:val="000000"/>
                <w:sz w:val="20"/>
                <w:szCs w:val="21"/>
              </w:rPr>
            </w:pPr>
            <w:r w:rsidRPr="00597DFD">
              <w:rPr>
                <w:rFonts w:ascii="Times New Roman" w:hAnsi="宋体" w:hint="eastAsia"/>
                <w:color w:val="000000"/>
                <w:sz w:val="20"/>
                <w:szCs w:val="21"/>
              </w:rPr>
              <w:t>在学习了电路原理课程之后，通过课外学习（选择实验室或者创新创业工作室等途径），认识并能够连接简单的电子线路</w:t>
            </w:r>
          </w:p>
        </w:tc>
        <w:tc>
          <w:tcPr>
            <w:tcW w:w="1043"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p>
        </w:tc>
      </w:tr>
      <w:tr w:rsidR="0085098C" w:rsidRPr="00597DFD" w:rsidTr="00597DFD">
        <w:trPr>
          <w:trHeight w:val="23"/>
          <w:jc w:val="center"/>
        </w:trPr>
        <w:tc>
          <w:tcPr>
            <w:tcW w:w="1058"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2</w:t>
            </w:r>
          </w:p>
        </w:tc>
        <w:tc>
          <w:tcPr>
            <w:tcW w:w="1701"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学习仿真软件</w:t>
            </w:r>
          </w:p>
        </w:tc>
        <w:tc>
          <w:tcPr>
            <w:tcW w:w="4252" w:type="dxa"/>
            <w:vAlign w:val="center"/>
          </w:tcPr>
          <w:p w:rsidR="0085098C" w:rsidRPr="00597DFD" w:rsidRDefault="0085098C" w:rsidP="00597DFD">
            <w:pPr>
              <w:tabs>
                <w:tab w:val="left" w:pos="0"/>
              </w:tabs>
              <w:rPr>
                <w:rFonts w:ascii="Times New Roman" w:hAnsi="Times New Roman"/>
                <w:color w:val="000000"/>
                <w:sz w:val="20"/>
                <w:szCs w:val="21"/>
              </w:rPr>
            </w:pPr>
            <w:r w:rsidRPr="00597DFD">
              <w:rPr>
                <w:rFonts w:ascii="Times New Roman" w:hAnsi="宋体" w:hint="eastAsia"/>
                <w:color w:val="000000"/>
                <w:sz w:val="20"/>
                <w:szCs w:val="21"/>
              </w:rPr>
              <w:t>通过课外自学选学至少一个电子电路仿真软件</w:t>
            </w:r>
            <w:r w:rsidRPr="00597DFD">
              <w:rPr>
                <w:rFonts w:ascii="Times New Roman" w:hAnsi="Times New Roman"/>
                <w:color w:val="000000"/>
                <w:sz w:val="20"/>
                <w:szCs w:val="21"/>
              </w:rPr>
              <w:t>matlab</w:t>
            </w:r>
            <w:r w:rsidRPr="00597DFD">
              <w:rPr>
                <w:rFonts w:ascii="Times New Roman" w:hAnsi="宋体" w:hint="eastAsia"/>
                <w:color w:val="000000"/>
                <w:sz w:val="20"/>
                <w:szCs w:val="21"/>
              </w:rPr>
              <w:t>或</w:t>
            </w:r>
            <w:r w:rsidRPr="00597DFD">
              <w:rPr>
                <w:rFonts w:ascii="Times New Roman" w:hAnsi="Times New Roman"/>
                <w:color w:val="000000"/>
                <w:sz w:val="20"/>
                <w:szCs w:val="21"/>
              </w:rPr>
              <w:t>PSPICE</w:t>
            </w:r>
            <w:r w:rsidRPr="00597DFD">
              <w:rPr>
                <w:rFonts w:ascii="Times New Roman" w:hAnsi="宋体" w:hint="eastAsia"/>
                <w:color w:val="000000"/>
                <w:sz w:val="20"/>
                <w:szCs w:val="21"/>
              </w:rPr>
              <w:t>（软件可以自选，自行下载）</w:t>
            </w:r>
          </w:p>
        </w:tc>
        <w:tc>
          <w:tcPr>
            <w:tcW w:w="1043"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p>
        </w:tc>
      </w:tr>
      <w:tr w:rsidR="0085098C" w:rsidRPr="00597DFD" w:rsidTr="00597DFD">
        <w:trPr>
          <w:trHeight w:val="23"/>
          <w:jc w:val="center"/>
        </w:trPr>
        <w:tc>
          <w:tcPr>
            <w:tcW w:w="1058"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3</w:t>
            </w:r>
          </w:p>
        </w:tc>
        <w:tc>
          <w:tcPr>
            <w:tcW w:w="1701"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仿真（课外完成）</w:t>
            </w:r>
          </w:p>
        </w:tc>
        <w:tc>
          <w:tcPr>
            <w:tcW w:w="4252" w:type="dxa"/>
            <w:vAlign w:val="center"/>
          </w:tcPr>
          <w:p w:rsidR="0085098C" w:rsidRPr="00597DFD" w:rsidRDefault="0085098C" w:rsidP="00597DFD">
            <w:pPr>
              <w:tabs>
                <w:tab w:val="left" w:pos="0"/>
              </w:tabs>
              <w:rPr>
                <w:rFonts w:ascii="Times New Roman" w:hAnsi="Times New Roman"/>
                <w:color w:val="000000"/>
                <w:sz w:val="20"/>
                <w:szCs w:val="21"/>
              </w:rPr>
            </w:pPr>
            <w:r w:rsidRPr="00597DFD">
              <w:rPr>
                <w:rFonts w:ascii="Times New Roman" w:hAnsi="宋体" w:hint="eastAsia"/>
                <w:color w:val="000000"/>
                <w:sz w:val="20"/>
                <w:szCs w:val="21"/>
              </w:rPr>
              <w:t>根据所学，分组制订任务书，完成</w:t>
            </w:r>
            <w:r w:rsidRPr="00597DFD">
              <w:rPr>
                <w:rFonts w:ascii="Times New Roman" w:hAnsi="Times New Roman"/>
                <w:color w:val="000000"/>
                <w:sz w:val="20"/>
                <w:szCs w:val="21"/>
              </w:rPr>
              <w:t>1-2</w:t>
            </w:r>
            <w:r w:rsidRPr="00597DFD">
              <w:rPr>
                <w:rFonts w:ascii="Times New Roman" w:hAnsi="宋体" w:hint="eastAsia"/>
                <w:color w:val="000000"/>
                <w:sz w:val="20"/>
                <w:szCs w:val="21"/>
              </w:rPr>
              <w:t>个电路的仿真，并将仿真结果与理论结合对比，撰写报告。</w:t>
            </w:r>
          </w:p>
        </w:tc>
        <w:tc>
          <w:tcPr>
            <w:tcW w:w="1043" w:type="dxa"/>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p>
        </w:tc>
      </w:tr>
    </w:tbl>
    <w:p w:rsidR="0085098C" w:rsidRPr="00597DFD" w:rsidRDefault="0085098C" w:rsidP="00201A55">
      <w:pPr>
        <w:tabs>
          <w:tab w:val="left" w:pos="0"/>
        </w:tabs>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六、教学方法与手段</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本课程教学主要采用讲授、操作相结合的多媒体教学，</w:t>
      </w:r>
      <w:r w:rsidRPr="005603AC">
        <w:rPr>
          <w:rFonts w:ascii="Times New Roman" w:hAnsi="宋体" w:hint="eastAsia"/>
          <w:kern w:val="0"/>
          <w:szCs w:val="21"/>
        </w:rPr>
        <w:t>每个实验</w:t>
      </w:r>
      <w:r w:rsidRPr="005603AC">
        <w:rPr>
          <w:rFonts w:ascii="Times New Roman" w:hAnsi="Times New Roman"/>
          <w:kern w:val="0"/>
          <w:szCs w:val="21"/>
        </w:rPr>
        <w:t>2</w:t>
      </w:r>
      <w:r w:rsidRPr="005603AC">
        <w:rPr>
          <w:rFonts w:ascii="Times New Roman" w:hAnsi="宋体" w:hint="eastAsia"/>
          <w:szCs w:val="21"/>
        </w:rPr>
        <w:t>学时</w:t>
      </w:r>
      <w:r w:rsidRPr="005603AC">
        <w:rPr>
          <w:rFonts w:ascii="Times New Roman" w:hAnsi="Times New Roman"/>
          <w:szCs w:val="21"/>
        </w:rPr>
        <w:t xml:space="preserve">, </w:t>
      </w:r>
      <w:r w:rsidRPr="005603AC">
        <w:rPr>
          <w:rFonts w:ascii="Times New Roman" w:hAnsi="宋体" w:hint="eastAsia"/>
          <w:szCs w:val="21"/>
        </w:rPr>
        <w:t>每次</w:t>
      </w:r>
      <w:r w:rsidRPr="005603AC">
        <w:rPr>
          <w:rFonts w:ascii="Times New Roman" w:hAnsi="Times New Roman"/>
          <w:szCs w:val="21"/>
        </w:rPr>
        <w:t>2</w:t>
      </w:r>
      <w:r w:rsidRPr="005603AC">
        <w:rPr>
          <w:rFonts w:ascii="Times New Roman" w:hAnsi="宋体" w:hint="eastAsia"/>
          <w:kern w:val="0"/>
          <w:szCs w:val="21"/>
        </w:rPr>
        <w:t>个实验</w:t>
      </w:r>
      <w:r w:rsidRPr="005603AC">
        <w:rPr>
          <w:rFonts w:ascii="Times New Roman" w:hAnsi="宋体" w:hint="eastAsia"/>
          <w:szCs w:val="21"/>
        </w:rPr>
        <w:t>，讲</w:t>
      </w:r>
      <w:r w:rsidRPr="005603AC">
        <w:rPr>
          <w:rFonts w:ascii="Times New Roman" w:hAnsi="Times New Roman"/>
          <w:szCs w:val="21"/>
        </w:rPr>
        <w:t>1</w:t>
      </w:r>
      <w:r w:rsidRPr="005603AC">
        <w:rPr>
          <w:rFonts w:ascii="Times New Roman" w:hAnsi="宋体" w:hint="eastAsia"/>
          <w:szCs w:val="21"/>
        </w:rPr>
        <w:t>学时，学生操作</w:t>
      </w:r>
      <w:r w:rsidRPr="005603AC">
        <w:rPr>
          <w:rFonts w:ascii="Times New Roman" w:hAnsi="Times New Roman"/>
          <w:szCs w:val="21"/>
        </w:rPr>
        <w:t>3</w:t>
      </w:r>
      <w:r w:rsidRPr="005603AC">
        <w:rPr>
          <w:rFonts w:ascii="Times New Roman" w:hAnsi="宋体" w:hint="eastAsia"/>
          <w:szCs w:val="21"/>
        </w:rPr>
        <w:t>学时。每次</w:t>
      </w:r>
      <w:r w:rsidRPr="005603AC">
        <w:rPr>
          <w:rFonts w:ascii="Times New Roman" w:hAnsi="Times New Roman"/>
          <w:szCs w:val="21"/>
        </w:rPr>
        <w:t>40</w:t>
      </w:r>
      <w:r w:rsidRPr="005603AC">
        <w:rPr>
          <w:rFonts w:ascii="Times New Roman" w:hAnsi="宋体" w:hint="eastAsia"/>
          <w:szCs w:val="21"/>
        </w:rPr>
        <w:t>组，每组</w:t>
      </w:r>
      <w:r w:rsidRPr="005603AC">
        <w:rPr>
          <w:rFonts w:ascii="Times New Roman" w:hAnsi="Times New Roman"/>
          <w:szCs w:val="21"/>
        </w:rPr>
        <w:t>2</w:t>
      </w:r>
      <w:r w:rsidRPr="005603AC">
        <w:rPr>
          <w:rFonts w:ascii="Times New Roman" w:hAnsi="宋体" w:hint="eastAsia"/>
          <w:szCs w:val="21"/>
        </w:rPr>
        <w:t>人。每个实验学生做一份实验报告，最后一次实验是一人独立完成考查内容等教学方法与手段。</w:t>
      </w:r>
    </w:p>
    <w:p w:rsidR="0085098C" w:rsidRPr="00597DFD" w:rsidRDefault="0085098C" w:rsidP="00201A55">
      <w:pPr>
        <w:spacing w:line="360" w:lineRule="auto"/>
        <w:ind w:firstLineChars="200" w:firstLine="422"/>
        <w:rPr>
          <w:rFonts w:ascii="Times New Roman" w:hAnsi="Times New Roman"/>
          <w:b/>
          <w:color w:val="000000"/>
          <w:szCs w:val="21"/>
        </w:rPr>
      </w:pPr>
      <w:r w:rsidRPr="00597DFD">
        <w:rPr>
          <w:rFonts w:ascii="Times New Roman" w:hAnsi="宋体" w:hint="eastAsia"/>
          <w:b/>
          <w:color w:val="000000"/>
          <w:szCs w:val="21"/>
        </w:rPr>
        <w:t>七、推荐教材和教学参考资源</w:t>
      </w:r>
      <w:r w:rsidRPr="00597DFD">
        <w:rPr>
          <w:rFonts w:ascii="Times New Roman" w:hAnsi="Times New Roman"/>
          <w:b/>
          <w:color w:val="000000"/>
          <w:szCs w:val="21"/>
        </w:rPr>
        <w:t xml:space="preserve"> </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《电工测量与实验技术》实验指导书</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八、课程考核内容及方式</w:t>
      </w:r>
    </w:p>
    <w:p w:rsidR="0085098C" w:rsidRPr="005603AC" w:rsidRDefault="0085098C" w:rsidP="00201A55">
      <w:pPr>
        <w:spacing w:line="360" w:lineRule="auto"/>
        <w:ind w:firstLineChars="200" w:firstLine="422"/>
        <w:rPr>
          <w:rFonts w:ascii="Times New Roman" w:hAnsi="Times New Roman"/>
          <w:b/>
          <w:bCs/>
          <w:szCs w:val="21"/>
        </w:rPr>
      </w:pPr>
      <w:r w:rsidRPr="005603AC">
        <w:rPr>
          <w:rFonts w:ascii="Times New Roman" w:hAnsi="宋体" w:hint="eastAsia"/>
          <w:b/>
          <w:bCs/>
          <w:szCs w:val="21"/>
        </w:rPr>
        <w:t>成绩由三部分组成，比例如下：</w:t>
      </w:r>
    </w:p>
    <w:p w:rsidR="0085098C" w:rsidRPr="005603AC" w:rsidRDefault="0085098C" w:rsidP="00201A55">
      <w:pPr>
        <w:widowControl/>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平时成绩：</w:t>
      </w:r>
      <w:r w:rsidRPr="005603AC">
        <w:rPr>
          <w:rFonts w:ascii="Times New Roman" w:hAnsi="Times New Roman"/>
          <w:szCs w:val="21"/>
        </w:rPr>
        <w:t>50%</w:t>
      </w:r>
    </w:p>
    <w:p w:rsidR="0085098C" w:rsidRPr="005603AC" w:rsidRDefault="0085098C" w:rsidP="00201A55">
      <w:pPr>
        <w:widowControl/>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考</w:t>
      </w:r>
      <w:r w:rsidRPr="005603AC">
        <w:rPr>
          <w:rFonts w:ascii="Times New Roman" w:hAnsi="Times New Roman"/>
          <w:szCs w:val="21"/>
        </w:rPr>
        <w:t xml:space="preserve">    </w:t>
      </w:r>
      <w:r w:rsidRPr="005603AC">
        <w:rPr>
          <w:rFonts w:ascii="Times New Roman" w:hAnsi="宋体" w:hint="eastAsia"/>
          <w:szCs w:val="21"/>
        </w:rPr>
        <w:t>查：</w:t>
      </w:r>
      <w:r w:rsidRPr="005603AC">
        <w:rPr>
          <w:rFonts w:ascii="Times New Roman" w:hAnsi="Times New Roman"/>
          <w:szCs w:val="21"/>
        </w:rPr>
        <w:t>30%</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实验报告：</w:t>
      </w:r>
      <w:r w:rsidRPr="005603AC">
        <w:rPr>
          <w:rFonts w:ascii="Times New Roman" w:hAnsi="Times New Roman"/>
          <w:szCs w:val="21"/>
        </w:rPr>
        <w:t>20%</w:t>
      </w:r>
    </w:p>
    <w:p w:rsidR="0085098C" w:rsidRDefault="0085098C" w:rsidP="00201A55">
      <w:pPr>
        <w:spacing w:line="360" w:lineRule="auto"/>
        <w:ind w:firstLineChars="200" w:firstLine="420"/>
        <w:rPr>
          <w:rFonts w:ascii="Times New Roman" w:hAnsi="Times New Roman"/>
          <w:szCs w:val="21"/>
        </w:rPr>
      </w:pPr>
    </w:p>
    <w:p w:rsidR="000D0DBF" w:rsidRPr="005603AC" w:rsidRDefault="000D0DBF" w:rsidP="00201A55">
      <w:pPr>
        <w:spacing w:line="360" w:lineRule="auto"/>
        <w:ind w:firstLineChars="200" w:firstLine="420"/>
        <w:rPr>
          <w:rFonts w:ascii="Times New Roman" w:hAnsi="Times New Roman"/>
          <w:szCs w:val="21"/>
        </w:rPr>
      </w:pP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胡芳</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000D0DBF" w:rsidRPr="005603AC">
        <w:rPr>
          <w:rFonts w:ascii="Times New Roman" w:hAnsi="宋体" w:hint="eastAsia"/>
          <w:szCs w:val="21"/>
        </w:rPr>
        <w:t>粟</w:t>
      </w:r>
      <w:proofErr w:type="gramStart"/>
      <w:r w:rsidR="000D0DBF" w:rsidRPr="005603AC">
        <w:rPr>
          <w:rFonts w:ascii="Times New Roman" w:hAnsi="宋体" w:hint="eastAsia"/>
          <w:szCs w:val="21"/>
        </w:rPr>
        <w:t>世玮</w:t>
      </w:r>
      <w:proofErr w:type="gramEnd"/>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97DFD">
      <w:pPr>
        <w:pStyle w:val="1"/>
        <w:rPr>
          <w:rFonts w:hAnsi="Times New Roman"/>
        </w:rPr>
      </w:pPr>
      <w:r w:rsidRPr="005603AC">
        <w:rPr>
          <w:rFonts w:hAnsi="Times New Roman"/>
          <w:szCs w:val="21"/>
        </w:rPr>
        <w:br w:type="page"/>
      </w:r>
      <w:bookmarkStart w:id="48" w:name="_Toc508200168"/>
      <w:bookmarkStart w:id="49" w:name="_Toc511331900"/>
      <w:r w:rsidRPr="005603AC">
        <w:rPr>
          <w:rFonts w:hint="eastAsia"/>
        </w:rPr>
        <w:lastRenderedPageBreak/>
        <w:t>《输电线路工程测量》课程教学大纲</w:t>
      </w:r>
      <w:bookmarkEnd w:id="48"/>
      <w:bookmarkEnd w:id="49"/>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课程中文名称：</w:t>
      </w:r>
      <w:r w:rsidRPr="005603AC">
        <w:rPr>
          <w:rFonts w:ascii="Times New Roman" w:hAnsi="宋体" w:hint="eastAsia"/>
          <w:szCs w:val="21"/>
        </w:rPr>
        <w:t>输电线路工程测量</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课程英文名称：</w:t>
      </w:r>
      <w:r w:rsidRPr="005603AC">
        <w:rPr>
          <w:rFonts w:ascii="Times New Roman" w:hAnsi="Times New Roman"/>
          <w:kern w:val="0"/>
          <w:szCs w:val="21"/>
        </w:rPr>
        <w:t>Engineering Surveying of Transmission Line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课程编号：</w:t>
      </w:r>
      <w:r w:rsidRPr="005603AC">
        <w:rPr>
          <w:rFonts w:ascii="Times New Roman" w:hAnsi="Times New Roman"/>
          <w:szCs w:val="21"/>
        </w:rPr>
        <w:t>C1403</w:t>
      </w:r>
      <w:r w:rsidRPr="005603AC">
        <w:rPr>
          <w:rFonts w:ascii="Times New Roman" w:hAnsi="Times New Roman"/>
          <w:szCs w:val="21"/>
        </w:rPr>
        <w:tab/>
      </w:r>
      <w:r w:rsidRPr="00597DFD">
        <w:rPr>
          <w:rFonts w:ascii="Times New Roman" w:hAnsi="宋体" w:hint="eastAsia"/>
          <w:b/>
          <w:szCs w:val="21"/>
        </w:rPr>
        <w:t>应开课学期：</w:t>
      </w:r>
      <w:r w:rsidRPr="005603AC">
        <w:rPr>
          <w:rFonts w:ascii="Times New Roman" w:hAnsi="Times New Roman"/>
          <w:szCs w:val="21"/>
        </w:rPr>
        <w:t>3</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学</w:t>
      </w:r>
      <w:r w:rsidR="000D0DBF">
        <w:rPr>
          <w:rFonts w:ascii="Times New Roman" w:hAnsi="宋体" w:hint="eastAsia"/>
          <w:b/>
          <w:szCs w:val="21"/>
        </w:rPr>
        <w:t xml:space="preserve"> </w:t>
      </w:r>
      <w:r w:rsidRPr="00597DFD">
        <w:rPr>
          <w:rFonts w:ascii="Times New Roman" w:hAnsi="宋体" w:hint="eastAsia"/>
          <w:b/>
          <w:szCs w:val="21"/>
        </w:rPr>
        <w:t>时</w:t>
      </w:r>
      <w:r w:rsidR="000D0DBF">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32+1W</w:t>
      </w:r>
      <w:r w:rsidRPr="005603AC">
        <w:rPr>
          <w:rFonts w:ascii="Times New Roman" w:hAnsi="Times New Roman"/>
          <w:szCs w:val="21"/>
        </w:rPr>
        <w:tab/>
      </w:r>
      <w:r w:rsidRPr="00597DFD">
        <w:rPr>
          <w:rFonts w:ascii="Times New Roman" w:hAnsi="宋体" w:hint="eastAsia"/>
          <w:b/>
          <w:szCs w:val="21"/>
        </w:rPr>
        <w:t>学</w:t>
      </w:r>
      <w:r w:rsidR="000D0DBF">
        <w:rPr>
          <w:rFonts w:ascii="Times New Roman" w:hAnsi="宋体" w:hint="eastAsia"/>
          <w:b/>
          <w:szCs w:val="21"/>
        </w:rPr>
        <w:t xml:space="preserve"> </w:t>
      </w:r>
      <w:r w:rsidRPr="00597DFD">
        <w:rPr>
          <w:rFonts w:ascii="Times New Roman" w:hAnsi="宋体" w:hint="eastAsia"/>
          <w:b/>
          <w:szCs w:val="21"/>
        </w:rPr>
        <w:t>分</w:t>
      </w:r>
      <w:r w:rsidR="000D0DBF">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3</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先修课程：</w:t>
      </w:r>
      <w:r w:rsidRPr="005603AC">
        <w:rPr>
          <w:rFonts w:ascii="Times New Roman" w:hAnsi="宋体" w:hint="eastAsia"/>
          <w:szCs w:val="21"/>
        </w:rPr>
        <w:t>机械制图Ⅲ、高等数学Ⅰ</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本课程是电气工程及其自动化专业（输电线路工程方向）专业拓展课程，是一门技术性很强的实践课程。</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本课程的学习，使学生掌握工程测量的基本知识、基本理论及对工程要素（角度、距离和高差）进行测定和测设的基本方法，并掌握最基本测量数据的处理方法。此外，学生还应掌握各种常规工程测量仪器的工作原理和使用方法（经纬仪、全站仪、</w:t>
      </w:r>
      <w:r w:rsidRPr="005603AC">
        <w:rPr>
          <w:rFonts w:ascii="Times New Roman" w:hAnsi="Times New Roman"/>
          <w:szCs w:val="21"/>
        </w:rPr>
        <w:t>GPS</w:t>
      </w:r>
      <w:r w:rsidRPr="005603AC">
        <w:rPr>
          <w:rFonts w:ascii="Times New Roman" w:hAnsi="宋体" w:hint="eastAsia"/>
          <w:szCs w:val="21"/>
        </w:rPr>
        <w:t>），并让学生了解最新测量技术发展。通过该课程的学习，能使学生胜任今后在输电线路工作中勘察设计的测图与用图，施工中用图和放图、竣工测量等工作。</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通过本课程的教学，学生掌握土木工程测量的基本理论、基本知识和测、绘、算的基本技能，了解常规测量仪器的基本构造，掌握其测量原理、技术操作方法；了解主要测绘仪器的检校原理，掌握主要条件的检校方法、步骤，了解并基本掌握测绘新仪器的构造及使用方法以及在工程建设中的应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、通过本课程的教学，学生具有工程测量的初步能力，具有应用地形图解决工程实际问题的能力。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、通过本课程的教学，学生应掌握小区域大比例尺地形图的测绘过程、方法、步骤，了解航空摄影测量原理、数字化成图原理和方法，初步掌握数字化成图作业。</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、通过本课程的教学，学生应掌握测量专业法律和相关规范，并在学习中逐渐热爱该行业，养成良好职业素养。</w:t>
      </w:r>
    </w:p>
    <w:p w:rsidR="0085098C" w:rsidRDefault="0085098C" w:rsidP="00201A55">
      <w:pPr>
        <w:spacing w:line="360" w:lineRule="auto"/>
        <w:ind w:firstLineChars="200" w:firstLine="420"/>
        <w:rPr>
          <w:rFonts w:ascii="Times New Roman" w:hAnsi="宋体"/>
          <w:szCs w:val="21"/>
        </w:rPr>
      </w:pPr>
      <w:r w:rsidRPr="005603AC">
        <w:rPr>
          <w:rFonts w:ascii="Times New Roman" w:hAnsi="Times New Roman"/>
          <w:szCs w:val="21"/>
        </w:rPr>
        <w:t>5</w:t>
      </w:r>
      <w:r w:rsidRPr="005603AC">
        <w:rPr>
          <w:rFonts w:ascii="Times New Roman" w:hAnsi="宋体" w:hint="eastAsia"/>
          <w:szCs w:val="21"/>
        </w:rPr>
        <w:t>、通过本课程的教学，学生应掌握输电线路工程测量的方法、步骤。</w:t>
      </w:r>
    </w:p>
    <w:p w:rsidR="0085098C" w:rsidRDefault="0085098C" w:rsidP="00201A55">
      <w:pPr>
        <w:spacing w:line="360" w:lineRule="auto"/>
        <w:ind w:firstLineChars="200" w:firstLine="420"/>
        <w:rPr>
          <w:rFonts w:ascii="Times New Roman" w:hAnsi="宋体"/>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5"/>
        <w:gridCol w:w="5142"/>
        <w:gridCol w:w="1780"/>
      </w:tblGrid>
      <w:tr w:rsidR="0085098C" w:rsidRPr="00597DFD" w:rsidTr="00597DFD">
        <w:trPr>
          <w:trHeight w:val="23"/>
          <w:jc w:val="center"/>
        </w:trPr>
        <w:tc>
          <w:tcPr>
            <w:tcW w:w="1061"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毕业要求</w:t>
            </w:r>
          </w:p>
        </w:tc>
        <w:tc>
          <w:tcPr>
            <w:tcW w:w="2926"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相应支撑毕业要求指标点</w:t>
            </w:r>
          </w:p>
        </w:tc>
        <w:tc>
          <w:tcPr>
            <w:tcW w:w="1013" w:type="pct"/>
            <w:vAlign w:val="center"/>
          </w:tcPr>
          <w:p w:rsidR="0085098C" w:rsidRPr="00597DFD" w:rsidRDefault="0085098C" w:rsidP="00597DFD">
            <w:pPr>
              <w:pStyle w:val="a3"/>
              <w:jc w:val="center"/>
              <w:rPr>
                <w:rFonts w:ascii="Times New Roman" w:hAnsi="Times New Roman"/>
                <w:b/>
                <w:sz w:val="20"/>
                <w:szCs w:val="21"/>
              </w:rPr>
            </w:pPr>
            <w:r w:rsidRPr="00597DFD">
              <w:rPr>
                <w:rFonts w:ascii="Times New Roman" w:hAnsi="宋体" w:hint="eastAsia"/>
                <w:b/>
                <w:sz w:val="20"/>
                <w:szCs w:val="21"/>
              </w:rPr>
              <w:t>课程教学目标</w:t>
            </w:r>
          </w:p>
        </w:tc>
      </w:tr>
      <w:tr w:rsidR="0085098C" w:rsidRPr="00597DFD" w:rsidTr="00597DFD">
        <w:trPr>
          <w:trHeight w:val="23"/>
          <w:jc w:val="center"/>
        </w:trPr>
        <w:tc>
          <w:tcPr>
            <w:tcW w:w="1061" w:type="pct"/>
            <w:vMerge w:val="restart"/>
            <w:vAlign w:val="center"/>
          </w:tcPr>
          <w:p w:rsidR="0085098C" w:rsidRPr="00597DFD" w:rsidRDefault="0085098C" w:rsidP="00597DFD">
            <w:pPr>
              <w:pStyle w:val="a3"/>
              <w:jc w:val="center"/>
              <w:rPr>
                <w:rFonts w:ascii="Times New Roman" w:hAnsi="Times New Roman"/>
                <w:sz w:val="20"/>
                <w:szCs w:val="21"/>
              </w:rPr>
            </w:pPr>
            <w:r w:rsidRPr="00597DFD">
              <w:rPr>
                <w:rFonts w:ascii="Times New Roman" w:hAnsi="Times New Roman"/>
                <w:sz w:val="20"/>
                <w:szCs w:val="21"/>
              </w:rPr>
              <w:t>1</w:t>
            </w:r>
            <w:r w:rsidRPr="00597DFD">
              <w:rPr>
                <w:rFonts w:ascii="Times New Roman" w:hAnsi="宋体" w:hint="eastAsia"/>
                <w:sz w:val="20"/>
                <w:szCs w:val="21"/>
              </w:rPr>
              <w:t>．工程知识</w:t>
            </w:r>
          </w:p>
        </w:tc>
        <w:tc>
          <w:tcPr>
            <w:tcW w:w="2926" w:type="pct"/>
            <w:vAlign w:val="center"/>
          </w:tcPr>
          <w:p w:rsidR="0085098C" w:rsidRPr="00597DFD" w:rsidRDefault="0085098C" w:rsidP="00597DFD">
            <w:pPr>
              <w:pStyle w:val="a3"/>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1.1</w:t>
            </w:r>
            <w:r w:rsidRPr="00597DFD">
              <w:rPr>
                <w:rFonts w:ascii="Times New Roman" w:hAnsi="宋体" w:hint="eastAsia"/>
                <w:sz w:val="20"/>
                <w:szCs w:val="21"/>
              </w:rPr>
              <w:t>：能够将数学、物理等自然科学的知识用于解决输电线路工程问题。</w:t>
            </w:r>
          </w:p>
        </w:tc>
        <w:tc>
          <w:tcPr>
            <w:tcW w:w="101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教学目标：</w:t>
            </w:r>
            <w:r w:rsidRPr="00597DFD">
              <w:rPr>
                <w:rFonts w:ascii="Times New Roman" w:hAnsi="Times New Roman"/>
                <w:sz w:val="20"/>
                <w:szCs w:val="21"/>
              </w:rPr>
              <w:t>1</w:t>
            </w:r>
          </w:p>
        </w:tc>
      </w:tr>
      <w:tr w:rsidR="0085098C" w:rsidRPr="00597DFD" w:rsidTr="00597DFD">
        <w:trPr>
          <w:trHeight w:val="23"/>
          <w:jc w:val="center"/>
        </w:trPr>
        <w:tc>
          <w:tcPr>
            <w:tcW w:w="1061" w:type="pct"/>
            <w:vMerge/>
            <w:vAlign w:val="center"/>
          </w:tcPr>
          <w:p w:rsidR="0085098C" w:rsidRPr="00597DFD" w:rsidRDefault="0085098C" w:rsidP="00597DFD">
            <w:pPr>
              <w:pStyle w:val="a3"/>
              <w:jc w:val="center"/>
              <w:rPr>
                <w:rFonts w:ascii="Times New Roman" w:hAnsi="Times New Roman"/>
                <w:sz w:val="20"/>
                <w:szCs w:val="21"/>
              </w:rPr>
            </w:pPr>
          </w:p>
        </w:tc>
        <w:tc>
          <w:tcPr>
            <w:tcW w:w="2926" w:type="pct"/>
            <w:vAlign w:val="center"/>
          </w:tcPr>
          <w:p w:rsidR="0085098C" w:rsidRPr="00597DFD" w:rsidRDefault="0085098C" w:rsidP="00597DFD">
            <w:pPr>
              <w:pStyle w:val="a3"/>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1.2</w:t>
            </w:r>
            <w:r w:rsidRPr="00597DFD">
              <w:rPr>
                <w:rFonts w:ascii="Times New Roman" w:hAnsi="宋体" w:hint="eastAsia"/>
                <w:sz w:val="20"/>
                <w:szCs w:val="21"/>
              </w:rPr>
              <w:t>：能够将电气工程、土木工程和计算机的基础知识用于解决输电线路工程问题。</w:t>
            </w:r>
          </w:p>
        </w:tc>
        <w:tc>
          <w:tcPr>
            <w:tcW w:w="101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教学目标：</w:t>
            </w:r>
            <w:r w:rsidRPr="00597DFD">
              <w:rPr>
                <w:rFonts w:ascii="Times New Roman" w:hAnsi="Times New Roman"/>
                <w:sz w:val="20"/>
                <w:szCs w:val="21"/>
              </w:rPr>
              <w:t>2</w:t>
            </w:r>
          </w:p>
        </w:tc>
      </w:tr>
      <w:tr w:rsidR="0085098C" w:rsidRPr="00597DFD" w:rsidTr="00597DFD">
        <w:trPr>
          <w:trHeight w:val="23"/>
          <w:jc w:val="center"/>
        </w:trPr>
        <w:tc>
          <w:tcPr>
            <w:tcW w:w="1061" w:type="pct"/>
            <w:vAlign w:val="center"/>
          </w:tcPr>
          <w:p w:rsidR="0085098C" w:rsidRPr="00597DFD" w:rsidRDefault="0085098C" w:rsidP="00597DFD">
            <w:pPr>
              <w:pStyle w:val="a3"/>
              <w:jc w:val="center"/>
              <w:rPr>
                <w:rFonts w:ascii="Times New Roman" w:hAnsi="Times New Roman"/>
                <w:sz w:val="20"/>
                <w:szCs w:val="21"/>
              </w:rPr>
            </w:pPr>
            <w:r w:rsidRPr="00597DFD">
              <w:rPr>
                <w:rFonts w:ascii="Times New Roman" w:hAnsi="Times New Roman"/>
                <w:sz w:val="20"/>
                <w:szCs w:val="21"/>
              </w:rPr>
              <w:t>2</w:t>
            </w:r>
            <w:r w:rsidRPr="00597DFD">
              <w:rPr>
                <w:rFonts w:ascii="Times New Roman" w:hAnsi="宋体" w:hint="eastAsia"/>
                <w:sz w:val="20"/>
                <w:szCs w:val="21"/>
              </w:rPr>
              <w:t>．</w:t>
            </w:r>
            <w:r w:rsidRPr="00597DFD">
              <w:rPr>
                <w:rFonts w:ascii="Times New Roman" w:hAnsi="宋体" w:hint="eastAsia"/>
                <w:color w:val="000000"/>
                <w:sz w:val="20"/>
                <w:szCs w:val="21"/>
              </w:rPr>
              <w:t>问题分析</w:t>
            </w:r>
          </w:p>
        </w:tc>
        <w:tc>
          <w:tcPr>
            <w:tcW w:w="2926" w:type="pct"/>
            <w:vAlign w:val="center"/>
          </w:tcPr>
          <w:p w:rsidR="0085098C" w:rsidRPr="00597DFD" w:rsidRDefault="0085098C" w:rsidP="00597DFD">
            <w:pPr>
              <w:pStyle w:val="a3"/>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2.2</w:t>
            </w:r>
            <w:r w:rsidRPr="00597DFD">
              <w:rPr>
                <w:rFonts w:ascii="Times New Roman" w:hAnsi="宋体" w:hint="eastAsia"/>
                <w:sz w:val="20"/>
                <w:szCs w:val="21"/>
              </w:rPr>
              <w:t>：能够运用数学、自然科学和工程科学的基本原理，识别、表达输电线路工程问题。</w:t>
            </w:r>
          </w:p>
        </w:tc>
        <w:tc>
          <w:tcPr>
            <w:tcW w:w="101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教学目标：</w:t>
            </w:r>
            <w:r w:rsidRPr="00597DFD">
              <w:rPr>
                <w:rFonts w:ascii="Times New Roman" w:hAnsi="Times New Roman"/>
                <w:sz w:val="20"/>
                <w:szCs w:val="21"/>
              </w:rPr>
              <w:t>3</w:t>
            </w:r>
          </w:p>
        </w:tc>
      </w:tr>
      <w:tr w:rsidR="0085098C" w:rsidRPr="00597DFD" w:rsidTr="00597DFD">
        <w:trPr>
          <w:trHeight w:val="23"/>
          <w:jc w:val="center"/>
        </w:trPr>
        <w:tc>
          <w:tcPr>
            <w:tcW w:w="1061" w:type="pct"/>
            <w:vAlign w:val="center"/>
          </w:tcPr>
          <w:p w:rsidR="0085098C" w:rsidRPr="00597DFD" w:rsidRDefault="0085098C" w:rsidP="00597DFD">
            <w:pPr>
              <w:pStyle w:val="a3"/>
              <w:jc w:val="center"/>
              <w:rPr>
                <w:rFonts w:ascii="Times New Roman" w:hAnsi="Times New Roman"/>
                <w:sz w:val="20"/>
                <w:szCs w:val="21"/>
              </w:rPr>
            </w:pPr>
            <w:r w:rsidRPr="00597DFD">
              <w:rPr>
                <w:rFonts w:ascii="Times New Roman" w:hAnsi="Times New Roman"/>
                <w:sz w:val="20"/>
                <w:szCs w:val="21"/>
              </w:rPr>
              <w:t>8</w:t>
            </w:r>
            <w:r w:rsidRPr="00597DFD">
              <w:rPr>
                <w:rFonts w:ascii="Times New Roman" w:hAnsi="宋体" w:hint="eastAsia"/>
                <w:sz w:val="20"/>
                <w:szCs w:val="21"/>
              </w:rPr>
              <w:t>．职业规范</w:t>
            </w:r>
          </w:p>
        </w:tc>
        <w:tc>
          <w:tcPr>
            <w:tcW w:w="2926" w:type="pct"/>
            <w:vAlign w:val="center"/>
          </w:tcPr>
          <w:p w:rsidR="0085098C" w:rsidRPr="00597DFD" w:rsidRDefault="0085098C" w:rsidP="00597DFD">
            <w:pPr>
              <w:pStyle w:val="a3"/>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8.3</w:t>
            </w:r>
            <w:r w:rsidRPr="00597DFD">
              <w:rPr>
                <w:rFonts w:ascii="Times New Roman" w:hAnsi="宋体" w:hint="eastAsia"/>
                <w:sz w:val="20"/>
                <w:szCs w:val="21"/>
              </w:rPr>
              <w:t>：理解并遵守电力行业相关的政策、法律、法规、职业道德等。</w:t>
            </w:r>
          </w:p>
        </w:tc>
        <w:tc>
          <w:tcPr>
            <w:tcW w:w="101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教学目标：</w:t>
            </w:r>
            <w:r w:rsidRPr="00597DFD">
              <w:rPr>
                <w:rFonts w:ascii="Times New Roman" w:hAnsi="Times New Roman"/>
                <w:sz w:val="20"/>
                <w:szCs w:val="21"/>
              </w:rPr>
              <w:t>4</w:t>
            </w:r>
          </w:p>
        </w:tc>
      </w:tr>
      <w:tr w:rsidR="0085098C" w:rsidRPr="00597DFD" w:rsidTr="00597DFD">
        <w:trPr>
          <w:trHeight w:val="23"/>
          <w:jc w:val="center"/>
        </w:trPr>
        <w:tc>
          <w:tcPr>
            <w:tcW w:w="1061" w:type="pct"/>
            <w:vAlign w:val="center"/>
          </w:tcPr>
          <w:p w:rsidR="0085098C" w:rsidRPr="00597DFD" w:rsidRDefault="0085098C" w:rsidP="00597DFD">
            <w:pPr>
              <w:pStyle w:val="a3"/>
              <w:jc w:val="center"/>
              <w:rPr>
                <w:rFonts w:ascii="Times New Roman" w:hAnsi="Times New Roman"/>
                <w:sz w:val="20"/>
                <w:szCs w:val="21"/>
              </w:rPr>
            </w:pPr>
            <w:r w:rsidRPr="00597DFD">
              <w:rPr>
                <w:rFonts w:ascii="Times New Roman" w:hAnsi="Times New Roman"/>
                <w:sz w:val="20"/>
                <w:szCs w:val="21"/>
              </w:rPr>
              <w:t>9</w:t>
            </w:r>
            <w:r w:rsidRPr="00597DFD">
              <w:rPr>
                <w:rFonts w:ascii="Times New Roman" w:hAnsi="宋体" w:hint="eastAsia"/>
                <w:sz w:val="20"/>
                <w:szCs w:val="21"/>
              </w:rPr>
              <w:t>．个人和团队</w:t>
            </w:r>
          </w:p>
        </w:tc>
        <w:tc>
          <w:tcPr>
            <w:tcW w:w="2926" w:type="pct"/>
            <w:vAlign w:val="center"/>
          </w:tcPr>
          <w:p w:rsidR="0085098C" w:rsidRPr="00597DFD" w:rsidRDefault="0085098C" w:rsidP="00597DFD">
            <w:pPr>
              <w:pStyle w:val="a3"/>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9.2</w:t>
            </w:r>
            <w:r w:rsidRPr="00597DFD">
              <w:rPr>
                <w:rFonts w:ascii="Times New Roman" w:hAnsi="宋体" w:hint="eastAsia"/>
                <w:sz w:val="20"/>
                <w:szCs w:val="21"/>
              </w:rPr>
              <w:t>：自觉承担个人在团队中的责任，具有在团队中有效发挥作用的能力。</w:t>
            </w:r>
          </w:p>
        </w:tc>
        <w:tc>
          <w:tcPr>
            <w:tcW w:w="101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教学目标：</w:t>
            </w:r>
            <w:r w:rsidRPr="00597DFD">
              <w:rPr>
                <w:rFonts w:ascii="Times New Roman" w:hAnsi="Times New Roman"/>
                <w:sz w:val="20"/>
                <w:szCs w:val="21"/>
              </w:rPr>
              <w:t>5</w:t>
            </w:r>
          </w:p>
        </w:tc>
      </w:tr>
    </w:tbl>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绪论（</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）了解测量学的任务、水准面的定义、地物和地貌的概念，高斯投影的概念；</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）了解坐标系和高程系统的概念；</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）理解测量工作折基本原则。</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重点难点：测量学的任务及其作用；测量坐标系和高程系统的概念；测图的原理与测量工作原则。准确理解测量工作的实质（地</w:t>
      </w:r>
      <w:proofErr w:type="gramStart"/>
      <w:r w:rsidRPr="005603AC">
        <w:rPr>
          <w:rFonts w:ascii="Times New Roman" w:hAnsi="宋体" w:hint="eastAsia"/>
          <w:szCs w:val="21"/>
        </w:rPr>
        <w:t>面点位</w:t>
      </w:r>
      <w:proofErr w:type="gramEnd"/>
      <w:r w:rsidRPr="005603AC">
        <w:rPr>
          <w:rFonts w:ascii="Times New Roman" w:hAnsi="宋体" w:hint="eastAsia"/>
          <w:szCs w:val="21"/>
        </w:rPr>
        <w:t>的确定），高斯投影。</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水准测量（</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）掌握水准测量原理，理解高差的概念；</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）掌握高程的两种计算方法；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w:t>
      </w:r>
      <w:r w:rsidRPr="005603AC">
        <w:rPr>
          <w:rFonts w:ascii="Times New Roman" w:hAnsi="Times New Roman"/>
          <w:szCs w:val="21"/>
        </w:rPr>
        <w:t>S3</w:t>
      </w:r>
      <w:r w:rsidRPr="005603AC">
        <w:rPr>
          <w:rFonts w:ascii="Times New Roman" w:hAnsi="宋体" w:hint="eastAsia"/>
          <w:szCs w:val="21"/>
        </w:rPr>
        <w:t>型水准仪的构造，及使用；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）理解水准测量误差分析，了解测量时的注意事项；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重点难点：水准测量原理；</w:t>
      </w:r>
      <w:r w:rsidRPr="005603AC">
        <w:rPr>
          <w:rFonts w:ascii="Times New Roman" w:hAnsi="Times New Roman"/>
          <w:szCs w:val="21"/>
        </w:rPr>
        <w:t>DS3</w:t>
      </w:r>
      <w:r w:rsidRPr="005603AC">
        <w:rPr>
          <w:rFonts w:ascii="Times New Roman" w:hAnsi="宋体" w:hint="eastAsia"/>
          <w:szCs w:val="21"/>
        </w:rPr>
        <w:t>水准仪的构造及使用；普通水准测量及其结果分析；水准仪的检校。</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角度测量（</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）了解水平角和竖直角的概念；</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）掌握水平角和竖直角的测量；</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）掌握测量的误差分析。</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重点难点：角度测量原理；</w:t>
      </w:r>
      <w:r w:rsidRPr="005603AC">
        <w:rPr>
          <w:rFonts w:ascii="Times New Roman" w:hAnsi="Times New Roman"/>
          <w:szCs w:val="21"/>
        </w:rPr>
        <w:t>J6</w:t>
      </w:r>
      <w:r w:rsidRPr="005603AC">
        <w:rPr>
          <w:rFonts w:ascii="Times New Roman" w:hAnsi="宋体" w:hint="eastAsia"/>
          <w:szCs w:val="21"/>
        </w:rPr>
        <w:t>经纬仪的构造及其使用；水平角观测方法（测回法）；竖直角观测方法（中丝法）；经纬仪或全站仪的检校。</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距离测量与直线定向（</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）掌握钢尺普通丈量和钢尺精密丈量的方法；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）了解直线定向及坐标方位角推算；</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w:t>
      </w:r>
      <w:proofErr w:type="gramStart"/>
      <w:r w:rsidRPr="005603AC">
        <w:rPr>
          <w:rFonts w:ascii="Times New Roman" w:hAnsi="宋体" w:hint="eastAsia"/>
          <w:szCs w:val="21"/>
        </w:rPr>
        <w:t>量距的</w:t>
      </w:r>
      <w:proofErr w:type="gramEnd"/>
      <w:r w:rsidRPr="005603AC">
        <w:rPr>
          <w:rFonts w:ascii="Times New Roman" w:hAnsi="宋体" w:hint="eastAsia"/>
          <w:szCs w:val="21"/>
        </w:rPr>
        <w:t>方法（钢尺、视距测量、光电测距）；钢尺普通丈量；钢尺精密丈量；直线定向；坐标方位角推算及应用。</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误差理论的基本知识（</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1</w:t>
      </w:r>
      <w:r w:rsidRPr="005603AC">
        <w:rPr>
          <w:rFonts w:ascii="Times New Roman" w:hAnsi="宋体" w:hint="eastAsia"/>
          <w:szCs w:val="21"/>
        </w:rPr>
        <w:t>）了解误差的基本理论；</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）掌握误差传播定律；</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）掌握同精度观测值的中误差和算术平均值中误差计算；</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重点难点：观测误差；偶然误差的特性；评定精度的指标；误差传播定律；算术平均值及其误差。</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小地区控制测量（</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）掌握导线测量的基本方法和导线坐标计算；</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）了解三、四等水准测量和三角高程测量；</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重点难点：控制测量概述；坐标正算与坐标反算；导线测量的外业工作；导线测量内业计算；三、四等水准测量。</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r w:rsidRPr="005603AC">
        <w:rPr>
          <w:rFonts w:ascii="Times New Roman" w:hAnsi="宋体" w:hint="eastAsia"/>
          <w:b/>
          <w:szCs w:val="21"/>
        </w:rPr>
        <w:t>地形图测绘（</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）掌握地形图、等高线的基本概念；</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）掌握经纬仪测绘法测图的方法；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）了解数字化测图方法；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重点难点：地形图的基本知识；常规经纬仪测绘法测图简介；数字化测图方法简介；数字化成图原理与方法。</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第八章</w:t>
      </w:r>
      <w:r w:rsidRPr="005603AC">
        <w:rPr>
          <w:rFonts w:ascii="Times New Roman" w:hAnsi="Times New Roman"/>
          <w:b/>
          <w:szCs w:val="21"/>
        </w:rPr>
        <w:t xml:space="preserve"> </w:t>
      </w:r>
      <w:r w:rsidRPr="005603AC">
        <w:rPr>
          <w:rFonts w:ascii="Times New Roman" w:hAnsi="宋体" w:hint="eastAsia"/>
          <w:b/>
          <w:szCs w:val="21"/>
        </w:rPr>
        <w:t>地形图的应用（</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）掌握地形图的识读；</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）掌握坐标、距离、高差、坡度、方位角、面积及土方量算方法；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重点难点：点的坐标、两点间的距离与方位角的确定；两点间高差、坡度的确定；纵、横断面图的绘制；面积与土方计算，坐标、距离、高差坡度及方位角量算。</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第九章</w:t>
      </w:r>
      <w:r w:rsidRPr="005603AC">
        <w:rPr>
          <w:rFonts w:ascii="Times New Roman" w:hAnsi="Times New Roman"/>
          <w:b/>
          <w:szCs w:val="21"/>
        </w:rPr>
        <w:t xml:space="preserve"> </w:t>
      </w:r>
      <w:r w:rsidRPr="005603AC">
        <w:rPr>
          <w:rFonts w:ascii="Times New Roman" w:hAnsi="宋体" w:hint="eastAsia"/>
          <w:b/>
          <w:szCs w:val="21"/>
        </w:rPr>
        <w:t>测设的基本工作（</w:t>
      </w:r>
      <w:r w:rsidRPr="005603AC">
        <w:rPr>
          <w:rFonts w:ascii="Times New Roman" w:hAnsi="Times New Roman"/>
          <w:b/>
          <w:szCs w:val="21"/>
        </w:rPr>
        <w:t>1</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）掌握测</w:t>
      </w:r>
      <w:proofErr w:type="gramStart"/>
      <w:r w:rsidRPr="005603AC">
        <w:rPr>
          <w:rFonts w:ascii="Times New Roman" w:hAnsi="宋体" w:hint="eastAsia"/>
          <w:szCs w:val="21"/>
        </w:rPr>
        <w:t>设点位平方与</w:t>
      </w:r>
      <w:proofErr w:type="gramEnd"/>
      <w:r w:rsidRPr="005603AC">
        <w:rPr>
          <w:rFonts w:ascii="Times New Roman" w:hAnsi="宋体" w:hint="eastAsia"/>
          <w:szCs w:val="21"/>
        </w:rPr>
        <w:t>高程位置的方法；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）掌握放样数据的计算；</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）掌握全站仪放样的方法；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重点难点：测设的基本工作；测设点平方位置的方法；已知坡度的测设；曲线的测设（圆曲线、缓和曲线）。</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第十章输电线路的测量（</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）了解输电线路测量的内容；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w:t>
      </w:r>
      <w:proofErr w:type="gramStart"/>
      <w:r w:rsidRPr="005603AC">
        <w:rPr>
          <w:rFonts w:ascii="Times New Roman" w:hAnsi="宋体" w:hint="eastAsia"/>
          <w:szCs w:val="21"/>
        </w:rPr>
        <w:t>输电线路弧垂的</w:t>
      </w:r>
      <w:proofErr w:type="gramEnd"/>
      <w:r w:rsidRPr="005603AC">
        <w:rPr>
          <w:rFonts w:ascii="Times New Roman" w:hAnsi="宋体" w:hint="eastAsia"/>
          <w:szCs w:val="21"/>
        </w:rPr>
        <w:t>测量；</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）掌握输电线路平断面的测量绘制；</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）掌握杆塔变形测量方法；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重点难点：输电线路测量的内容；输电线路施工测量；杆塔变形测量。</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第十一章</w:t>
      </w:r>
      <w:r w:rsidRPr="005603AC">
        <w:rPr>
          <w:rFonts w:ascii="Times New Roman" w:hAnsi="Times New Roman"/>
          <w:b/>
          <w:szCs w:val="21"/>
        </w:rPr>
        <w:t xml:space="preserve"> </w:t>
      </w:r>
      <w:r w:rsidRPr="005603AC">
        <w:rPr>
          <w:rFonts w:ascii="Times New Roman" w:hAnsi="宋体" w:hint="eastAsia"/>
          <w:b/>
          <w:szCs w:val="21"/>
        </w:rPr>
        <w:t>测量新技术（</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）了解无人机测量技术应用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2</w:t>
      </w:r>
      <w:r w:rsidRPr="005603AC">
        <w:rPr>
          <w:rFonts w:ascii="Times New Roman" w:hAnsi="宋体" w:hint="eastAsia"/>
          <w:szCs w:val="21"/>
        </w:rPr>
        <w:t>）了解</w:t>
      </w:r>
      <w:r w:rsidRPr="005603AC">
        <w:rPr>
          <w:rFonts w:ascii="Times New Roman" w:hAnsi="Times New Roman"/>
          <w:szCs w:val="21"/>
        </w:rPr>
        <w:t>RTK</w:t>
      </w:r>
      <w:r w:rsidRPr="005603AC">
        <w:rPr>
          <w:rFonts w:ascii="Times New Roman" w:hAnsi="宋体" w:hint="eastAsia"/>
          <w:szCs w:val="21"/>
        </w:rPr>
        <w:t>测量技术应用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重点难点：无人机测量、</w:t>
      </w:r>
      <w:r w:rsidRPr="005603AC">
        <w:rPr>
          <w:rFonts w:ascii="Times New Roman" w:hAnsi="Times New Roman"/>
          <w:szCs w:val="21"/>
        </w:rPr>
        <w:t>RTK</w:t>
      </w:r>
      <w:r w:rsidRPr="005603AC">
        <w:rPr>
          <w:rFonts w:ascii="Times New Roman" w:hAnsi="宋体" w:hint="eastAsia"/>
          <w:szCs w:val="21"/>
        </w:rPr>
        <w:t>测量的基本方法。</w:t>
      </w:r>
    </w:p>
    <w:p w:rsidR="0085098C" w:rsidRPr="00597DFD" w:rsidRDefault="0085098C" w:rsidP="00201A55">
      <w:pPr>
        <w:spacing w:line="336" w:lineRule="auto"/>
        <w:ind w:firstLineChars="200" w:firstLine="422"/>
        <w:rPr>
          <w:rFonts w:ascii="Times New Roman" w:hAnsi="Times New Roman"/>
          <w:b/>
          <w:szCs w:val="21"/>
        </w:rPr>
      </w:pPr>
      <w:r w:rsidRPr="00597DFD">
        <w:rPr>
          <w:rFonts w:ascii="Times New Roman" w:hAnsi="宋体" w:hint="eastAsia"/>
          <w:b/>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25"/>
        <w:gridCol w:w="5063"/>
        <w:gridCol w:w="1699"/>
      </w:tblGrid>
      <w:tr w:rsidR="0085098C" w:rsidRPr="00597DFD" w:rsidTr="00597DFD">
        <w:trPr>
          <w:trHeight w:val="23"/>
          <w:jc w:val="center"/>
        </w:trPr>
        <w:tc>
          <w:tcPr>
            <w:tcW w:w="1152"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教学环节</w:t>
            </w:r>
          </w:p>
        </w:tc>
        <w:tc>
          <w:tcPr>
            <w:tcW w:w="2881"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教学内容</w:t>
            </w:r>
          </w:p>
        </w:tc>
        <w:tc>
          <w:tcPr>
            <w:tcW w:w="967" w:type="pct"/>
            <w:vAlign w:val="center"/>
          </w:tcPr>
          <w:p w:rsidR="0085098C" w:rsidRPr="00597DFD" w:rsidRDefault="0085098C" w:rsidP="00597DFD">
            <w:pPr>
              <w:tabs>
                <w:tab w:val="left" w:pos="0"/>
              </w:tabs>
              <w:jc w:val="center"/>
              <w:rPr>
                <w:rFonts w:ascii="Times New Roman" w:hAnsi="Times New Roman"/>
                <w:b/>
                <w:color w:val="000000"/>
                <w:sz w:val="20"/>
                <w:szCs w:val="21"/>
              </w:rPr>
            </w:pPr>
            <w:r w:rsidRPr="00597DFD">
              <w:rPr>
                <w:rFonts w:ascii="Times New Roman" w:hAnsi="宋体" w:hint="eastAsia"/>
                <w:b/>
                <w:color w:val="000000"/>
                <w:sz w:val="20"/>
                <w:szCs w:val="21"/>
              </w:rPr>
              <w:t>学时</w:t>
            </w:r>
          </w:p>
        </w:tc>
      </w:tr>
      <w:tr w:rsidR="0085098C" w:rsidRPr="00597DFD" w:rsidTr="00597DFD">
        <w:trPr>
          <w:trHeight w:val="23"/>
          <w:jc w:val="center"/>
        </w:trPr>
        <w:tc>
          <w:tcPr>
            <w:tcW w:w="1152"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课外作业</w:t>
            </w:r>
          </w:p>
        </w:tc>
        <w:tc>
          <w:tcPr>
            <w:tcW w:w="2881" w:type="pct"/>
            <w:vAlign w:val="center"/>
          </w:tcPr>
          <w:p w:rsidR="0085098C" w:rsidRPr="00597DFD" w:rsidRDefault="0085098C" w:rsidP="00597DFD">
            <w:pPr>
              <w:tabs>
                <w:tab w:val="left" w:pos="0"/>
              </w:tabs>
              <w:rPr>
                <w:rFonts w:ascii="Times New Roman" w:hAnsi="Times New Roman"/>
                <w:color w:val="000000"/>
                <w:sz w:val="20"/>
                <w:szCs w:val="21"/>
              </w:rPr>
            </w:pPr>
            <w:r w:rsidRPr="00597DFD">
              <w:rPr>
                <w:rFonts w:ascii="Times New Roman" w:hAnsi="宋体" w:hint="eastAsia"/>
                <w:color w:val="000000"/>
                <w:sz w:val="20"/>
                <w:szCs w:val="21"/>
              </w:rPr>
              <w:t>每</w:t>
            </w:r>
            <w:r w:rsidRPr="00597DFD">
              <w:rPr>
                <w:rFonts w:ascii="Times New Roman" w:hAnsi="Times New Roman"/>
                <w:color w:val="000000"/>
                <w:sz w:val="20"/>
                <w:szCs w:val="21"/>
              </w:rPr>
              <w:t>2</w:t>
            </w:r>
            <w:r w:rsidRPr="00597DFD">
              <w:rPr>
                <w:rFonts w:ascii="Times New Roman" w:hAnsi="宋体" w:hint="eastAsia"/>
                <w:color w:val="000000"/>
                <w:sz w:val="20"/>
                <w:szCs w:val="21"/>
              </w:rPr>
              <w:t>学时布置教材中作业</w:t>
            </w:r>
            <w:r w:rsidRPr="00597DFD">
              <w:rPr>
                <w:rFonts w:ascii="Times New Roman" w:hAnsi="Times New Roman"/>
                <w:color w:val="000000"/>
                <w:sz w:val="20"/>
                <w:szCs w:val="21"/>
              </w:rPr>
              <w:t>2-4</w:t>
            </w:r>
            <w:r w:rsidRPr="00597DFD">
              <w:rPr>
                <w:rFonts w:ascii="Times New Roman" w:hAnsi="宋体" w:hint="eastAsia"/>
                <w:color w:val="000000"/>
                <w:sz w:val="20"/>
                <w:szCs w:val="21"/>
              </w:rPr>
              <w:t>题。</w:t>
            </w:r>
          </w:p>
        </w:tc>
        <w:tc>
          <w:tcPr>
            <w:tcW w:w="967"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r w:rsidRPr="00597DFD">
              <w:rPr>
                <w:rFonts w:ascii="Times New Roman" w:hAnsi="宋体" w:hint="eastAsia"/>
                <w:color w:val="000000"/>
                <w:sz w:val="20"/>
                <w:szCs w:val="21"/>
              </w:rPr>
              <w:t>学时</w:t>
            </w:r>
          </w:p>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（课后完成）</w:t>
            </w:r>
          </w:p>
        </w:tc>
      </w:tr>
      <w:tr w:rsidR="0085098C" w:rsidRPr="00597DFD" w:rsidTr="00597DFD">
        <w:trPr>
          <w:trHeight w:val="23"/>
          <w:jc w:val="center"/>
        </w:trPr>
        <w:tc>
          <w:tcPr>
            <w:tcW w:w="1152"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课堂提问和讨论</w:t>
            </w:r>
          </w:p>
        </w:tc>
        <w:tc>
          <w:tcPr>
            <w:tcW w:w="2881" w:type="pct"/>
            <w:vAlign w:val="center"/>
          </w:tcPr>
          <w:p w:rsidR="0085098C" w:rsidRPr="00597DFD" w:rsidRDefault="0085098C" w:rsidP="00597DFD">
            <w:pPr>
              <w:tabs>
                <w:tab w:val="left" w:pos="0"/>
              </w:tabs>
              <w:rPr>
                <w:rFonts w:ascii="Times New Roman" w:hAnsi="Times New Roman"/>
                <w:color w:val="000000"/>
                <w:sz w:val="20"/>
                <w:szCs w:val="21"/>
              </w:rPr>
            </w:pPr>
            <w:r w:rsidRPr="00597DFD">
              <w:rPr>
                <w:rFonts w:ascii="Times New Roman" w:hAnsi="宋体" w:hint="eastAsia"/>
                <w:color w:val="000000"/>
                <w:sz w:val="20"/>
                <w:szCs w:val="21"/>
              </w:rPr>
              <w:t>每次上课均就以前和当前授课内容向个体学生提问，并根据学生回答问题情况开展课堂讨论。</w:t>
            </w:r>
          </w:p>
        </w:tc>
        <w:tc>
          <w:tcPr>
            <w:tcW w:w="967"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r w:rsidRPr="00597DFD">
              <w:rPr>
                <w:rFonts w:ascii="Times New Roman" w:hAnsi="宋体" w:hint="eastAsia"/>
                <w:color w:val="000000"/>
                <w:sz w:val="20"/>
                <w:szCs w:val="21"/>
              </w:rPr>
              <w:t>学时</w:t>
            </w:r>
          </w:p>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（随堂完成）</w:t>
            </w:r>
          </w:p>
        </w:tc>
      </w:tr>
      <w:tr w:rsidR="0085098C" w:rsidRPr="00597DFD" w:rsidTr="00597DFD">
        <w:trPr>
          <w:trHeight w:val="23"/>
          <w:jc w:val="center"/>
        </w:trPr>
        <w:tc>
          <w:tcPr>
            <w:tcW w:w="1152"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小课题研究</w:t>
            </w:r>
          </w:p>
        </w:tc>
        <w:tc>
          <w:tcPr>
            <w:tcW w:w="2881" w:type="pct"/>
            <w:vAlign w:val="center"/>
          </w:tcPr>
          <w:p w:rsidR="0085098C" w:rsidRPr="00597DFD" w:rsidRDefault="0085098C" w:rsidP="00597DFD">
            <w:pPr>
              <w:tabs>
                <w:tab w:val="left" w:pos="0"/>
              </w:tabs>
              <w:rPr>
                <w:rFonts w:ascii="Times New Roman" w:hAnsi="Times New Roman"/>
                <w:color w:val="000000"/>
                <w:sz w:val="20"/>
                <w:szCs w:val="21"/>
              </w:rPr>
            </w:pPr>
            <w:r w:rsidRPr="00597DFD">
              <w:rPr>
                <w:rFonts w:ascii="Times New Roman" w:hAnsi="宋体" w:hint="eastAsia"/>
                <w:color w:val="000000"/>
                <w:sz w:val="20"/>
                <w:szCs w:val="21"/>
              </w:rPr>
              <w:t>根据课程内容给出相应的小课题，要求学生通过文献检索等方式查阅资料，收集整理，形成总结报告，上交，作为平时成绩。</w:t>
            </w:r>
          </w:p>
        </w:tc>
        <w:tc>
          <w:tcPr>
            <w:tcW w:w="967"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0</w:t>
            </w:r>
            <w:r w:rsidRPr="00597DFD">
              <w:rPr>
                <w:rFonts w:ascii="Times New Roman" w:hAnsi="宋体" w:hint="eastAsia"/>
                <w:color w:val="000000"/>
                <w:sz w:val="20"/>
                <w:szCs w:val="21"/>
              </w:rPr>
              <w:t>学时</w:t>
            </w:r>
          </w:p>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（课后完成）</w:t>
            </w:r>
          </w:p>
        </w:tc>
      </w:tr>
      <w:tr w:rsidR="0085098C" w:rsidRPr="00597DFD" w:rsidTr="00597DFD">
        <w:trPr>
          <w:trHeight w:val="23"/>
          <w:jc w:val="center"/>
        </w:trPr>
        <w:tc>
          <w:tcPr>
            <w:tcW w:w="1152"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宋体" w:hint="eastAsia"/>
                <w:color w:val="000000"/>
                <w:sz w:val="20"/>
                <w:szCs w:val="21"/>
              </w:rPr>
              <w:t>课外实训</w:t>
            </w:r>
          </w:p>
        </w:tc>
        <w:tc>
          <w:tcPr>
            <w:tcW w:w="2881" w:type="pct"/>
            <w:vAlign w:val="center"/>
          </w:tcPr>
          <w:p w:rsidR="0085098C" w:rsidRPr="00597DFD" w:rsidRDefault="0085098C" w:rsidP="00597DFD">
            <w:pPr>
              <w:tabs>
                <w:tab w:val="left" w:pos="0"/>
              </w:tabs>
              <w:rPr>
                <w:rFonts w:ascii="Times New Roman" w:hAnsi="Times New Roman"/>
                <w:color w:val="000000"/>
                <w:sz w:val="20"/>
                <w:szCs w:val="21"/>
              </w:rPr>
            </w:pPr>
            <w:r w:rsidRPr="00597DFD">
              <w:rPr>
                <w:rFonts w:ascii="Times New Roman" w:hAnsi="宋体" w:hint="eastAsia"/>
                <w:color w:val="000000"/>
                <w:sz w:val="20"/>
                <w:szCs w:val="21"/>
              </w:rPr>
              <w:t>要求学生携带仪器，对指定线路路径进行测量，并绘制平断面图。</w:t>
            </w:r>
          </w:p>
        </w:tc>
        <w:tc>
          <w:tcPr>
            <w:tcW w:w="967" w:type="pct"/>
            <w:vAlign w:val="center"/>
          </w:tcPr>
          <w:p w:rsidR="0085098C" w:rsidRPr="00597DFD" w:rsidRDefault="0085098C" w:rsidP="00597DFD">
            <w:pPr>
              <w:tabs>
                <w:tab w:val="left" w:pos="0"/>
              </w:tabs>
              <w:jc w:val="center"/>
              <w:rPr>
                <w:rFonts w:ascii="Times New Roman" w:hAnsi="Times New Roman"/>
                <w:color w:val="000000"/>
                <w:sz w:val="20"/>
                <w:szCs w:val="21"/>
              </w:rPr>
            </w:pPr>
            <w:r w:rsidRPr="00597DFD">
              <w:rPr>
                <w:rFonts w:ascii="Times New Roman" w:hAnsi="Times New Roman"/>
                <w:color w:val="000000"/>
                <w:sz w:val="20"/>
                <w:szCs w:val="21"/>
              </w:rPr>
              <w:t>1W</w:t>
            </w:r>
          </w:p>
        </w:tc>
      </w:tr>
    </w:tbl>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本课程教学采用讲授、多媒体教学、课堂提问和讨论等教学方法与手段。</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七、推荐教材和教学参考资源</w:t>
      </w:r>
      <w:r w:rsidRPr="00597DFD">
        <w:rPr>
          <w:rFonts w:ascii="Times New Roman" w:hAnsi="Times New Roman"/>
          <w:b/>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陆付民，李利，主编，工程测量（第二版），中国电力出版社，</w:t>
      </w:r>
      <w:r w:rsidRPr="005603AC">
        <w:rPr>
          <w:rFonts w:ascii="Times New Roman" w:hAnsi="Times New Roman"/>
          <w:szCs w:val="21"/>
        </w:rPr>
        <w:t>2016.</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proofErr w:type="gramStart"/>
      <w:r w:rsidRPr="005603AC">
        <w:rPr>
          <w:rFonts w:ascii="Times New Roman" w:hAnsi="宋体" w:hint="eastAsia"/>
          <w:szCs w:val="21"/>
        </w:rPr>
        <w:t>陈秀忠等</w:t>
      </w:r>
      <w:proofErr w:type="gramEnd"/>
      <w:r w:rsidRPr="005603AC">
        <w:rPr>
          <w:rFonts w:ascii="Times New Roman" w:hAnsi="宋体" w:hint="eastAsia"/>
          <w:szCs w:val="21"/>
        </w:rPr>
        <w:t>编著</w:t>
      </w:r>
      <w:r w:rsidRPr="005603AC">
        <w:rPr>
          <w:rFonts w:ascii="Times New Roman" w:hAnsi="Times New Roman"/>
          <w:szCs w:val="21"/>
        </w:rPr>
        <w:t xml:space="preserve">. </w:t>
      </w:r>
      <w:r w:rsidRPr="005603AC">
        <w:rPr>
          <w:rFonts w:ascii="Times New Roman" w:hAnsi="宋体" w:hint="eastAsia"/>
          <w:szCs w:val="21"/>
        </w:rPr>
        <w:t>工程测量</w:t>
      </w:r>
      <w:r w:rsidRPr="005603AC">
        <w:rPr>
          <w:rFonts w:ascii="Times New Roman" w:hAnsi="Times New Roman"/>
          <w:szCs w:val="21"/>
        </w:rPr>
        <w:t xml:space="preserve">. </w:t>
      </w:r>
      <w:r w:rsidRPr="005603AC">
        <w:rPr>
          <w:rFonts w:ascii="Times New Roman" w:hAnsi="宋体" w:hint="eastAsia"/>
          <w:szCs w:val="21"/>
        </w:rPr>
        <w:t>清华大学出版社，</w:t>
      </w:r>
      <w:r w:rsidRPr="005603AC">
        <w:rPr>
          <w:rFonts w:ascii="Times New Roman" w:hAnsi="Times New Roman"/>
          <w:szCs w:val="21"/>
        </w:rPr>
        <w:t>2013.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proofErr w:type="gramStart"/>
      <w:r w:rsidRPr="005603AC">
        <w:rPr>
          <w:rFonts w:ascii="Times New Roman" w:hAnsi="宋体" w:hint="eastAsia"/>
          <w:szCs w:val="21"/>
        </w:rPr>
        <w:t>撒利伟主编</w:t>
      </w:r>
      <w:proofErr w:type="gramEnd"/>
      <w:r w:rsidRPr="005603AC">
        <w:rPr>
          <w:rFonts w:ascii="Times New Roman" w:hAnsi="Times New Roman"/>
          <w:szCs w:val="21"/>
        </w:rPr>
        <w:t xml:space="preserve">. </w:t>
      </w:r>
      <w:r w:rsidRPr="005603AC">
        <w:rPr>
          <w:rFonts w:ascii="Times New Roman" w:hAnsi="宋体" w:hint="eastAsia"/>
          <w:szCs w:val="21"/>
        </w:rPr>
        <w:t>工程测量（第</w:t>
      </w:r>
      <w:r w:rsidRPr="005603AC">
        <w:rPr>
          <w:rFonts w:ascii="Times New Roman" w:hAnsi="Times New Roman"/>
          <w:szCs w:val="21"/>
        </w:rPr>
        <w:t>2</w:t>
      </w:r>
      <w:r w:rsidRPr="005603AC">
        <w:rPr>
          <w:rFonts w:ascii="Times New Roman" w:hAnsi="宋体" w:hint="eastAsia"/>
          <w:szCs w:val="21"/>
        </w:rPr>
        <w:t>版）</w:t>
      </w:r>
      <w:r w:rsidRPr="005603AC">
        <w:rPr>
          <w:rFonts w:ascii="Times New Roman" w:hAnsi="Times New Roman"/>
          <w:szCs w:val="21"/>
        </w:rPr>
        <w:t xml:space="preserve">. </w:t>
      </w:r>
      <w:r w:rsidRPr="005603AC">
        <w:rPr>
          <w:rFonts w:ascii="Times New Roman" w:hAnsi="宋体" w:hint="eastAsia"/>
          <w:szCs w:val="21"/>
        </w:rPr>
        <w:t>西安交通大学出版社，</w:t>
      </w:r>
      <w:r w:rsidRPr="005603AC">
        <w:rPr>
          <w:rFonts w:ascii="Times New Roman" w:hAnsi="Times New Roman"/>
          <w:szCs w:val="21"/>
        </w:rPr>
        <w:t>2013.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赵国</w:t>
      </w:r>
      <w:proofErr w:type="gramStart"/>
      <w:r w:rsidRPr="005603AC">
        <w:rPr>
          <w:rFonts w:ascii="Times New Roman" w:hAnsi="宋体" w:hint="eastAsia"/>
          <w:szCs w:val="21"/>
        </w:rPr>
        <w:t>忱</w:t>
      </w:r>
      <w:proofErr w:type="gramEnd"/>
      <w:r w:rsidRPr="005603AC">
        <w:rPr>
          <w:rFonts w:ascii="Times New Roman" w:hAnsi="宋体" w:hint="eastAsia"/>
          <w:szCs w:val="21"/>
        </w:rPr>
        <w:t>主编</w:t>
      </w:r>
      <w:r w:rsidRPr="005603AC">
        <w:rPr>
          <w:rFonts w:ascii="Times New Roman" w:hAnsi="Times New Roman"/>
          <w:szCs w:val="21"/>
        </w:rPr>
        <w:t xml:space="preserve">. </w:t>
      </w:r>
      <w:r w:rsidRPr="005603AC">
        <w:rPr>
          <w:rFonts w:ascii="Times New Roman" w:hAnsi="宋体" w:hint="eastAsia"/>
          <w:szCs w:val="21"/>
        </w:rPr>
        <w:t>工程测量</w:t>
      </w:r>
      <w:r w:rsidRPr="005603AC">
        <w:rPr>
          <w:rFonts w:ascii="Times New Roman" w:hAnsi="Times New Roman"/>
          <w:szCs w:val="21"/>
        </w:rPr>
        <w:t xml:space="preserve">. </w:t>
      </w:r>
      <w:r w:rsidRPr="005603AC">
        <w:rPr>
          <w:rFonts w:ascii="Times New Roman" w:hAnsi="宋体" w:hint="eastAsia"/>
          <w:szCs w:val="21"/>
        </w:rPr>
        <w:t>测绘出版社，</w:t>
      </w:r>
      <w:r w:rsidRPr="005603AC">
        <w:rPr>
          <w:rFonts w:ascii="Times New Roman" w:hAnsi="Times New Roman"/>
          <w:szCs w:val="21"/>
        </w:rPr>
        <w:t>2011.</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孔达，吕忠刚编著</w:t>
      </w:r>
      <w:r w:rsidRPr="005603AC">
        <w:rPr>
          <w:rFonts w:ascii="Times New Roman" w:hAnsi="Times New Roman"/>
          <w:szCs w:val="21"/>
        </w:rPr>
        <w:t xml:space="preserve">. </w:t>
      </w:r>
      <w:r w:rsidRPr="005603AC">
        <w:rPr>
          <w:rFonts w:ascii="Times New Roman" w:hAnsi="宋体" w:hint="eastAsia"/>
          <w:szCs w:val="21"/>
        </w:rPr>
        <w:t>工程测量，水利水电出版社，</w:t>
      </w:r>
      <w:r w:rsidRPr="005603AC">
        <w:rPr>
          <w:rFonts w:ascii="Times New Roman" w:hAnsi="Times New Roman"/>
          <w:szCs w:val="21"/>
        </w:rPr>
        <w:t>2011.</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序号</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成绩组成</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比例</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课堂考勤及表现</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课外作业</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小课题研究</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4</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课外实训</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20%</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w:t>
            </w: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期终考试</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50%</w:t>
            </w:r>
          </w:p>
        </w:tc>
      </w:tr>
      <w:tr w:rsidR="0085098C" w:rsidRPr="00597DFD" w:rsidTr="00597DFD">
        <w:trPr>
          <w:trHeight w:val="23"/>
          <w:jc w:val="center"/>
        </w:trPr>
        <w:tc>
          <w:tcPr>
            <w:tcW w:w="569" w:type="pct"/>
            <w:vAlign w:val="center"/>
          </w:tcPr>
          <w:p w:rsidR="0085098C" w:rsidRPr="00597DFD" w:rsidRDefault="0085098C" w:rsidP="00597DFD">
            <w:pPr>
              <w:jc w:val="center"/>
              <w:rPr>
                <w:rFonts w:ascii="Times New Roman" w:hAnsi="Times New Roman"/>
                <w:sz w:val="20"/>
                <w:szCs w:val="21"/>
              </w:rPr>
            </w:pPr>
          </w:p>
        </w:tc>
        <w:tc>
          <w:tcPr>
            <w:tcW w:w="36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总计</w:t>
            </w:r>
          </w:p>
        </w:tc>
        <w:tc>
          <w:tcPr>
            <w:tcW w:w="77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sz w:val="20"/>
                <w:szCs w:val="21"/>
              </w:rPr>
              <w:t>课堂考勤及表现</w:t>
            </w:r>
          </w:p>
        </w:tc>
        <w:tc>
          <w:tcPr>
            <w:tcW w:w="774"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90%</w:t>
            </w:r>
            <w:r w:rsidRPr="00597DFD">
              <w:rPr>
                <w:rFonts w:ascii="Times New Roman" w:hAnsi="宋体" w:hint="eastAsia"/>
                <w:sz w:val="20"/>
                <w:szCs w:val="21"/>
              </w:rPr>
              <w:t>以上，听课认真。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9-10</w:t>
            </w:r>
            <w:r w:rsidRPr="00597DFD">
              <w:rPr>
                <w:rFonts w:ascii="Times New Roman" w:hAnsi="宋体" w:hint="eastAsia"/>
                <w:sz w:val="20"/>
                <w:szCs w:val="21"/>
              </w:rPr>
              <w:t>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80%</w:t>
            </w:r>
            <w:r w:rsidRPr="00597DFD">
              <w:rPr>
                <w:rFonts w:ascii="Times New Roman" w:hAnsi="宋体" w:hint="eastAsia"/>
                <w:sz w:val="20"/>
                <w:szCs w:val="21"/>
              </w:rPr>
              <w:t>以上，听课认真。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8</w:t>
            </w:r>
            <w:r w:rsidRPr="00597DFD">
              <w:rPr>
                <w:rFonts w:ascii="Times New Roman" w:hAnsi="宋体" w:hint="eastAsia"/>
                <w:sz w:val="20"/>
                <w:szCs w:val="21"/>
              </w:rPr>
              <w:t>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60%</w:t>
            </w:r>
            <w:r w:rsidRPr="00597DFD">
              <w:rPr>
                <w:rFonts w:ascii="Times New Roman" w:hAnsi="宋体" w:hint="eastAsia"/>
                <w:sz w:val="20"/>
                <w:szCs w:val="21"/>
              </w:rPr>
              <w:t>以上，听课较认真。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6-7</w:t>
            </w:r>
            <w:r w:rsidRPr="00597DFD">
              <w:rPr>
                <w:rFonts w:ascii="Times New Roman" w:hAnsi="宋体" w:hint="eastAsia"/>
                <w:sz w:val="20"/>
                <w:szCs w:val="21"/>
              </w:rPr>
              <w:t>分</w:t>
            </w:r>
          </w:p>
        </w:tc>
      </w:tr>
      <w:tr w:rsidR="0085098C" w:rsidRPr="00597DFD" w:rsidTr="00597DFD">
        <w:trPr>
          <w:trHeight w:val="23"/>
          <w:jc w:val="center"/>
        </w:trPr>
        <w:tc>
          <w:tcPr>
            <w:tcW w:w="422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出勤率</w:t>
            </w:r>
            <w:r w:rsidRPr="00597DFD">
              <w:rPr>
                <w:rFonts w:ascii="Times New Roman" w:hAnsi="Times New Roman"/>
                <w:sz w:val="20"/>
                <w:szCs w:val="21"/>
              </w:rPr>
              <w:t>60%</w:t>
            </w:r>
            <w:r w:rsidRPr="00597DFD">
              <w:rPr>
                <w:rFonts w:ascii="Times New Roman" w:hAnsi="宋体" w:hint="eastAsia"/>
                <w:sz w:val="20"/>
                <w:szCs w:val="21"/>
              </w:rPr>
              <w:t>以下，或一贯听课不认真。</w:t>
            </w:r>
          </w:p>
        </w:tc>
        <w:tc>
          <w:tcPr>
            <w:tcW w:w="774"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0-5</w:t>
            </w:r>
            <w:r w:rsidRPr="00597DFD">
              <w:rPr>
                <w:rFonts w:ascii="Times New Roman" w:hAnsi="宋体" w:hint="eastAsia"/>
                <w:sz w:val="20"/>
                <w:szCs w:val="21"/>
              </w:rPr>
              <w:t>分</w:t>
            </w:r>
          </w:p>
        </w:tc>
      </w:tr>
    </w:tbl>
    <w:p w:rsidR="0085098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课外作业</w:t>
            </w:r>
          </w:p>
        </w:tc>
        <w:tc>
          <w:tcPr>
            <w:tcW w:w="771"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完整、按时完成作业，且正确率在</w:t>
            </w:r>
            <w:r w:rsidRPr="00597DFD">
              <w:rPr>
                <w:rFonts w:ascii="Times New Roman" w:hAnsi="Times New Roman"/>
                <w:sz w:val="20"/>
                <w:szCs w:val="21"/>
              </w:rPr>
              <w:t>90%</w:t>
            </w:r>
            <w:r w:rsidRPr="00597DFD">
              <w:rPr>
                <w:rFonts w:ascii="Times New Roman" w:hAnsi="宋体" w:hint="eastAsia"/>
                <w:sz w:val="20"/>
                <w:szCs w:val="21"/>
              </w:rPr>
              <w:t>以上。</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9-10</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完整、按时完成作业，且正确率为</w:t>
            </w:r>
            <w:r w:rsidRPr="00597DFD">
              <w:rPr>
                <w:rFonts w:ascii="Times New Roman" w:hAnsi="Times New Roman"/>
                <w:sz w:val="20"/>
                <w:szCs w:val="21"/>
              </w:rPr>
              <w:t>75%-90%</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8</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完整、按时完成作业，且正确率为</w:t>
            </w:r>
            <w:r w:rsidRPr="00597DFD">
              <w:rPr>
                <w:rFonts w:ascii="Times New Roman" w:hAnsi="Times New Roman"/>
                <w:sz w:val="20"/>
                <w:szCs w:val="21"/>
              </w:rPr>
              <w:t>60%-75%</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6-7</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作业内容有少量缺失，或作业正确率为</w:t>
            </w:r>
            <w:r w:rsidRPr="00597DFD">
              <w:rPr>
                <w:rFonts w:ascii="Times New Roman" w:hAnsi="Times New Roman"/>
                <w:sz w:val="20"/>
                <w:szCs w:val="21"/>
              </w:rPr>
              <w:t>40%-60%</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4-5</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作业内容大量缺失或抄袭，或作业正确率低于</w:t>
            </w:r>
            <w:r w:rsidRPr="00597DFD">
              <w:rPr>
                <w:rFonts w:ascii="Times New Roman" w:hAnsi="Times New Roman"/>
                <w:sz w:val="20"/>
                <w:szCs w:val="21"/>
              </w:rPr>
              <w:t>40%</w:t>
            </w:r>
            <w:r w:rsidRPr="00597DFD">
              <w:rPr>
                <w:rFonts w:ascii="Times New Roman" w:hAnsi="宋体" w:hint="eastAsia"/>
                <w:sz w:val="20"/>
                <w:szCs w:val="21"/>
              </w:rPr>
              <w:t>。</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0-3</w:t>
            </w:r>
            <w:r w:rsidRPr="00597DFD">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小课题研究</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97DFD" w:rsidTr="00597DFD">
        <w:trPr>
          <w:trHeight w:val="23"/>
          <w:jc w:val="center"/>
        </w:trPr>
        <w:tc>
          <w:tcPr>
            <w:tcW w:w="4229"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sz w:val="20"/>
                <w:szCs w:val="21"/>
              </w:rPr>
              <w:t>小课题研究</w:t>
            </w:r>
          </w:p>
        </w:tc>
        <w:tc>
          <w:tcPr>
            <w:tcW w:w="771"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22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能够根据课题目标，收集相关资料，确定研究方案，完成设计或仿真计算，并能对结果进行深入分析和判断。</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9-10</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能够根据课题目标，收集相关资料，确定研究方案，完成设计或仿真计算，但对结果无法进行深入分析和判断。</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6-8</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能够根据课题目标，收集相关资料，确定研究方案，但未能得到结果。</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3-5</w:t>
            </w:r>
            <w:r w:rsidRPr="00597DFD">
              <w:rPr>
                <w:rFonts w:ascii="Times New Roman" w:hAnsi="宋体" w:hint="eastAsia"/>
                <w:sz w:val="20"/>
                <w:szCs w:val="21"/>
              </w:rPr>
              <w:t>分</w:t>
            </w:r>
          </w:p>
        </w:tc>
      </w:tr>
      <w:tr w:rsidR="0085098C" w:rsidRPr="00597DFD" w:rsidTr="00597DFD">
        <w:trPr>
          <w:trHeight w:val="23"/>
          <w:jc w:val="center"/>
        </w:trPr>
        <w:tc>
          <w:tcPr>
            <w:tcW w:w="422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工作进展不大或工作无进展。</w:t>
            </w:r>
          </w:p>
        </w:tc>
        <w:tc>
          <w:tcPr>
            <w:tcW w:w="77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0-2</w:t>
            </w:r>
            <w:r w:rsidRPr="00597DFD">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课外实训</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66"/>
        <w:gridCol w:w="1121"/>
      </w:tblGrid>
      <w:tr w:rsidR="0085098C" w:rsidRPr="00597DFD" w:rsidTr="00597DFD">
        <w:trPr>
          <w:trHeight w:val="23"/>
          <w:jc w:val="center"/>
        </w:trPr>
        <w:tc>
          <w:tcPr>
            <w:tcW w:w="4362" w:type="pct"/>
            <w:vAlign w:val="center"/>
          </w:tcPr>
          <w:p w:rsidR="0085098C" w:rsidRPr="00597DFD" w:rsidRDefault="0085098C" w:rsidP="00597DFD">
            <w:pPr>
              <w:adjustRightInd w:val="0"/>
              <w:snapToGrid w:val="0"/>
              <w:jc w:val="center"/>
              <w:rPr>
                <w:rFonts w:ascii="Times New Roman" w:hAnsi="Times New Roman"/>
                <w:bCs/>
                <w:sz w:val="20"/>
                <w:szCs w:val="21"/>
              </w:rPr>
            </w:pPr>
            <w:r w:rsidRPr="00597DFD">
              <w:rPr>
                <w:rFonts w:ascii="Times New Roman" w:hAnsi="宋体" w:hint="eastAsia"/>
                <w:sz w:val="20"/>
                <w:szCs w:val="21"/>
              </w:rPr>
              <w:t>课外实训</w:t>
            </w:r>
          </w:p>
        </w:tc>
        <w:tc>
          <w:tcPr>
            <w:tcW w:w="638" w:type="pct"/>
            <w:vAlign w:val="center"/>
          </w:tcPr>
          <w:p w:rsidR="0085098C" w:rsidRPr="00597DFD" w:rsidRDefault="0085098C" w:rsidP="00597DFD">
            <w:pPr>
              <w:adjustRightInd w:val="0"/>
              <w:snapToGrid w:val="0"/>
              <w:jc w:val="center"/>
              <w:rPr>
                <w:rFonts w:ascii="Times New Roman" w:hAnsi="Times New Roman"/>
                <w:bCs/>
                <w:sz w:val="20"/>
                <w:szCs w:val="21"/>
              </w:rPr>
            </w:pPr>
            <w:r w:rsidRPr="00597DFD">
              <w:rPr>
                <w:rFonts w:ascii="Times New Roman" w:hAnsi="宋体" w:hint="eastAsia"/>
                <w:bCs/>
                <w:sz w:val="20"/>
                <w:szCs w:val="21"/>
              </w:rPr>
              <w:t>得分</w:t>
            </w:r>
          </w:p>
        </w:tc>
      </w:tr>
      <w:tr w:rsidR="0085098C" w:rsidRPr="00597DFD" w:rsidTr="00597DFD">
        <w:trPr>
          <w:trHeight w:val="23"/>
          <w:jc w:val="center"/>
        </w:trPr>
        <w:tc>
          <w:tcPr>
            <w:tcW w:w="4362"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能够遵守纪律，认真参与。原始数据记录完整准确，书写端正规范。报告内容完整，正确，并对出现的问题有详细透彻的分析。</w:t>
            </w:r>
          </w:p>
        </w:tc>
        <w:tc>
          <w:tcPr>
            <w:tcW w:w="63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18-20</w:t>
            </w:r>
            <w:r w:rsidRPr="00597DFD">
              <w:rPr>
                <w:rFonts w:ascii="Times New Roman" w:hAnsi="宋体" w:hint="eastAsia"/>
                <w:sz w:val="20"/>
                <w:szCs w:val="21"/>
              </w:rPr>
              <w:t>分</w:t>
            </w:r>
          </w:p>
        </w:tc>
      </w:tr>
      <w:tr w:rsidR="0085098C" w:rsidRPr="00597DFD" w:rsidTr="00597DFD">
        <w:trPr>
          <w:trHeight w:val="23"/>
          <w:jc w:val="center"/>
        </w:trPr>
        <w:tc>
          <w:tcPr>
            <w:tcW w:w="4362"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能够遵守纪律，认真参与。原始数据记录完整准确，书写端正规范。报告内容基本完整，正确。</w:t>
            </w:r>
          </w:p>
        </w:tc>
        <w:tc>
          <w:tcPr>
            <w:tcW w:w="63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16-17</w:t>
            </w:r>
            <w:r w:rsidRPr="00597DFD">
              <w:rPr>
                <w:rFonts w:ascii="Times New Roman" w:hAnsi="宋体" w:hint="eastAsia"/>
                <w:sz w:val="20"/>
                <w:szCs w:val="21"/>
              </w:rPr>
              <w:t>分</w:t>
            </w:r>
          </w:p>
        </w:tc>
      </w:tr>
      <w:tr w:rsidR="0085098C" w:rsidRPr="00597DFD" w:rsidTr="00597DFD">
        <w:trPr>
          <w:trHeight w:val="23"/>
          <w:jc w:val="center"/>
        </w:trPr>
        <w:tc>
          <w:tcPr>
            <w:tcW w:w="4362"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能够遵守纪律，参与实训。原始数据记录完整，书写基本端正规范。报告内容基本完整。</w:t>
            </w:r>
          </w:p>
        </w:tc>
        <w:tc>
          <w:tcPr>
            <w:tcW w:w="63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14-15</w:t>
            </w:r>
            <w:r w:rsidRPr="00597DFD">
              <w:rPr>
                <w:rFonts w:ascii="Times New Roman" w:hAnsi="宋体" w:hint="eastAsia"/>
                <w:sz w:val="20"/>
                <w:szCs w:val="21"/>
              </w:rPr>
              <w:t>分</w:t>
            </w:r>
          </w:p>
        </w:tc>
      </w:tr>
      <w:tr w:rsidR="0085098C" w:rsidRPr="00597DFD" w:rsidTr="00597DFD">
        <w:trPr>
          <w:trHeight w:val="23"/>
          <w:jc w:val="center"/>
        </w:trPr>
        <w:tc>
          <w:tcPr>
            <w:tcW w:w="4362"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能够参与实训，但原始数据记录不完整，报告内容有欠缺，指导教师指出后补充完整。</w:t>
            </w:r>
          </w:p>
        </w:tc>
        <w:tc>
          <w:tcPr>
            <w:tcW w:w="63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12-13</w:t>
            </w:r>
            <w:r w:rsidRPr="00597DFD">
              <w:rPr>
                <w:rFonts w:ascii="Times New Roman" w:hAnsi="宋体" w:hint="eastAsia"/>
                <w:sz w:val="20"/>
                <w:szCs w:val="21"/>
              </w:rPr>
              <w:t>分</w:t>
            </w:r>
          </w:p>
        </w:tc>
      </w:tr>
      <w:tr w:rsidR="0085098C" w:rsidRPr="00597DFD" w:rsidTr="00597DFD">
        <w:trPr>
          <w:trHeight w:val="23"/>
          <w:jc w:val="center"/>
        </w:trPr>
        <w:tc>
          <w:tcPr>
            <w:tcW w:w="4362"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未按要求完成实训，原始数据记录不完整，报告内容有欠缺，指导教师指出后补充仍不完整。</w:t>
            </w:r>
          </w:p>
        </w:tc>
        <w:tc>
          <w:tcPr>
            <w:tcW w:w="638"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0-11</w:t>
            </w:r>
            <w:r w:rsidRPr="00597DFD">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50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2.6</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2"/>
        <w:gridCol w:w="1903"/>
        <w:gridCol w:w="1153"/>
        <w:gridCol w:w="1402"/>
        <w:gridCol w:w="1153"/>
        <w:gridCol w:w="1153"/>
        <w:gridCol w:w="1011"/>
      </w:tblGrid>
      <w:tr w:rsidR="0085098C" w:rsidRPr="00597DFD" w:rsidTr="00597DFD">
        <w:trPr>
          <w:trHeight w:val="23"/>
          <w:jc w:val="center"/>
        </w:trPr>
        <w:tc>
          <w:tcPr>
            <w:tcW w:w="57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姓名</w:t>
            </w:r>
          </w:p>
        </w:tc>
        <w:tc>
          <w:tcPr>
            <w:tcW w:w="1083"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课堂考勤及表现</w:t>
            </w:r>
          </w:p>
        </w:tc>
        <w:tc>
          <w:tcPr>
            <w:tcW w:w="65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课外作业</w:t>
            </w:r>
          </w:p>
        </w:tc>
        <w:tc>
          <w:tcPr>
            <w:tcW w:w="798"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小课题研究</w:t>
            </w:r>
          </w:p>
        </w:tc>
        <w:tc>
          <w:tcPr>
            <w:tcW w:w="65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课外实训</w:t>
            </w:r>
          </w:p>
        </w:tc>
        <w:tc>
          <w:tcPr>
            <w:tcW w:w="65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期终考试</w:t>
            </w:r>
          </w:p>
        </w:tc>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总评</w:t>
            </w:r>
          </w:p>
        </w:tc>
      </w:tr>
      <w:tr w:rsidR="0085098C" w:rsidRPr="00597DFD" w:rsidTr="00597DFD">
        <w:trPr>
          <w:trHeight w:val="23"/>
          <w:jc w:val="center"/>
        </w:trPr>
        <w:tc>
          <w:tcPr>
            <w:tcW w:w="57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张三</w:t>
            </w:r>
          </w:p>
        </w:tc>
        <w:tc>
          <w:tcPr>
            <w:tcW w:w="1083"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9</w:t>
            </w:r>
          </w:p>
        </w:tc>
        <w:tc>
          <w:tcPr>
            <w:tcW w:w="65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8</w:t>
            </w:r>
          </w:p>
        </w:tc>
        <w:tc>
          <w:tcPr>
            <w:tcW w:w="798"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5</w:t>
            </w:r>
          </w:p>
        </w:tc>
        <w:tc>
          <w:tcPr>
            <w:tcW w:w="65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18</w:t>
            </w:r>
          </w:p>
        </w:tc>
        <w:tc>
          <w:tcPr>
            <w:tcW w:w="65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45</w:t>
            </w:r>
          </w:p>
        </w:tc>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85</w:t>
            </w:r>
          </w:p>
        </w:tc>
      </w:tr>
      <w:tr w:rsidR="0085098C" w:rsidRPr="00597DFD" w:rsidTr="00597DFD">
        <w:trPr>
          <w:trHeight w:val="23"/>
          <w:jc w:val="center"/>
        </w:trPr>
        <w:tc>
          <w:tcPr>
            <w:tcW w:w="57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宋体" w:hint="eastAsia"/>
                <w:sz w:val="20"/>
                <w:szCs w:val="21"/>
              </w:rPr>
              <w:t>李四</w:t>
            </w:r>
          </w:p>
        </w:tc>
        <w:tc>
          <w:tcPr>
            <w:tcW w:w="1083"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8</w:t>
            </w:r>
          </w:p>
        </w:tc>
        <w:tc>
          <w:tcPr>
            <w:tcW w:w="65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7</w:t>
            </w:r>
          </w:p>
        </w:tc>
        <w:tc>
          <w:tcPr>
            <w:tcW w:w="798"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7</w:t>
            </w:r>
          </w:p>
        </w:tc>
        <w:tc>
          <w:tcPr>
            <w:tcW w:w="65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13</w:t>
            </w:r>
          </w:p>
        </w:tc>
        <w:tc>
          <w:tcPr>
            <w:tcW w:w="656"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30</w:t>
            </w:r>
          </w:p>
        </w:tc>
        <w:tc>
          <w:tcPr>
            <w:tcW w:w="575" w:type="pct"/>
            <w:vAlign w:val="center"/>
          </w:tcPr>
          <w:p w:rsidR="0085098C" w:rsidRPr="00597DFD" w:rsidRDefault="0085098C" w:rsidP="00597DFD">
            <w:pPr>
              <w:adjustRightInd w:val="0"/>
              <w:snapToGrid w:val="0"/>
              <w:jc w:val="center"/>
              <w:rPr>
                <w:rFonts w:ascii="Times New Roman" w:hAnsi="Times New Roman"/>
                <w:sz w:val="20"/>
                <w:szCs w:val="21"/>
              </w:rPr>
            </w:pPr>
            <w:r w:rsidRPr="00597DFD">
              <w:rPr>
                <w:rFonts w:ascii="Times New Roman" w:hAnsi="Times New Roman"/>
                <w:sz w:val="20"/>
                <w:szCs w:val="21"/>
              </w:rPr>
              <w:t>65</w:t>
            </w:r>
          </w:p>
        </w:tc>
      </w:tr>
    </w:tbl>
    <w:p w:rsidR="0085098C" w:rsidRDefault="0085098C" w:rsidP="00201A55">
      <w:pPr>
        <w:spacing w:line="360" w:lineRule="auto"/>
        <w:ind w:firstLineChars="200" w:firstLine="420"/>
        <w:rPr>
          <w:rFonts w:ascii="Times New Roman" w:hAnsi="Times New Roman"/>
          <w:szCs w:val="21"/>
        </w:rPr>
      </w:pPr>
    </w:p>
    <w:p w:rsidR="000D0DBF" w:rsidRPr="005603AC" w:rsidRDefault="000D0DBF"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苏攀</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ab/>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ab/>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597DFD">
      <w:pPr>
        <w:pStyle w:val="1"/>
        <w:rPr>
          <w:rFonts w:hAnsi="Times New Roman"/>
        </w:rPr>
      </w:pPr>
      <w:r w:rsidRPr="005603AC">
        <w:rPr>
          <w:rFonts w:hAnsi="Times New Roman"/>
          <w:szCs w:val="21"/>
        </w:rPr>
        <w:br w:type="page"/>
      </w:r>
      <w:bookmarkStart w:id="50" w:name="_Toc508200169"/>
      <w:bookmarkStart w:id="51" w:name="_Toc511331901"/>
      <w:r w:rsidRPr="005603AC">
        <w:rPr>
          <w:rFonts w:hint="eastAsia"/>
        </w:rPr>
        <w:lastRenderedPageBreak/>
        <w:t>《电力安全工作规程（企业课堂）》课程教学大纲</w:t>
      </w:r>
      <w:bookmarkEnd w:id="50"/>
      <w:bookmarkEnd w:id="51"/>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课程中文名称：</w:t>
      </w:r>
      <w:r w:rsidRPr="005603AC">
        <w:rPr>
          <w:rFonts w:ascii="Times New Roman" w:hAnsi="宋体" w:hint="eastAsia"/>
          <w:szCs w:val="21"/>
        </w:rPr>
        <w:t>电力安全工作规程（企业课堂）</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课程英文名称：</w:t>
      </w:r>
      <w:r w:rsidRPr="005603AC">
        <w:rPr>
          <w:rFonts w:ascii="Times New Roman" w:hAnsi="Times New Roman"/>
          <w:szCs w:val="21"/>
        </w:rPr>
        <w:t>Safety Regulations for Power (</w:t>
      </w:r>
      <w:smartTag w:uri="urn:schemas-microsoft-com:office:smarttags" w:element="place">
        <w:smartTag w:uri="urn:schemas-microsoft-com:office:smarttags" w:element="City">
          <w:r w:rsidRPr="005603AC">
            <w:rPr>
              <w:rFonts w:ascii="Times New Roman" w:hAnsi="Times New Roman"/>
              <w:szCs w:val="21"/>
            </w:rPr>
            <w:t>Enterprise</w:t>
          </w:r>
        </w:smartTag>
      </w:smartTag>
      <w:r w:rsidRPr="005603AC">
        <w:rPr>
          <w:rFonts w:ascii="Times New Roman" w:hAnsi="Times New Roman"/>
          <w:szCs w:val="21"/>
        </w:rPr>
        <w:t xml:space="preserve"> Class)</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课程编号：</w:t>
      </w:r>
      <w:r w:rsidRPr="005603AC">
        <w:rPr>
          <w:rFonts w:ascii="Times New Roman" w:hAnsi="Times New Roman"/>
          <w:szCs w:val="21"/>
        </w:rPr>
        <w:t>C1370</w:t>
      </w:r>
      <w:r w:rsidRPr="005603AC">
        <w:rPr>
          <w:rFonts w:ascii="Times New Roman" w:hAnsi="Times New Roman"/>
          <w:szCs w:val="21"/>
        </w:rPr>
        <w:tab/>
      </w:r>
      <w:r w:rsidRPr="00597DFD">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学</w:t>
      </w:r>
      <w:r w:rsidR="000D0DBF">
        <w:rPr>
          <w:rFonts w:ascii="Times New Roman" w:hAnsi="宋体" w:hint="eastAsia"/>
          <w:b/>
          <w:szCs w:val="21"/>
        </w:rPr>
        <w:t xml:space="preserve"> </w:t>
      </w:r>
      <w:r w:rsidRPr="00597DFD">
        <w:rPr>
          <w:rFonts w:ascii="Times New Roman" w:hAnsi="宋体" w:hint="eastAsia"/>
          <w:b/>
          <w:szCs w:val="21"/>
        </w:rPr>
        <w:t>时</w:t>
      </w:r>
      <w:r w:rsidR="000D0DBF">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16</w:t>
      </w:r>
      <w:r w:rsidRPr="005603AC">
        <w:rPr>
          <w:rFonts w:ascii="Times New Roman" w:hAnsi="Times New Roman"/>
          <w:szCs w:val="21"/>
        </w:rPr>
        <w:tab/>
      </w:r>
      <w:r w:rsidRPr="00597DFD">
        <w:rPr>
          <w:rFonts w:ascii="Times New Roman" w:hAnsi="宋体" w:hint="eastAsia"/>
          <w:b/>
          <w:szCs w:val="21"/>
        </w:rPr>
        <w:t>学</w:t>
      </w:r>
      <w:r w:rsidR="000D0DBF">
        <w:rPr>
          <w:rFonts w:ascii="Times New Roman" w:hAnsi="宋体" w:hint="eastAsia"/>
          <w:b/>
          <w:szCs w:val="21"/>
        </w:rPr>
        <w:t xml:space="preserve"> </w:t>
      </w:r>
      <w:r w:rsidRPr="00597DFD">
        <w:rPr>
          <w:rFonts w:ascii="Times New Roman" w:hAnsi="宋体" w:hint="eastAsia"/>
          <w:b/>
          <w:szCs w:val="21"/>
        </w:rPr>
        <w:t>分</w:t>
      </w:r>
      <w:r w:rsidR="000D0DBF">
        <w:rPr>
          <w:rFonts w:ascii="Times New Roman" w:hAnsi="宋体" w:hint="eastAsia"/>
          <w:b/>
          <w:szCs w:val="21"/>
        </w:rPr>
        <w:t xml:space="preserve"> </w:t>
      </w:r>
      <w:r w:rsidRPr="00597DFD">
        <w:rPr>
          <w:rFonts w:ascii="Times New Roman" w:hAnsi="宋体" w:hint="eastAsia"/>
          <w:b/>
          <w:szCs w:val="21"/>
        </w:rPr>
        <w:t>数：</w:t>
      </w:r>
      <w:r w:rsidRPr="005603AC">
        <w:rPr>
          <w:rFonts w:ascii="Times New Roman" w:hAnsi="Times New Roman"/>
          <w:szCs w:val="21"/>
        </w:rPr>
        <w:t>1</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课程类别：</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97DFD">
        <w:rPr>
          <w:rFonts w:ascii="Times New Roman" w:hAnsi="宋体" w:hint="eastAsia"/>
          <w:b/>
          <w:szCs w:val="21"/>
        </w:rPr>
        <w:t>先修课程：</w:t>
      </w:r>
      <w:r w:rsidRPr="005603AC">
        <w:rPr>
          <w:rFonts w:ascii="Times New Roman" w:hAnsi="宋体" w:hint="eastAsia"/>
          <w:szCs w:val="21"/>
        </w:rPr>
        <w:t>架空输电线路设计、架空输电线路运行与检修</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电力安全工作规程（企业课堂）》课程是电气工程及其自动化（输电线路工程方向）的专业拓展课程，是通过学校与电力企业一起采用电力企业的工程技术人员授课，或者具备企业经历背景的专任教师为学生授课，结合工程案例学习电力安全工作规程，熟悉国家和地方涉及的电力行业的政策和法律法规，培养学生在工程实践中理解并遵守工程职业道德和规范，履行责任。</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二、教学目标：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、了解输电线路工程相关的技术标准和法律法规。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、理解电力安全对社会的影响。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、理解输电线路工程的安全评价方法。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、理解输电线路工程的风险与管控。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、理解工程师的职业性质与责任。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、掌握从事输电线路工程工作的职业道德和规范。</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411"/>
        <w:gridCol w:w="4919"/>
        <w:gridCol w:w="2457"/>
      </w:tblGrid>
      <w:tr w:rsidR="0085098C" w:rsidRPr="00B10EDA" w:rsidTr="00597DFD">
        <w:trPr>
          <w:trHeight w:val="23"/>
          <w:jc w:val="center"/>
        </w:trPr>
        <w:tc>
          <w:tcPr>
            <w:tcW w:w="803" w:type="pct"/>
            <w:vAlign w:val="center"/>
          </w:tcPr>
          <w:p w:rsidR="0085098C" w:rsidRPr="00B10EDA" w:rsidRDefault="0085098C" w:rsidP="00597DFD">
            <w:pPr>
              <w:pStyle w:val="a3"/>
              <w:jc w:val="center"/>
              <w:rPr>
                <w:rFonts w:ascii="Times New Roman" w:hAnsi="Times New Roman"/>
                <w:b/>
                <w:sz w:val="20"/>
                <w:szCs w:val="21"/>
              </w:rPr>
            </w:pPr>
            <w:r w:rsidRPr="00B10EDA">
              <w:rPr>
                <w:rFonts w:ascii="Times New Roman" w:hAnsi="宋体" w:hint="eastAsia"/>
                <w:b/>
                <w:sz w:val="20"/>
                <w:szCs w:val="21"/>
              </w:rPr>
              <w:t>毕业要求</w:t>
            </w:r>
          </w:p>
        </w:tc>
        <w:tc>
          <w:tcPr>
            <w:tcW w:w="2799" w:type="pct"/>
            <w:vAlign w:val="center"/>
          </w:tcPr>
          <w:p w:rsidR="0085098C" w:rsidRPr="00B10EDA" w:rsidRDefault="0085098C" w:rsidP="00597DFD">
            <w:pPr>
              <w:pStyle w:val="a3"/>
              <w:jc w:val="center"/>
              <w:rPr>
                <w:rFonts w:ascii="Times New Roman" w:hAnsi="Times New Roman"/>
                <w:b/>
                <w:sz w:val="20"/>
                <w:szCs w:val="21"/>
              </w:rPr>
            </w:pPr>
            <w:r w:rsidRPr="00B10EDA">
              <w:rPr>
                <w:rFonts w:ascii="Times New Roman" w:hAnsi="宋体" w:hint="eastAsia"/>
                <w:b/>
                <w:sz w:val="20"/>
                <w:szCs w:val="21"/>
              </w:rPr>
              <w:t>相应支撑毕业要求指标点</w:t>
            </w:r>
          </w:p>
        </w:tc>
        <w:tc>
          <w:tcPr>
            <w:tcW w:w="1398" w:type="pct"/>
            <w:vAlign w:val="center"/>
          </w:tcPr>
          <w:p w:rsidR="0085098C" w:rsidRPr="00B10EDA" w:rsidRDefault="0085098C" w:rsidP="00597DFD">
            <w:pPr>
              <w:pStyle w:val="a3"/>
              <w:jc w:val="center"/>
              <w:rPr>
                <w:rFonts w:ascii="Times New Roman" w:hAnsi="Times New Roman"/>
                <w:b/>
                <w:sz w:val="20"/>
                <w:szCs w:val="21"/>
              </w:rPr>
            </w:pPr>
            <w:r w:rsidRPr="00B10EDA">
              <w:rPr>
                <w:rFonts w:ascii="Times New Roman" w:hAnsi="宋体" w:hint="eastAsia"/>
                <w:b/>
                <w:sz w:val="20"/>
                <w:szCs w:val="21"/>
              </w:rPr>
              <w:t>课程教学目标</w:t>
            </w:r>
          </w:p>
        </w:tc>
      </w:tr>
      <w:tr w:rsidR="0085098C" w:rsidRPr="00597DFD" w:rsidTr="00597DFD">
        <w:trPr>
          <w:trHeight w:val="23"/>
          <w:jc w:val="center"/>
        </w:trPr>
        <w:tc>
          <w:tcPr>
            <w:tcW w:w="80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w:t>
            </w:r>
            <w:r w:rsidRPr="00597DFD">
              <w:rPr>
                <w:rFonts w:ascii="Times New Roman" w:hAnsi="宋体" w:hint="eastAsia"/>
                <w:sz w:val="20"/>
                <w:szCs w:val="21"/>
              </w:rPr>
              <w:t>．</w:t>
            </w:r>
            <w:r w:rsidRPr="00597DFD">
              <w:rPr>
                <w:rFonts w:ascii="Times New Roman" w:hAnsi="宋体" w:hint="eastAsia"/>
                <w:color w:val="000000"/>
                <w:sz w:val="20"/>
                <w:szCs w:val="21"/>
              </w:rPr>
              <w:t>设计</w:t>
            </w:r>
            <w:r w:rsidRPr="00597DFD">
              <w:rPr>
                <w:rFonts w:ascii="Times New Roman" w:hAnsi="Times New Roman"/>
                <w:color w:val="000000"/>
                <w:sz w:val="20"/>
                <w:szCs w:val="21"/>
              </w:rPr>
              <w:t>/</w:t>
            </w:r>
            <w:r w:rsidRPr="00597DFD">
              <w:rPr>
                <w:rFonts w:ascii="Times New Roman" w:hAnsi="宋体" w:hint="eastAsia"/>
                <w:color w:val="000000"/>
                <w:sz w:val="20"/>
                <w:szCs w:val="21"/>
              </w:rPr>
              <w:t>开发解决方案</w:t>
            </w:r>
          </w:p>
        </w:tc>
        <w:tc>
          <w:tcPr>
            <w:tcW w:w="279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3.2</w:t>
            </w:r>
            <w:r w:rsidRPr="00597DFD">
              <w:rPr>
                <w:rFonts w:ascii="Times New Roman" w:hAnsi="宋体" w:hint="eastAsia"/>
                <w:sz w:val="20"/>
                <w:szCs w:val="21"/>
              </w:rPr>
              <w:t>：能够在社会、健康、安全、法律、文化以及环境等因素约束条件下，通过技术经济评价对设计方案的可行性进行研究。</w:t>
            </w:r>
          </w:p>
        </w:tc>
        <w:tc>
          <w:tcPr>
            <w:tcW w:w="1398"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bCs/>
                <w:sz w:val="20"/>
                <w:szCs w:val="21"/>
              </w:rPr>
              <w:t>1</w:t>
            </w:r>
            <w:r w:rsidRPr="00597DFD">
              <w:rPr>
                <w:rFonts w:ascii="Times New Roman" w:hAnsi="宋体" w:hint="eastAsia"/>
                <w:bCs/>
                <w:sz w:val="20"/>
                <w:szCs w:val="21"/>
              </w:rPr>
              <w:t>、</w:t>
            </w:r>
            <w:r w:rsidRPr="00597DFD">
              <w:rPr>
                <w:rFonts w:ascii="Times New Roman" w:hAnsi="Times New Roman"/>
                <w:bCs/>
                <w:sz w:val="20"/>
                <w:szCs w:val="21"/>
              </w:rPr>
              <w:t>2</w:t>
            </w:r>
            <w:r w:rsidRPr="00597DFD">
              <w:rPr>
                <w:rFonts w:ascii="Times New Roman" w:hAnsi="宋体" w:hint="eastAsia"/>
                <w:bCs/>
                <w:sz w:val="20"/>
                <w:szCs w:val="21"/>
              </w:rPr>
              <w:t>、</w:t>
            </w:r>
            <w:r w:rsidRPr="00597DFD">
              <w:rPr>
                <w:rFonts w:ascii="Times New Roman" w:hAnsi="Times New Roman"/>
                <w:bCs/>
                <w:sz w:val="20"/>
                <w:szCs w:val="21"/>
              </w:rPr>
              <w:t>3</w:t>
            </w:r>
          </w:p>
        </w:tc>
      </w:tr>
      <w:tr w:rsidR="0085098C" w:rsidRPr="00597DFD" w:rsidTr="00597DFD">
        <w:trPr>
          <w:trHeight w:val="23"/>
          <w:jc w:val="center"/>
        </w:trPr>
        <w:tc>
          <w:tcPr>
            <w:tcW w:w="803" w:type="pct"/>
            <w:vMerge w:val="restar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11</w:t>
            </w:r>
            <w:r w:rsidRPr="00597DFD">
              <w:rPr>
                <w:rFonts w:ascii="Times New Roman" w:hAnsi="宋体" w:hint="eastAsia"/>
                <w:sz w:val="20"/>
                <w:szCs w:val="21"/>
              </w:rPr>
              <w:t>．</w:t>
            </w:r>
            <w:r w:rsidRPr="00597DFD">
              <w:rPr>
                <w:rFonts w:ascii="Times New Roman" w:hAnsi="宋体" w:hint="eastAsia"/>
                <w:color w:val="000000"/>
                <w:sz w:val="20"/>
                <w:szCs w:val="21"/>
              </w:rPr>
              <w:t>项目管理</w:t>
            </w:r>
          </w:p>
        </w:tc>
        <w:tc>
          <w:tcPr>
            <w:tcW w:w="279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11.1</w:t>
            </w:r>
            <w:r w:rsidRPr="00597DFD">
              <w:rPr>
                <w:rFonts w:ascii="Times New Roman" w:hAnsi="宋体" w:hint="eastAsia"/>
                <w:sz w:val="20"/>
                <w:szCs w:val="21"/>
              </w:rPr>
              <w:t>：具有工程管理能力，能够在多学科交叉的复杂环境下找到项目推进的关键因素。</w:t>
            </w:r>
          </w:p>
        </w:tc>
        <w:tc>
          <w:tcPr>
            <w:tcW w:w="1398"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sz w:val="20"/>
                <w:szCs w:val="21"/>
              </w:rPr>
              <w:t>3</w:t>
            </w:r>
            <w:r w:rsidRPr="00597DFD">
              <w:rPr>
                <w:rFonts w:ascii="Times New Roman" w:hAnsi="宋体" w:hint="eastAsia"/>
                <w:sz w:val="20"/>
                <w:szCs w:val="21"/>
              </w:rPr>
              <w:t>、</w:t>
            </w:r>
            <w:r w:rsidRPr="00597DFD">
              <w:rPr>
                <w:rFonts w:ascii="Times New Roman" w:hAnsi="Times New Roman"/>
                <w:sz w:val="20"/>
                <w:szCs w:val="21"/>
              </w:rPr>
              <w:t>4</w:t>
            </w:r>
            <w:r w:rsidRPr="00597DFD">
              <w:rPr>
                <w:rFonts w:ascii="Times New Roman" w:hAnsi="宋体" w:hint="eastAsia"/>
                <w:sz w:val="20"/>
                <w:szCs w:val="21"/>
              </w:rPr>
              <w:t>、</w:t>
            </w:r>
            <w:r w:rsidRPr="00597DFD">
              <w:rPr>
                <w:rFonts w:ascii="Times New Roman" w:hAnsi="Times New Roman"/>
                <w:sz w:val="20"/>
                <w:szCs w:val="21"/>
              </w:rPr>
              <w:t>5</w:t>
            </w:r>
          </w:p>
        </w:tc>
      </w:tr>
      <w:tr w:rsidR="0085098C" w:rsidRPr="00597DFD" w:rsidTr="00597DFD">
        <w:trPr>
          <w:trHeight w:val="23"/>
          <w:jc w:val="center"/>
        </w:trPr>
        <w:tc>
          <w:tcPr>
            <w:tcW w:w="803" w:type="pct"/>
            <w:vMerge/>
            <w:vAlign w:val="center"/>
          </w:tcPr>
          <w:p w:rsidR="0085098C" w:rsidRPr="00597DFD" w:rsidRDefault="0085098C" w:rsidP="00597DFD">
            <w:pPr>
              <w:jc w:val="center"/>
              <w:rPr>
                <w:rFonts w:ascii="Times New Roman" w:hAnsi="Times New Roman"/>
                <w:sz w:val="20"/>
                <w:szCs w:val="21"/>
              </w:rPr>
            </w:pPr>
          </w:p>
        </w:tc>
        <w:tc>
          <w:tcPr>
            <w:tcW w:w="2799" w:type="pct"/>
            <w:vAlign w:val="center"/>
          </w:tcPr>
          <w:p w:rsidR="0085098C" w:rsidRPr="00597DFD" w:rsidRDefault="0085098C" w:rsidP="00597DFD">
            <w:pPr>
              <w:rPr>
                <w:rFonts w:ascii="Times New Roman" w:hAnsi="Times New Roman"/>
                <w:sz w:val="20"/>
                <w:szCs w:val="21"/>
              </w:rPr>
            </w:pPr>
            <w:r w:rsidRPr="00597DFD">
              <w:rPr>
                <w:rFonts w:ascii="Times New Roman" w:hAnsi="宋体" w:hint="eastAsia"/>
                <w:sz w:val="20"/>
                <w:szCs w:val="21"/>
              </w:rPr>
              <w:t>指标点</w:t>
            </w:r>
            <w:r w:rsidRPr="00597DFD">
              <w:rPr>
                <w:rFonts w:ascii="Times New Roman" w:hAnsi="Times New Roman"/>
                <w:sz w:val="20"/>
                <w:szCs w:val="21"/>
              </w:rPr>
              <w:t>11.2</w:t>
            </w:r>
            <w:r w:rsidRPr="00597DFD">
              <w:rPr>
                <w:rFonts w:ascii="Times New Roman" w:hAnsi="宋体" w:hint="eastAsia"/>
                <w:sz w:val="20"/>
                <w:szCs w:val="21"/>
              </w:rPr>
              <w:t>：具有工程管理与技术经济基本知识和决策能力，能够在不同利益冲突背景下找到合理</w:t>
            </w:r>
            <w:r w:rsidRPr="00597DFD">
              <w:rPr>
                <w:rFonts w:ascii="Times New Roman" w:hAnsi="Times New Roman"/>
                <w:sz w:val="20"/>
                <w:szCs w:val="21"/>
              </w:rPr>
              <w:t>/</w:t>
            </w:r>
            <w:r w:rsidRPr="00597DFD">
              <w:rPr>
                <w:rFonts w:ascii="Times New Roman" w:hAnsi="宋体" w:hint="eastAsia"/>
                <w:sz w:val="20"/>
                <w:szCs w:val="21"/>
              </w:rPr>
              <w:t>可接受的解决方法。</w:t>
            </w:r>
          </w:p>
        </w:tc>
        <w:tc>
          <w:tcPr>
            <w:tcW w:w="1398" w:type="pct"/>
            <w:vAlign w:val="center"/>
          </w:tcPr>
          <w:p w:rsidR="0085098C" w:rsidRPr="00597DFD" w:rsidRDefault="0085098C" w:rsidP="00597DFD">
            <w:pPr>
              <w:jc w:val="center"/>
              <w:rPr>
                <w:rFonts w:ascii="Times New Roman" w:hAnsi="Times New Roman"/>
                <w:bCs/>
                <w:sz w:val="20"/>
                <w:szCs w:val="21"/>
              </w:rPr>
            </w:pPr>
            <w:r w:rsidRPr="00597DFD">
              <w:rPr>
                <w:rFonts w:ascii="Times New Roman" w:hAnsi="宋体" w:hint="eastAsia"/>
                <w:bCs/>
                <w:sz w:val="20"/>
                <w:szCs w:val="21"/>
              </w:rPr>
              <w:t>教学目标：</w:t>
            </w:r>
            <w:r w:rsidRPr="00597DFD">
              <w:rPr>
                <w:rFonts w:ascii="Times New Roman" w:hAnsi="Times New Roman"/>
                <w:sz w:val="20"/>
                <w:szCs w:val="21"/>
              </w:rPr>
              <w:t>3</w:t>
            </w:r>
            <w:r w:rsidRPr="00597DFD">
              <w:rPr>
                <w:rFonts w:ascii="Times New Roman" w:hAnsi="宋体" w:hint="eastAsia"/>
                <w:sz w:val="20"/>
                <w:szCs w:val="21"/>
              </w:rPr>
              <w:t>、</w:t>
            </w:r>
            <w:r w:rsidRPr="00597DFD">
              <w:rPr>
                <w:rFonts w:ascii="Times New Roman" w:hAnsi="Times New Roman"/>
                <w:sz w:val="20"/>
                <w:szCs w:val="21"/>
              </w:rPr>
              <w:t>4</w:t>
            </w:r>
            <w:r w:rsidRPr="00597DFD">
              <w:rPr>
                <w:rFonts w:ascii="Times New Roman" w:hAnsi="宋体" w:hint="eastAsia"/>
                <w:sz w:val="20"/>
                <w:szCs w:val="21"/>
              </w:rPr>
              <w:t>、</w:t>
            </w:r>
            <w:r w:rsidRPr="00597DFD">
              <w:rPr>
                <w:rFonts w:ascii="Times New Roman" w:hAnsi="Times New Roman"/>
                <w:sz w:val="20"/>
                <w:szCs w:val="21"/>
              </w:rPr>
              <w:t>5</w:t>
            </w:r>
            <w:r w:rsidRPr="00597DFD">
              <w:rPr>
                <w:rFonts w:ascii="Times New Roman" w:hAnsi="宋体" w:hint="eastAsia"/>
                <w:sz w:val="20"/>
                <w:szCs w:val="21"/>
              </w:rPr>
              <w:t>、</w:t>
            </w:r>
            <w:r w:rsidRPr="00597DFD">
              <w:rPr>
                <w:rFonts w:ascii="Times New Roman" w:hAnsi="Times New Roman"/>
                <w:sz w:val="20"/>
                <w:szCs w:val="21"/>
              </w:rPr>
              <w:t>6</w:t>
            </w:r>
          </w:p>
        </w:tc>
      </w:tr>
    </w:tbl>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．电力安全的内容与意义（</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了解电力安全的含义及基本要求；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理解电力安全对社会的影响；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了解输电线路工程相关的技术标准和法律法规；</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lastRenderedPageBreak/>
        <w:t>2</w:t>
      </w:r>
      <w:r w:rsidRPr="005603AC">
        <w:rPr>
          <w:rFonts w:ascii="Times New Roman" w:hAnsi="宋体" w:hint="eastAsia"/>
          <w:b/>
          <w:szCs w:val="21"/>
        </w:rPr>
        <w:t>．输电线路工程的安全评价（</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理解输电线路工程安全评价的概念；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理解输电线路工程安全评价指标；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掌握输电线路工程安全评价方法；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3</w:t>
      </w:r>
      <w:r w:rsidRPr="005603AC">
        <w:rPr>
          <w:rFonts w:ascii="Times New Roman" w:hAnsi="宋体" w:hint="eastAsia"/>
          <w:b/>
          <w:szCs w:val="21"/>
        </w:rPr>
        <w:t>．输电线路工程的风险管控（</w:t>
      </w:r>
      <w:r w:rsidRPr="005603AC">
        <w:rPr>
          <w:rFonts w:ascii="Times New Roman" w:hAnsi="Times New Roman"/>
          <w:b/>
          <w:szCs w:val="21"/>
        </w:rPr>
        <w:t>8</w:t>
      </w:r>
      <w:r w:rsidRPr="005603AC">
        <w:rPr>
          <w:rFonts w:ascii="Times New Roman" w:hAnsi="宋体" w:hint="eastAsia"/>
          <w:b/>
          <w:szCs w:val="21"/>
        </w:rPr>
        <w:t>学时，支撑教学目标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了解输电线路工程的组织与管理；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理解输电线路工程的安全技术措施；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掌握输电线路工程的运行与维护手段；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理解输电线路工程的各类作业规范；</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五、课程的其它教学环节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无</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本课程教学主要采用专题讲座、多媒体教学、课外作业、案例教学、研究式教学等多种教学方法与手段进行教授，必要时还将深入到相关企业参观实习。</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七、推荐教材和教学参考资源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最新电力安全规程及输电线路工程设计规程等。</w:t>
      </w:r>
    </w:p>
    <w:p w:rsidR="0085098C" w:rsidRPr="00597DFD" w:rsidRDefault="0085098C" w:rsidP="00201A55">
      <w:pPr>
        <w:spacing w:line="360" w:lineRule="auto"/>
        <w:ind w:firstLineChars="200" w:firstLine="422"/>
        <w:rPr>
          <w:rFonts w:ascii="Times New Roman" w:hAnsi="Times New Roman"/>
          <w:b/>
          <w:szCs w:val="21"/>
        </w:rPr>
      </w:pPr>
      <w:r w:rsidRPr="00597DFD">
        <w:rPr>
          <w:rFonts w:ascii="Times New Roman" w:hAnsi="宋体" w:hint="eastAsia"/>
          <w:b/>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47"/>
        <w:gridCol w:w="6596"/>
        <w:gridCol w:w="1144"/>
      </w:tblGrid>
      <w:tr w:rsidR="0085098C" w:rsidRPr="00597DFD" w:rsidTr="00597DFD">
        <w:trPr>
          <w:trHeight w:val="23"/>
          <w:jc w:val="center"/>
        </w:trPr>
        <w:tc>
          <w:tcPr>
            <w:tcW w:w="59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序号</w:t>
            </w:r>
          </w:p>
        </w:tc>
        <w:tc>
          <w:tcPr>
            <w:tcW w:w="37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成绩组成</w:t>
            </w:r>
          </w:p>
        </w:tc>
        <w:tc>
          <w:tcPr>
            <w:tcW w:w="65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比例</w:t>
            </w:r>
          </w:p>
        </w:tc>
      </w:tr>
      <w:tr w:rsidR="0085098C" w:rsidRPr="00597DFD" w:rsidTr="00597DFD">
        <w:trPr>
          <w:trHeight w:val="23"/>
          <w:jc w:val="center"/>
        </w:trPr>
        <w:tc>
          <w:tcPr>
            <w:tcW w:w="59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w:t>
            </w:r>
          </w:p>
        </w:tc>
        <w:tc>
          <w:tcPr>
            <w:tcW w:w="37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课堂考勤及表现</w:t>
            </w:r>
          </w:p>
        </w:tc>
        <w:tc>
          <w:tcPr>
            <w:tcW w:w="65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20%</w:t>
            </w:r>
          </w:p>
        </w:tc>
      </w:tr>
      <w:tr w:rsidR="0085098C" w:rsidRPr="00597DFD" w:rsidTr="00597DFD">
        <w:trPr>
          <w:trHeight w:val="23"/>
          <w:jc w:val="center"/>
        </w:trPr>
        <w:tc>
          <w:tcPr>
            <w:tcW w:w="59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w:t>
            </w:r>
          </w:p>
        </w:tc>
        <w:tc>
          <w:tcPr>
            <w:tcW w:w="37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课外作业</w:t>
            </w:r>
          </w:p>
        </w:tc>
        <w:tc>
          <w:tcPr>
            <w:tcW w:w="65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w:t>
            </w:r>
          </w:p>
        </w:tc>
      </w:tr>
      <w:tr w:rsidR="0085098C" w:rsidRPr="00597DFD" w:rsidTr="00597DFD">
        <w:trPr>
          <w:trHeight w:val="23"/>
          <w:jc w:val="center"/>
        </w:trPr>
        <w:tc>
          <w:tcPr>
            <w:tcW w:w="59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3</w:t>
            </w:r>
          </w:p>
        </w:tc>
        <w:tc>
          <w:tcPr>
            <w:tcW w:w="37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课堂提问和讨论</w:t>
            </w:r>
          </w:p>
        </w:tc>
        <w:tc>
          <w:tcPr>
            <w:tcW w:w="65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20%</w:t>
            </w:r>
          </w:p>
        </w:tc>
      </w:tr>
      <w:tr w:rsidR="0085098C" w:rsidRPr="00597DFD" w:rsidTr="00597DFD">
        <w:trPr>
          <w:trHeight w:val="23"/>
          <w:jc w:val="center"/>
        </w:trPr>
        <w:tc>
          <w:tcPr>
            <w:tcW w:w="596"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4</w:t>
            </w:r>
          </w:p>
        </w:tc>
        <w:tc>
          <w:tcPr>
            <w:tcW w:w="37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研究报告</w:t>
            </w:r>
          </w:p>
        </w:tc>
        <w:tc>
          <w:tcPr>
            <w:tcW w:w="65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50%</w:t>
            </w:r>
          </w:p>
        </w:tc>
      </w:tr>
      <w:tr w:rsidR="0085098C" w:rsidRPr="00597DFD" w:rsidTr="00597DFD">
        <w:trPr>
          <w:trHeight w:val="23"/>
          <w:jc w:val="center"/>
        </w:trPr>
        <w:tc>
          <w:tcPr>
            <w:tcW w:w="596" w:type="pct"/>
            <w:vAlign w:val="center"/>
          </w:tcPr>
          <w:p w:rsidR="0085098C" w:rsidRPr="00597DFD" w:rsidRDefault="0085098C" w:rsidP="00597DFD">
            <w:pPr>
              <w:jc w:val="center"/>
              <w:rPr>
                <w:rFonts w:ascii="Times New Roman" w:hAnsi="Times New Roman"/>
                <w:sz w:val="20"/>
                <w:szCs w:val="21"/>
              </w:rPr>
            </w:pPr>
          </w:p>
        </w:tc>
        <w:tc>
          <w:tcPr>
            <w:tcW w:w="3753" w:type="pct"/>
            <w:vAlign w:val="center"/>
          </w:tcPr>
          <w:p w:rsidR="0085098C" w:rsidRPr="00597DFD" w:rsidRDefault="0085098C" w:rsidP="00597DFD">
            <w:pPr>
              <w:jc w:val="center"/>
              <w:rPr>
                <w:rFonts w:ascii="Times New Roman" w:hAnsi="Times New Roman"/>
                <w:sz w:val="20"/>
                <w:szCs w:val="21"/>
              </w:rPr>
            </w:pPr>
            <w:r w:rsidRPr="00597DFD">
              <w:rPr>
                <w:rFonts w:ascii="Times New Roman" w:hAnsi="宋体" w:hint="eastAsia"/>
                <w:sz w:val="20"/>
                <w:szCs w:val="21"/>
              </w:rPr>
              <w:t>总计</w:t>
            </w:r>
          </w:p>
        </w:tc>
        <w:tc>
          <w:tcPr>
            <w:tcW w:w="651" w:type="pct"/>
            <w:vAlign w:val="center"/>
          </w:tcPr>
          <w:p w:rsidR="0085098C" w:rsidRPr="00597DFD" w:rsidRDefault="0085098C" w:rsidP="00597DFD">
            <w:pPr>
              <w:jc w:val="center"/>
              <w:rPr>
                <w:rFonts w:ascii="Times New Roman" w:hAnsi="Times New Roman"/>
                <w:sz w:val="20"/>
                <w:szCs w:val="21"/>
              </w:rPr>
            </w:pPr>
            <w:r w:rsidRPr="00597DFD">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sz w:val="20"/>
                <w:szCs w:val="21"/>
              </w:rPr>
              <w:t>课堂考勤及表现</w:t>
            </w:r>
          </w:p>
        </w:tc>
        <w:tc>
          <w:tcPr>
            <w:tcW w:w="774"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90%</w:t>
            </w:r>
            <w:r w:rsidRPr="008A5EC3">
              <w:rPr>
                <w:rFonts w:ascii="Times New Roman" w:hAnsi="宋体" w:hint="eastAsia"/>
                <w:sz w:val="20"/>
                <w:szCs w:val="21"/>
              </w:rPr>
              <w:t>以上，听课认真。</w:t>
            </w:r>
          </w:p>
        </w:tc>
        <w:tc>
          <w:tcPr>
            <w:tcW w:w="774"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18-20</w:t>
            </w:r>
            <w:r w:rsidRPr="008A5EC3">
              <w:rPr>
                <w:rFonts w:ascii="Times New Roman" w:hAnsi="宋体" w:hint="eastAsia"/>
                <w:sz w:val="20"/>
                <w:szCs w:val="21"/>
              </w:rPr>
              <w:t>分</w:t>
            </w:r>
          </w:p>
        </w:tc>
      </w:tr>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80%</w:t>
            </w:r>
            <w:r w:rsidRPr="008A5EC3">
              <w:rPr>
                <w:rFonts w:ascii="Times New Roman" w:hAnsi="宋体" w:hint="eastAsia"/>
                <w:sz w:val="20"/>
                <w:szCs w:val="21"/>
              </w:rPr>
              <w:t>以上，听课认真。</w:t>
            </w:r>
          </w:p>
        </w:tc>
        <w:tc>
          <w:tcPr>
            <w:tcW w:w="774"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15-17</w:t>
            </w:r>
            <w:r w:rsidRPr="008A5EC3">
              <w:rPr>
                <w:rFonts w:ascii="Times New Roman" w:hAnsi="宋体" w:hint="eastAsia"/>
                <w:sz w:val="20"/>
                <w:szCs w:val="21"/>
              </w:rPr>
              <w:t>分</w:t>
            </w:r>
          </w:p>
        </w:tc>
      </w:tr>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以上，听课较认真。</w:t>
            </w:r>
          </w:p>
        </w:tc>
        <w:tc>
          <w:tcPr>
            <w:tcW w:w="774"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12-14</w:t>
            </w:r>
            <w:r w:rsidRPr="008A5EC3">
              <w:rPr>
                <w:rFonts w:ascii="Times New Roman" w:hAnsi="宋体" w:hint="eastAsia"/>
                <w:sz w:val="20"/>
                <w:szCs w:val="21"/>
              </w:rPr>
              <w:t>分</w:t>
            </w:r>
          </w:p>
        </w:tc>
      </w:tr>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以下，或一贯听课不认真。</w:t>
            </w:r>
          </w:p>
        </w:tc>
        <w:tc>
          <w:tcPr>
            <w:tcW w:w="774"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0-11</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课外作业</w:t>
            </w:r>
          </w:p>
        </w:tc>
        <w:tc>
          <w:tcPr>
            <w:tcW w:w="771"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完整、按时完成作业，且正确率在</w:t>
            </w:r>
            <w:r w:rsidRPr="008A5EC3">
              <w:rPr>
                <w:rFonts w:ascii="Times New Roman" w:hAnsi="Times New Roman"/>
                <w:sz w:val="20"/>
                <w:szCs w:val="21"/>
              </w:rPr>
              <w:t>90%</w:t>
            </w:r>
            <w:r w:rsidRPr="008A5EC3">
              <w:rPr>
                <w:rFonts w:ascii="Times New Roman" w:hAnsi="宋体" w:hint="eastAsia"/>
                <w:sz w:val="20"/>
                <w:szCs w:val="21"/>
              </w:rPr>
              <w:t>以上。</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9-10</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完整、按时完成作业，且正确率为</w:t>
            </w:r>
            <w:r w:rsidRPr="008A5EC3">
              <w:rPr>
                <w:rFonts w:ascii="Times New Roman" w:hAnsi="Times New Roman"/>
                <w:sz w:val="20"/>
                <w:szCs w:val="21"/>
              </w:rPr>
              <w:t>75%-90%</w:t>
            </w:r>
            <w:r w:rsidRPr="008A5EC3">
              <w:rPr>
                <w:rFonts w:ascii="Times New Roman" w:hAnsi="宋体" w:hint="eastAsia"/>
                <w:sz w:val="20"/>
                <w:szCs w:val="21"/>
              </w:rPr>
              <w:t>。</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8</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完整、按时完成作业，且正确率为</w:t>
            </w:r>
            <w:r w:rsidRPr="008A5EC3">
              <w:rPr>
                <w:rFonts w:ascii="Times New Roman" w:hAnsi="Times New Roman"/>
                <w:sz w:val="20"/>
                <w:szCs w:val="21"/>
              </w:rPr>
              <w:t>60%-75%</w:t>
            </w:r>
            <w:r w:rsidRPr="008A5EC3">
              <w:rPr>
                <w:rFonts w:ascii="Times New Roman" w:hAnsi="宋体" w:hint="eastAsia"/>
                <w:sz w:val="20"/>
                <w:szCs w:val="21"/>
              </w:rPr>
              <w:t>。</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6-7</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作业内容有少量缺失，或作业正确率为</w:t>
            </w:r>
            <w:r w:rsidRPr="008A5EC3">
              <w:rPr>
                <w:rFonts w:ascii="Times New Roman" w:hAnsi="Times New Roman"/>
                <w:sz w:val="20"/>
                <w:szCs w:val="21"/>
              </w:rPr>
              <w:t>40%-60%</w:t>
            </w:r>
            <w:r w:rsidRPr="008A5EC3">
              <w:rPr>
                <w:rFonts w:ascii="Times New Roman" w:hAnsi="宋体" w:hint="eastAsia"/>
                <w:sz w:val="20"/>
                <w:szCs w:val="21"/>
              </w:rPr>
              <w:t>。</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4-5</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作业内容大量缺失或抄袭，或作业正确率低于</w:t>
            </w:r>
            <w:r w:rsidRPr="008A5EC3">
              <w:rPr>
                <w:rFonts w:ascii="Times New Roman" w:hAnsi="Times New Roman"/>
                <w:sz w:val="20"/>
                <w:szCs w:val="21"/>
              </w:rPr>
              <w:t>40%</w:t>
            </w:r>
            <w:r w:rsidRPr="008A5EC3">
              <w:rPr>
                <w:rFonts w:ascii="Times New Roman" w:hAnsi="宋体" w:hint="eastAsia"/>
                <w:sz w:val="20"/>
                <w:szCs w:val="21"/>
              </w:rPr>
              <w:t>。</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0-3</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sz w:val="20"/>
                <w:szCs w:val="21"/>
              </w:rPr>
              <w:t>课堂提问和讨论</w:t>
            </w:r>
          </w:p>
        </w:tc>
        <w:tc>
          <w:tcPr>
            <w:tcW w:w="771"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课堂提问回答准确，讨论问题思维方向正确。</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17-20</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课堂提问回答基本准确，讨论问题有一定思路。</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12-16</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课堂提问不能回答问题或回答错误较大，讨论问题思路缺乏。</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0-11</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研究报告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14"/>
        <w:gridCol w:w="1373"/>
      </w:tblGrid>
      <w:tr w:rsidR="0085098C" w:rsidRPr="008A5EC3" w:rsidTr="008A5EC3">
        <w:trPr>
          <w:trHeight w:val="23"/>
          <w:jc w:val="center"/>
        </w:trPr>
        <w:tc>
          <w:tcPr>
            <w:tcW w:w="4219"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sz w:val="20"/>
                <w:szCs w:val="21"/>
              </w:rPr>
              <w:t>研究报告</w:t>
            </w:r>
          </w:p>
        </w:tc>
        <w:tc>
          <w:tcPr>
            <w:tcW w:w="781"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1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研究报告内容完整，层次结构安排科学，主要观点突出，逻辑关系清楚，有一定的个人见解。语言表达流畅，格式完全符合规范要求；参考了丰富的文献资料，其时效性较强；没有抄袭现象。</w:t>
            </w:r>
          </w:p>
        </w:tc>
        <w:tc>
          <w:tcPr>
            <w:tcW w:w="78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45-50</w:t>
            </w:r>
            <w:r w:rsidRPr="008A5EC3">
              <w:rPr>
                <w:rFonts w:ascii="Times New Roman" w:hAnsi="宋体" w:hint="eastAsia"/>
                <w:sz w:val="20"/>
                <w:szCs w:val="21"/>
              </w:rPr>
              <w:t>分</w:t>
            </w:r>
          </w:p>
        </w:tc>
      </w:tr>
      <w:tr w:rsidR="0085098C" w:rsidRPr="008A5EC3" w:rsidTr="008A5EC3">
        <w:trPr>
          <w:trHeight w:val="23"/>
          <w:jc w:val="center"/>
        </w:trPr>
        <w:tc>
          <w:tcPr>
            <w:tcW w:w="421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研究报告内容较完整，层次结构安排合理，主要观点突出，具有一定的逻辑关系，但缺乏个人见解。语言表达通顺，格式符合规范要求；参考了较为丰富的文献资料；没有抄袭现象。</w:t>
            </w:r>
          </w:p>
        </w:tc>
        <w:tc>
          <w:tcPr>
            <w:tcW w:w="78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38-44</w:t>
            </w:r>
            <w:r w:rsidRPr="008A5EC3">
              <w:rPr>
                <w:rFonts w:ascii="Times New Roman" w:hAnsi="宋体" w:hint="eastAsia"/>
                <w:sz w:val="20"/>
                <w:szCs w:val="21"/>
              </w:rPr>
              <w:t>分</w:t>
            </w:r>
          </w:p>
        </w:tc>
      </w:tr>
      <w:tr w:rsidR="0085098C" w:rsidRPr="008A5EC3" w:rsidTr="008A5EC3">
        <w:trPr>
          <w:trHeight w:val="23"/>
          <w:jc w:val="center"/>
        </w:trPr>
        <w:tc>
          <w:tcPr>
            <w:tcW w:w="421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研究报告内容基本完整，层次结构安排一般，主要观点不够突出，逻辑关系不明确，缺乏个人见解。语言表达基本通顺，格式符合规范要求；参考了一定的文献资料；未见抄袭现象。</w:t>
            </w:r>
          </w:p>
        </w:tc>
        <w:tc>
          <w:tcPr>
            <w:tcW w:w="78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30-37</w:t>
            </w:r>
            <w:r w:rsidRPr="008A5EC3">
              <w:rPr>
                <w:rFonts w:ascii="Times New Roman" w:hAnsi="宋体" w:hint="eastAsia"/>
                <w:sz w:val="20"/>
                <w:szCs w:val="21"/>
              </w:rPr>
              <w:t>分</w:t>
            </w:r>
          </w:p>
        </w:tc>
      </w:tr>
      <w:tr w:rsidR="0085098C" w:rsidRPr="008A5EC3" w:rsidTr="008A5EC3">
        <w:trPr>
          <w:trHeight w:val="23"/>
          <w:jc w:val="center"/>
        </w:trPr>
        <w:tc>
          <w:tcPr>
            <w:tcW w:w="421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研究报告内容不够完整，层次结构安排存在一定问题，主要观点不够突出，逻辑性较差，没有个人见解。语言表达不通顺，格式符合规范要求；查阅文献资料较少；有部分内容与他人成果雷同。</w:t>
            </w:r>
          </w:p>
        </w:tc>
        <w:tc>
          <w:tcPr>
            <w:tcW w:w="78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0-29</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1"/>
        <w:gridCol w:w="2462"/>
        <w:gridCol w:w="1177"/>
        <w:gridCol w:w="1949"/>
        <w:gridCol w:w="1177"/>
        <w:gridCol w:w="1011"/>
      </w:tblGrid>
      <w:tr w:rsidR="0085098C" w:rsidRPr="008A5EC3" w:rsidTr="008A5EC3">
        <w:trPr>
          <w:trHeight w:val="23"/>
          <w:jc w:val="center"/>
        </w:trPr>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姓名</w:t>
            </w:r>
          </w:p>
        </w:tc>
        <w:tc>
          <w:tcPr>
            <w:tcW w:w="140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课堂考勤与课堂表现</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课外作业</w:t>
            </w:r>
          </w:p>
        </w:tc>
        <w:tc>
          <w:tcPr>
            <w:tcW w:w="110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课堂提问和讨论</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研究报告</w:t>
            </w:r>
          </w:p>
        </w:tc>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总评</w:t>
            </w:r>
          </w:p>
        </w:tc>
      </w:tr>
      <w:tr w:rsidR="0085098C" w:rsidRPr="008A5EC3" w:rsidTr="008A5EC3">
        <w:trPr>
          <w:trHeight w:val="23"/>
          <w:jc w:val="center"/>
        </w:trPr>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张三</w:t>
            </w:r>
          </w:p>
        </w:tc>
        <w:tc>
          <w:tcPr>
            <w:tcW w:w="140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16</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8</w:t>
            </w:r>
          </w:p>
        </w:tc>
        <w:tc>
          <w:tcPr>
            <w:tcW w:w="110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15</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45</w:t>
            </w:r>
          </w:p>
        </w:tc>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84</w:t>
            </w:r>
          </w:p>
        </w:tc>
      </w:tr>
      <w:tr w:rsidR="0085098C" w:rsidRPr="008A5EC3" w:rsidTr="008A5EC3">
        <w:trPr>
          <w:trHeight w:val="23"/>
          <w:jc w:val="center"/>
        </w:trPr>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李四</w:t>
            </w:r>
          </w:p>
        </w:tc>
        <w:tc>
          <w:tcPr>
            <w:tcW w:w="140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15</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8</w:t>
            </w:r>
          </w:p>
        </w:tc>
        <w:tc>
          <w:tcPr>
            <w:tcW w:w="110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12</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30</w:t>
            </w:r>
          </w:p>
        </w:tc>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65</w:t>
            </w:r>
          </w:p>
        </w:tc>
      </w:tr>
      <w:tr w:rsidR="0085098C" w:rsidRPr="008A5EC3" w:rsidTr="008A5EC3">
        <w:trPr>
          <w:trHeight w:val="23"/>
          <w:jc w:val="center"/>
        </w:trPr>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140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110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大纲修订人：黄力</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w:t>
      </w:r>
      <w:proofErr w:type="gramStart"/>
      <w:r w:rsidRPr="005603AC">
        <w:rPr>
          <w:rFonts w:ascii="Times New Roman" w:hAnsi="宋体" w:hint="eastAsia"/>
          <w:szCs w:val="21"/>
        </w:rPr>
        <w:t>张宇娇</w:t>
      </w:r>
      <w:proofErr w:type="gramEnd"/>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8A5EC3">
      <w:pPr>
        <w:pStyle w:val="1"/>
        <w:rPr>
          <w:rFonts w:hAnsi="Times New Roman"/>
        </w:rPr>
      </w:pPr>
      <w:r w:rsidRPr="005603AC">
        <w:rPr>
          <w:rFonts w:hAnsi="Times New Roman"/>
          <w:szCs w:val="21"/>
        </w:rPr>
        <w:br w:type="page"/>
      </w:r>
      <w:bookmarkStart w:id="52" w:name="_Toc508200170"/>
      <w:bookmarkStart w:id="53" w:name="_Toc511331902"/>
      <w:r w:rsidRPr="005603AC">
        <w:rPr>
          <w:rFonts w:hint="eastAsia"/>
        </w:rPr>
        <w:lastRenderedPageBreak/>
        <w:t>《电力公司企业文化（企业课堂）》课程教学大纲</w:t>
      </w:r>
      <w:bookmarkEnd w:id="52"/>
      <w:bookmarkEnd w:id="53"/>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课程中文名称</w:t>
      </w:r>
      <w:r w:rsidRPr="005603AC">
        <w:rPr>
          <w:rFonts w:ascii="Times New Roman" w:hAnsi="宋体" w:hint="eastAsia"/>
          <w:szCs w:val="21"/>
        </w:rPr>
        <w:t>：电力公司企业文化（企业课堂）</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课程英文名称</w:t>
      </w:r>
      <w:r w:rsidRPr="005603AC">
        <w:rPr>
          <w:rFonts w:ascii="Times New Roman" w:hAnsi="宋体" w:hint="eastAsia"/>
          <w:szCs w:val="21"/>
        </w:rPr>
        <w:t>：</w:t>
      </w:r>
      <w:r w:rsidRPr="005603AC">
        <w:rPr>
          <w:rFonts w:ascii="Times New Roman" w:hAnsi="Times New Roman"/>
          <w:szCs w:val="21"/>
        </w:rPr>
        <w:t>Corporate Culture of Power Company (</w:t>
      </w:r>
      <w:smartTag w:uri="urn:schemas-microsoft-com:office:smarttags" w:element="place">
        <w:smartTag w:uri="urn:schemas-microsoft-com:office:smarttags" w:element="City">
          <w:r w:rsidRPr="005603AC">
            <w:rPr>
              <w:rFonts w:ascii="Times New Roman" w:hAnsi="Times New Roman"/>
              <w:szCs w:val="21"/>
            </w:rPr>
            <w:t>Enterprise</w:t>
          </w:r>
        </w:smartTag>
      </w:smartTag>
      <w:r w:rsidRPr="005603AC">
        <w:rPr>
          <w:rFonts w:ascii="Times New Roman" w:hAnsi="Times New Roman"/>
          <w:szCs w:val="21"/>
        </w:rPr>
        <w:t xml:space="preserve"> Class)</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课程编号：</w:t>
      </w:r>
      <w:r w:rsidRPr="005603AC">
        <w:rPr>
          <w:rFonts w:ascii="Times New Roman" w:hAnsi="Times New Roman"/>
          <w:szCs w:val="21"/>
        </w:rPr>
        <w:t>C1371</w:t>
      </w:r>
      <w:r w:rsidRPr="005603AC">
        <w:rPr>
          <w:rFonts w:ascii="Times New Roman" w:hAnsi="Times New Roman"/>
          <w:szCs w:val="21"/>
        </w:rPr>
        <w:tab/>
      </w:r>
      <w:r w:rsidRPr="008A5EC3">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学</w:t>
      </w:r>
      <w:r w:rsidR="000D0DBF">
        <w:rPr>
          <w:rFonts w:ascii="Times New Roman" w:hAnsi="宋体" w:hint="eastAsia"/>
          <w:b/>
          <w:szCs w:val="21"/>
        </w:rPr>
        <w:t xml:space="preserve"> </w:t>
      </w:r>
      <w:r w:rsidRPr="008A5EC3">
        <w:rPr>
          <w:rFonts w:ascii="Times New Roman" w:hAnsi="宋体" w:hint="eastAsia"/>
          <w:b/>
          <w:szCs w:val="21"/>
        </w:rPr>
        <w:t>时</w:t>
      </w:r>
      <w:r w:rsidR="000D0DBF">
        <w:rPr>
          <w:rFonts w:ascii="Times New Roman" w:hAnsi="宋体" w:hint="eastAsia"/>
          <w:b/>
          <w:szCs w:val="21"/>
        </w:rPr>
        <w:t xml:space="preserve"> </w:t>
      </w:r>
      <w:r w:rsidRPr="008A5EC3">
        <w:rPr>
          <w:rFonts w:ascii="Times New Roman" w:hAnsi="宋体" w:hint="eastAsia"/>
          <w:b/>
          <w:szCs w:val="21"/>
        </w:rPr>
        <w:t>数：</w:t>
      </w:r>
      <w:r w:rsidRPr="005603AC">
        <w:rPr>
          <w:rFonts w:ascii="Times New Roman" w:hAnsi="Times New Roman"/>
          <w:szCs w:val="21"/>
        </w:rPr>
        <w:t>16</w:t>
      </w:r>
      <w:r w:rsidRPr="005603AC">
        <w:rPr>
          <w:rFonts w:ascii="Times New Roman" w:hAnsi="Times New Roman"/>
          <w:szCs w:val="21"/>
        </w:rPr>
        <w:tab/>
      </w:r>
      <w:r w:rsidRPr="008A5EC3">
        <w:rPr>
          <w:rFonts w:ascii="Times New Roman" w:hAnsi="宋体" w:hint="eastAsia"/>
          <w:b/>
          <w:szCs w:val="21"/>
        </w:rPr>
        <w:t>学</w:t>
      </w:r>
      <w:r w:rsidR="000D0DBF">
        <w:rPr>
          <w:rFonts w:ascii="Times New Roman" w:hAnsi="宋体" w:hint="eastAsia"/>
          <w:b/>
          <w:szCs w:val="21"/>
        </w:rPr>
        <w:t xml:space="preserve"> </w:t>
      </w:r>
      <w:r w:rsidRPr="008A5EC3">
        <w:rPr>
          <w:rFonts w:ascii="Times New Roman" w:hAnsi="宋体" w:hint="eastAsia"/>
          <w:b/>
          <w:szCs w:val="21"/>
        </w:rPr>
        <w:t>分</w:t>
      </w:r>
      <w:r w:rsidR="000D0DBF">
        <w:rPr>
          <w:rFonts w:ascii="Times New Roman" w:hAnsi="宋体" w:hint="eastAsia"/>
          <w:b/>
          <w:szCs w:val="21"/>
        </w:rPr>
        <w:t xml:space="preserve"> </w:t>
      </w:r>
      <w:r w:rsidRPr="008A5EC3">
        <w:rPr>
          <w:rFonts w:ascii="Times New Roman" w:hAnsi="宋体" w:hint="eastAsia"/>
          <w:b/>
          <w:szCs w:val="21"/>
        </w:rPr>
        <w:t>数：</w:t>
      </w:r>
      <w:r w:rsidRPr="005603AC">
        <w:rPr>
          <w:rFonts w:ascii="Times New Roman" w:hAnsi="Times New Roman"/>
          <w:szCs w:val="21"/>
        </w:rPr>
        <w:t>1</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课程类别：</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先修课程：</w:t>
      </w:r>
      <w:r w:rsidRPr="005603AC">
        <w:rPr>
          <w:rFonts w:ascii="Times New Roman" w:hAnsi="宋体" w:hint="eastAsia"/>
          <w:szCs w:val="21"/>
        </w:rPr>
        <w:t>电力系统分析</w:t>
      </w:r>
      <w:r w:rsidRPr="005603AC">
        <w:rPr>
          <w:rFonts w:ascii="Times New Roman" w:hAnsi="Times New Roman"/>
          <w:szCs w:val="21"/>
        </w:rPr>
        <w:t>II</w:t>
      </w:r>
      <w:r w:rsidRPr="005603AC">
        <w:rPr>
          <w:rFonts w:ascii="Times New Roman" w:hAnsi="宋体" w:hint="eastAsia"/>
          <w:szCs w:val="21"/>
        </w:rPr>
        <w:t>、高电压技术</w:t>
      </w:r>
    </w:p>
    <w:p w:rsidR="0085098C" w:rsidRPr="008A5EC3" w:rsidRDefault="0085098C" w:rsidP="00201A55">
      <w:pPr>
        <w:spacing w:line="360" w:lineRule="auto"/>
        <w:ind w:firstLineChars="200" w:firstLine="422"/>
        <w:rPr>
          <w:rFonts w:ascii="Times New Roman" w:hAnsi="Times New Roman"/>
          <w:b/>
          <w:szCs w:val="21"/>
        </w:rPr>
      </w:pPr>
      <w:r w:rsidRPr="008A5EC3">
        <w:rPr>
          <w:rFonts w:ascii="Times New Roman" w:hAnsi="宋体" w:hint="eastAsia"/>
          <w:b/>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电力公司企业文化（企业课堂）》课程是电气工程及其自动化专业（输电线路工程方向）的专业拓展课程，是学校与电力企业合作开设的一门专业综合课程。课程的教学采用电力企业的工程技术人员授课，或者在电力企业学习的方式。课程以综合应用为主要特征，坚持问题导向、案例导向和成果导向的教学方法，达成学生的输电线路工程专业知识、能力和素质的培养目标。</w:t>
      </w:r>
    </w:p>
    <w:p w:rsidR="0085098C" w:rsidRPr="008A5EC3" w:rsidRDefault="0085098C" w:rsidP="00201A55">
      <w:pPr>
        <w:spacing w:line="360" w:lineRule="auto"/>
        <w:ind w:firstLineChars="200" w:firstLine="422"/>
        <w:rPr>
          <w:rFonts w:ascii="Times New Roman" w:hAnsi="Times New Roman"/>
          <w:b/>
          <w:szCs w:val="21"/>
        </w:rPr>
      </w:pPr>
      <w:r w:rsidRPr="008A5EC3">
        <w:rPr>
          <w:rFonts w:ascii="Times New Roman" w:hAnsi="宋体" w:hint="eastAsia"/>
          <w:b/>
          <w:szCs w:val="21"/>
        </w:rPr>
        <w:t>二、教学目标：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、了解企业文化的基本概念，理解企业文化的产生和发展。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、理解企业文化的创建与创新，理解企业家、员工在企业中的作用和地位，掌握企业文化的建设方法。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、理解国家电网公司企业文化，掌握其基本价值体系，掌握员工行为规范。</w:t>
      </w:r>
    </w:p>
    <w:p w:rsidR="0085098C" w:rsidRPr="008A5EC3" w:rsidRDefault="0085098C" w:rsidP="00201A55">
      <w:pPr>
        <w:spacing w:line="360" w:lineRule="auto"/>
        <w:ind w:firstLineChars="200" w:firstLine="422"/>
        <w:rPr>
          <w:rFonts w:ascii="Times New Roman" w:hAnsi="Times New Roman"/>
          <w:b/>
          <w:szCs w:val="21"/>
        </w:rPr>
      </w:pPr>
      <w:r w:rsidRPr="008A5EC3">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19"/>
        <w:gridCol w:w="5112"/>
        <w:gridCol w:w="1956"/>
      </w:tblGrid>
      <w:tr w:rsidR="0085098C" w:rsidRPr="008A5EC3" w:rsidTr="008A5EC3">
        <w:trPr>
          <w:trHeight w:val="23"/>
          <w:jc w:val="center"/>
        </w:trPr>
        <w:tc>
          <w:tcPr>
            <w:tcW w:w="978" w:type="pct"/>
            <w:vAlign w:val="center"/>
          </w:tcPr>
          <w:p w:rsidR="0085098C" w:rsidRPr="008A5EC3" w:rsidRDefault="0085098C" w:rsidP="008A5EC3">
            <w:pPr>
              <w:pStyle w:val="a3"/>
              <w:jc w:val="center"/>
              <w:rPr>
                <w:rFonts w:ascii="Times New Roman" w:hAnsi="Times New Roman"/>
                <w:b/>
                <w:sz w:val="20"/>
                <w:szCs w:val="21"/>
              </w:rPr>
            </w:pPr>
            <w:r w:rsidRPr="008A5EC3">
              <w:rPr>
                <w:rFonts w:ascii="Times New Roman" w:hAnsi="宋体" w:hint="eastAsia"/>
                <w:b/>
                <w:sz w:val="20"/>
                <w:szCs w:val="21"/>
              </w:rPr>
              <w:t>毕业要求</w:t>
            </w:r>
          </w:p>
        </w:tc>
        <w:tc>
          <w:tcPr>
            <w:tcW w:w="2909" w:type="pct"/>
            <w:vAlign w:val="center"/>
          </w:tcPr>
          <w:p w:rsidR="0085098C" w:rsidRPr="008A5EC3" w:rsidRDefault="0085098C" w:rsidP="008A5EC3">
            <w:pPr>
              <w:pStyle w:val="a3"/>
              <w:jc w:val="center"/>
              <w:rPr>
                <w:rFonts w:ascii="Times New Roman" w:hAnsi="Times New Roman"/>
                <w:b/>
                <w:sz w:val="20"/>
                <w:szCs w:val="21"/>
              </w:rPr>
            </w:pPr>
            <w:r w:rsidRPr="008A5EC3">
              <w:rPr>
                <w:rFonts w:ascii="Times New Roman" w:hAnsi="宋体" w:hint="eastAsia"/>
                <w:b/>
                <w:sz w:val="20"/>
                <w:szCs w:val="21"/>
              </w:rPr>
              <w:t>相应支撑毕业要求指标点</w:t>
            </w:r>
          </w:p>
        </w:tc>
        <w:tc>
          <w:tcPr>
            <w:tcW w:w="1113" w:type="pct"/>
            <w:vAlign w:val="center"/>
          </w:tcPr>
          <w:p w:rsidR="0085098C" w:rsidRPr="008A5EC3" w:rsidRDefault="0085098C" w:rsidP="008A5EC3">
            <w:pPr>
              <w:pStyle w:val="a3"/>
              <w:jc w:val="center"/>
              <w:rPr>
                <w:rFonts w:ascii="Times New Roman" w:hAnsi="Times New Roman"/>
                <w:b/>
                <w:sz w:val="20"/>
                <w:szCs w:val="21"/>
              </w:rPr>
            </w:pPr>
            <w:r w:rsidRPr="008A5EC3">
              <w:rPr>
                <w:rFonts w:ascii="Times New Roman" w:hAnsi="宋体" w:hint="eastAsia"/>
                <w:b/>
                <w:sz w:val="20"/>
                <w:szCs w:val="21"/>
              </w:rPr>
              <w:t>课程教学目标</w:t>
            </w:r>
          </w:p>
        </w:tc>
      </w:tr>
      <w:tr w:rsidR="0085098C" w:rsidRPr="008A5EC3" w:rsidTr="008A5EC3">
        <w:trPr>
          <w:trHeight w:val="23"/>
          <w:jc w:val="center"/>
        </w:trPr>
        <w:tc>
          <w:tcPr>
            <w:tcW w:w="978" w:type="pct"/>
            <w:vMerge w:val="restart"/>
            <w:vAlign w:val="center"/>
          </w:tcPr>
          <w:p w:rsidR="0085098C" w:rsidRPr="008A5EC3" w:rsidRDefault="0085098C" w:rsidP="008A5EC3">
            <w:pPr>
              <w:pStyle w:val="a3"/>
              <w:jc w:val="center"/>
              <w:rPr>
                <w:rFonts w:ascii="Times New Roman" w:hAnsi="Times New Roman"/>
                <w:sz w:val="20"/>
                <w:szCs w:val="21"/>
              </w:rPr>
            </w:pPr>
            <w:r w:rsidRPr="008A5EC3">
              <w:rPr>
                <w:rFonts w:ascii="Times New Roman" w:hAnsi="Times New Roman"/>
                <w:sz w:val="20"/>
                <w:szCs w:val="21"/>
              </w:rPr>
              <w:t>8</w:t>
            </w:r>
            <w:r w:rsidRPr="008A5EC3">
              <w:rPr>
                <w:rFonts w:ascii="Times New Roman" w:hAnsi="宋体" w:hint="eastAsia"/>
                <w:sz w:val="20"/>
                <w:szCs w:val="21"/>
              </w:rPr>
              <w:t>．</w:t>
            </w:r>
            <w:r w:rsidRPr="008A5EC3">
              <w:rPr>
                <w:rFonts w:ascii="Times New Roman" w:hAnsi="宋体" w:hint="eastAsia"/>
                <w:color w:val="000000"/>
                <w:sz w:val="20"/>
                <w:szCs w:val="21"/>
              </w:rPr>
              <w:t>职业规范</w:t>
            </w:r>
          </w:p>
        </w:tc>
        <w:tc>
          <w:tcPr>
            <w:tcW w:w="290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指标点</w:t>
            </w:r>
            <w:r w:rsidRPr="008A5EC3">
              <w:rPr>
                <w:rFonts w:ascii="Times New Roman" w:hAnsi="Times New Roman"/>
                <w:sz w:val="20"/>
                <w:szCs w:val="21"/>
              </w:rPr>
              <w:t>8.2</w:t>
            </w:r>
            <w:r w:rsidRPr="008A5EC3">
              <w:rPr>
                <w:rFonts w:ascii="Times New Roman" w:hAnsi="宋体" w:hint="eastAsia"/>
                <w:sz w:val="20"/>
                <w:szCs w:val="21"/>
              </w:rPr>
              <w:t>：正确理解个人在历史以及社会、自然环境中的地位，具有社会责任感；</w:t>
            </w:r>
          </w:p>
        </w:tc>
        <w:tc>
          <w:tcPr>
            <w:tcW w:w="1113"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教学目标：</w:t>
            </w:r>
            <w:r w:rsidRPr="008A5EC3">
              <w:rPr>
                <w:rFonts w:ascii="Times New Roman" w:hAnsi="Times New Roman"/>
                <w:sz w:val="20"/>
                <w:szCs w:val="21"/>
              </w:rPr>
              <w:t>1</w:t>
            </w:r>
            <w:r w:rsidRPr="008A5EC3">
              <w:rPr>
                <w:rFonts w:ascii="Times New Roman" w:hAnsi="宋体" w:hint="eastAsia"/>
                <w:sz w:val="20"/>
                <w:szCs w:val="21"/>
              </w:rPr>
              <w:t>、</w:t>
            </w:r>
            <w:r w:rsidRPr="008A5EC3">
              <w:rPr>
                <w:rFonts w:ascii="Times New Roman" w:hAnsi="Times New Roman"/>
                <w:sz w:val="20"/>
                <w:szCs w:val="21"/>
              </w:rPr>
              <w:t>2</w:t>
            </w:r>
          </w:p>
        </w:tc>
      </w:tr>
      <w:tr w:rsidR="0085098C" w:rsidRPr="008A5EC3" w:rsidTr="008A5EC3">
        <w:trPr>
          <w:trHeight w:val="23"/>
          <w:jc w:val="center"/>
        </w:trPr>
        <w:tc>
          <w:tcPr>
            <w:tcW w:w="978" w:type="pct"/>
            <w:vMerge/>
            <w:vAlign w:val="center"/>
          </w:tcPr>
          <w:p w:rsidR="0085098C" w:rsidRPr="008A5EC3" w:rsidRDefault="0085098C" w:rsidP="008A5EC3">
            <w:pPr>
              <w:pStyle w:val="a3"/>
              <w:jc w:val="center"/>
              <w:rPr>
                <w:rFonts w:ascii="Times New Roman" w:hAnsi="Times New Roman"/>
                <w:sz w:val="20"/>
                <w:szCs w:val="21"/>
              </w:rPr>
            </w:pPr>
          </w:p>
        </w:tc>
        <w:tc>
          <w:tcPr>
            <w:tcW w:w="290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指标点</w:t>
            </w:r>
            <w:r w:rsidRPr="008A5EC3">
              <w:rPr>
                <w:rFonts w:ascii="Times New Roman" w:hAnsi="Times New Roman"/>
                <w:sz w:val="20"/>
                <w:szCs w:val="21"/>
              </w:rPr>
              <w:t>8.3</w:t>
            </w:r>
            <w:r w:rsidRPr="008A5EC3">
              <w:rPr>
                <w:rFonts w:ascii="Times New Roman" w:hAnsi="宋体" w:hint="eastAsia"/>
                <w:sz w:val="20"/>
                <w:szCs w:val="21"/>
              </w:rPr>
              <w:t>：理解并遵守电力行业相关的政策、法律、法规、职业道德等；</w:t>
            </w:r>
          </w:p>
        </w:tc>
        <w:tc>
          <w:tcPr>
            <w:tcW w:w="1113" w:type="pct"/>
            <w:vAlign w:val="center"/>
          </w:tcPr>
          <w:p w:rsidR="0085098C" w:rsidRPr="008A5EC3" w:rsidRDefault="0085098C" w:rsidP="008A5EC3">
            <w:pPr>
              <w:jc w:val="center"/>
              <w:rPr>
                <w:rFonts w:ascii="Times New Roman" w:hAnsi="Times New Roman"/>
                <w:color w:val="000000"/>
                <w:sz w:val="20"/>
                <w:szCs w:val="21"/>
              </w:rPr>
            </w:pPr>
            <w:r w:rsidRPr="008A5EC3">
              <w:rPr>
                <w:rFonts w:ascii="Times New Roman" w:hAnsi="宋体" w:hint="eastAsia"/>
                <w:sz w:val="20"/>
                <w:szCs w:val="21"/>
              </w:rPr>
              <w:t>教学目标：</w:t>
            </w:r>
            <w:r w:rsidRPr="008A5EC3">
              <w:rPr>
                <w:rFonts w:ascii="Times New Roman" w:hAnsi="Times New Roman"/>
                <w:sz w:val="20"/>
                <w:szCs w:val="21"/>
              </w:rPr>
              <w:t>3</w:t>
            </w:r>
          </w:p>
        </w:tc>
      </w:tr>
      <w:tr w:rsidR="0085098C" w:rsidRPr="008A5EC3" w:rsidTr="008A5EC3">
        <w:trPr>
          <w:trHeight w:val="23"/>
          <w:jc w:val="center"/>
        </w:trPr>
        <w:tc>
          <w:tcPr>
            <w:tcW w:w="978" w:type="pct"/>
            <w:vAlign w:val="center"/>
          </w:tcPr>
          <w:p w:rsidR="0085098C" w:rsidRPr="008A5EC3" w:rsidRDefault="0085098C" w:rsidP="008A5EC3">
            <w:pPr>
              <w:pStyle w:val="a3"/>
              <w:jc w:val="center"/>
              <w:rPr>
                <w:rFonts w:ascii="Times New Roman" w:hAnsi="Times New Roman"/>
                <w:sz w:val="20"/>
                <w:szCs w:val="21"/>
              </w:rPr>
            </w:pPr>
            <w:r w:rsidRPr="008A5EC3">
              <w:rPr>
                <w:rFonts w:ascii="Times New Roman" w:hAnsi="Times New Roman"/>
                <w:sz w:val="20"/>
                <w:szCs w:val="21"/>
              </w:rPr>
              <w:t>12</w:t>
            </w:r>
            <w:r w:rsidRPr="008A5EC3">
              <w:rPr>
                <w:rFonts w:ascii="Times New Roman" w:hAnsi="宋体" w:hint="eastAsia"/>
                <w:sz w:val="20"/>
                <w:szCs w:val="21"/>
              </w:rPr>
              <w:t>．</w:t>
            </w:r>
            <w:r w:rsidRPr="008A5EC3">
              <w:rPr>
                <w:rFonts w:ascii="Times New Roman" w:hAnsi="宋体" w:hint="eastAsia"/>
                <w:color w:val="000000"/>
                <w:sz w:val="20"/>
                <w:szCs w:val="21"/>
              </w:rPr>
              <w:t>终身学习</w:t>
            </w:r>
          </w:p>
        </w:tc>
        <w:tc>
          <w:tcPr>
            <w:tcW w:w="2909" w:type="pct"/>
            <w:vAlign w:val="center"/>
          </w:tcPr>
          <w:p w:rsidR="0085098C" w:rsidRPr="008A5EC3" w:rsidRDefault="0085098C" w:rsidP="008A5EC3">
            <w:pPr>
              <w:pStyle w:val="a3"/>
              <w:rPr>
                <w:rFonts w:ascii="Times New Roman" w:hAnsi="Times New Roman"/>
                <w:sz w:val="20"/>
                <w:szCs w:val="21"/>
              </w:rPr>
            </w:pPr>
            <w:r w:rsidRPr="008A5EC3">
              <w:rPr>
                <w:rFonts w:ascii="Times New Roman" w:hAnsi="宋体" w:hint="eastAsia"/>
                <w:sz w:val="20"/>
                <w:szCs w:val="21"/>
              </w:rPr>
              <w:t>指标点</w:t>
            </w:r>
            <w:r w:rsidRPr="008A5EC3">
              <w:rPr>
                <w:rFonts w:ascii="Times New Roman" w:hAnsi="Times New Roman"/>
                <w:sz w:val="20"/>
                <w:szCs w:val="21"/>
              </w:rPr>
              <w:t>12.1</w:t>
            </w:r>
            <w:r w:rsidRPr="008A5EC3">
              <w:rPr>
                <w:rFonts w:ascii="Times New Roman" w:hAnsi="宋体" w:hint="eastAsia"/>
                <w:sz w:val="20"/>
                <w:szCs w:val="21"/>
              </w:rPr>
              <w:t>：具有自主终身学习的意识和能力；</w:t>
            </w:r>
          </w:p>
        </w:tc>
        <w:tc>
          <w:tcPr>
            <w:tcW w:w="1113" w:type="pct"/>
            <w:vAlign w:val="center"/>
          </w:tcPr>
          <w:p w:rsidR="0085098C" w:rsidRPr="008A5EC3" w:rsidRDefault="0085098C" w:rsidP="008A5EC3">
            <w:pPr>
              <w:jc w:val="center"/>
              <w:rPr>
                <w:rFonts w:ascii="Times New Roman" w:hAnsi="Times New Roman"/>
                <w:color w:val="000000"/>
                <w:sz w:val="20"/>
                <w:szCs w:val="21"/>
              </w:rPr>
            </w:pPr>
            <w:r w:rsidRPr="008A5EC3">
              <w:rPr>
                <w:rFonts w:ascii="Times New Roman" w:hAnsi="宋体" w:hint="eastAsia"/>
                <w:sz w:val="20"/>
                <w:szCs w:val="21"/>
              </w:rPr>
              <w:t>教学目标：</w:t>
            </w:r>
            <w:r w:rsidRPr="008A5EC3">
              <w:rPr>
                <w:rFonts w:ascii="Times New Roman" w:hAnsi="Times New Roman"/>
                <w:sz w:val="20"/>
                <w:szCs w:val="21"/>
              </w:rPr>
              <w:t>2</w:t>
            </w:r>
            <w:r w:rsidRPr="008A5EC3">
              <w:rPr>
                <w:rFonts w:ascii="Times New Roman" w:hAnsi="宋体" w:hint="eastAsia"/>
                <w:sz w:val="20"/>
                <w:szCs w:val="21"/>
              </w:rPr>
              <w:t>、</w:t>
            </w:r>
            <w:r w:rsidRPr="008A5EC3">
              <w:rPr>
                <w:rFonts w:ascii="Times New Roman" w:hAnsi="Times New Roman"/>
                <w:sz w:val="20"/>
                <w:szCs w:val="21"/>
              </w:rPr>
              <w:t>3</w:t>
            </w:r>
          </w:p>
        </w:tc>
      </w:tr>
    </w:tbl>
    <w:p w:rsidR="0085098C" w:rsidRPr="008A5EC3" w:rsidRDefault="0085098C" w:rsidP="00201A55">
      <w:pPr>
        <w:spacing w:line="360" w:lineRule="auto"/>
        <w:ind w:firstLineChars="200" w:firstLine="422"/>
        <w:rPr>
          <w:rFonts w:ascii="Times New Roman" w:hAnsi="Times New Roman"/>
          <w:b/>
          <w:szCs w:val="21"/>
        </w:rPr>
      </w:pPr>
      <w:r w:rsidRPr="008A5EC3">
        <w:rPr>
          <w:rFonts w:ascii="Times New Roman" w:hAnsi="宋体" w:hint="eastAsia"/>
          <w:b/>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．企业文化概述（</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理解企业文化的产生与发展；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了解企业群体意识；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了解企业文化的环境分析；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．企业文化的建设（</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理解企业文化的创建与创新；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了解企业楷模的培育方法；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2.3</w:t>
      </w:r>
      <w:r w:rsidRPr="005603AC">
        <w:rPr>
          <w:rFonts w:ascii="Times New Roman" w:hAnsi="宋体" w:hint="eastAsia"/>
          <w:szCs w:val="21"/>
        </w:rPr>
        <w:t>理解企业家精神与企业文化；</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理解员工在企业文化建设中的地位；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掌握企业文化的建设方法；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3</w:t>
      </w:r>
      <w:r w:rsidRPr="005603AC">
        <w:rPr>
          <w:rFonts w:ascii="Times New Roman" w:hAnsi="宋体" w:hint="eastAsia"/>
          <w:b/>
          <w:szCs w:val="21"/>
        </w:rPr>
        <w:t>．国家电网公司的企业文化（</w:t>
      </w:r>
      <w:r w:rsidRPr="005603AC">
        <w:rPr>
          <w:rFonts w:ascii="Times New Roman" w:hAnsi="Times New Roman"/>
          <w:b/>
          <w:szCs w:val="21"/>
        </w:rPr>
        <w:t>8</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掌握基本价值体系；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理解科学发展战略；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掌握员工行为规范；</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理解文化管理实践；</w:t>
      </w:r>
    </w:p>
    <w:p w:rsidR="0085098C" w:rsidRPr="008A5EC3" w:rsidRDefault="0085098C" w:rsidP="00201A55">
      <w:pPr>
        <w:spacing w:line="360" w:lineRule="auto"/>
        <w:ind w:firstLineChars="200" w:firstLine="422"/>
        <w:rPr>
          <w:rFonts w:ascii="Times New Roman" w:hAnsi="Times New Roman"/>
          <w:b/>
          <w:szCs w:val="21"/>
        </w:rPr>
      </w:pPr>
      <w:r w:rsidRPr="008A5EC3">
        <w:rPr>
          <w:rFonts w:ascii="Times New Roman" w:hAnsi="宋体" w:hint="eastAsia"/>
          <w:b/>
          <w:szCs w:val="21"/>
        </w:rPr>
        <w:t>五、课程的其它教学环节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无</w:t>
      </w:r>
    </w:p>
    <w:p w:rsidR="0085098C" w:rsidRPr="008A5EC3" w:rsidRDefault="0085098C" w:rsidP="00201A55">
      <w:pPr>
        <w:spacing w:line="360" w:lineRule="auto"/>
        <w:ind w:firstLineChars="200" w:firstLine="422"/>
        <w:rPr>
          <w:rFonts w:ascii="Times New Roman" w:hAnsi="Times New Roman"/>
          <w:b/>
          <w:szCs w:val="21"/>
        </w:rPr>
      </w:pPr>
      <w:r w:rsidRPr="008A5EC3">
        <w:rPr>
          <w:rFonts w:ascii="Times New Roman" w:hAnsi="宋体" w:hint="eastAsia"/>
          <w:b/>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本课程教学主要采用专题讲座、多媒体教学、课外作业、案例教学、研究式教学等多种教学方法与手段进行教授，必要时还将深入到相关企业参观实习。</w:t>
      </w:r>
    </w:p>
    <w:p w:rsidR="0085098C" w:rsidRPr="008A5EC3" w:rsidRDefault="0085098C" w:rsidP="00201A55">
      <w:pPr>
        <w:spacing w:line="360" w:lineRule="auto"/>
        <w:ind w:firstLineChars="200" w:firstLine="422"/>
        <w:rPr>
          <w:rFonts w:ascii="Times New Roman" w:hAnsi="Times New Roman"/>
          <w:b/>
          <w:szCs w:val="21"/>
        </w:rPr>
      </w:pPr>
      <w:r w:rsidRPr="008A5EC3">
        <w:rPr>
          <w:rFonts w:ascii="Times New Roman" w:hAnsi="宋体" w:hint="eastAsia"/>
          <w:b/>
          <w:szCs w:val="21"/>
        </w:rPr>
        <w:t>七、推荐教材和教学参考资源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最新《国家电网公司企业文化手册》等。</w:t>
      </w:r>
    </w:p>
    <w:p w:rsidR="0085098C" w:rsidRPr="008A5EC3" w:rsidRDefault="0085098C" w:rsidP="00201A55">
      <w:pPr>
        <w:spacing w:line="360" w:lineRule="auto"/>
        <w:ind w:firstLineChars="200" w:firstLine="422"/>
        <w:rPr>
          <w:rFonts w:ascii="Times New Roman" w:hAnsi="Times New Roman"/>
          <w:b/>
          <w:szCs w:val="21"/>
        </w:rPr>
      </w:pPr>
      <w:r w:rsidRPr="008A5EC3">
        <w:rPr>
          <w:rFonts w:ascii="Times New Roman" w:hAnsi="宋体" w:hint="eastAsia"/>
          <w:b/>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47"/>
        <w:gridCol w:w="6596"/>
        <w:gridCol w:w="1144"/>
      </w:tblGrid>
      <w:tr w:rsidR="0085098C" w:rsidRPr="008A5EC3" w:rsidTr="008A5EC3">
        <w:trPr>
          <w:trHeight w:val="23"/>
          <w:jc w:val="center"/>
        </w:trPr>
        <w:tc>
          <w:tcPr>
            <w:tcW w:w="596"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序号</w:t>
            </w:r>
          </w:p>
        </w:tc>
        <w:tc>
          <w:tcPr>
            <w:tcW w:w="3753"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成绩组成</w:t>
            </w:r>
          </w:p>
        </w:tc>
        <w:tc>
          <w:tcPr>
            <w:tcW w:w="65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比例</w:t>
            </w:r>
          </w:p>
        </w:tc>
      </w:tr>
      <w:tr w:rsidR="0085098C" w:rsidRPr="008A5EC3" w:rsidTr="008A5EC3">
        <w:trPr>
          <w:trHeight w:val="23"/>
          <w:jc w:val="center"/>
        </w:trPr>
        <w:tc>
          <w:tcPr>
            <w:tcW w:w="596"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w:t>
            </w:r>
          </w:p>
        </w:tc>
        <w:tc>
          <w:tcPr>
            <w:tcW w:w="3753"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课堂考勤及表现</w:t>
            </w:r>
          </w:p>
        </w:tc>
        <w:tc>
          <w:tcPr>
            <w:tcW w:w="65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20%</w:t>
            </w:r>
          </w:p>
        </w:tc>
      </w:tr>
      <w:tr w:rsidR="0085098C" w:rsidRPr="008A5EC3" w:rsidTr="008A5EC3">
        <w:trPr>
          <w:trHeight w:val="23"/>
          <w:jc w:val="center"/>
        </w:trPr>
        <w:tc>
          <w:tcPr>
            <w:tcW w:w="596"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2</w:t>
            </w:r>
          </w:p>
        </w:tc>
        <w:tc>
          <w:tcPr>
            <w:tcW w:w="3753"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课外作业</w:t>
            </w:r>
          </w:p>
        </w:tc>
        <w:tc>
          <w:tcPr>
            <w:tcW w:w="65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10%</w:t>
            </w:r>
          </w:p>
        </w:tc>
      </w:tr>
      <w:tr w:rsidR="0085098C" w:rsidRPr="008A5EC3" w:rsidTr="008A5EC3">
        <w:trPr>
          <w:trHeight w:val="23"/>
          <w:jc w:val="center"/>
        </w:trPr>
        <w:tc>
          <w:tcPr>
            <w:tcW w:w="596"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3</w:t>
            </w:r>
          </w:p>
        </w:tc>
        <w:tc>
          <w:tcPr>
            <w:tcW w:w="3753"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课堂提问和讨论</w:t>
            </w:r>
          </w:p>
        </w:tc>
        <w:tc>
          <w:tcPr>
            <w:tcW w:w="65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20%</w:t>
            </w:r>
          </w:p>
        </w:tc>
      </w:tr>
      <w:tr w:rsidR="0085098C" w:rsidRPr="008A5EC3" w:rsidTr="008A5EC3">
        <w:trPr>
          <w:trHeight w:val="23"/>
          <w:jc w:val="center"/>
        </w:trPr>
        <w:tc>
          <w:tcPr>
            <w:tcW w:w="596"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4</w:t>
            </w:r>
          </w:p>
        </w:tc>
        <w:tc>
          <w:tcPr>
            <w:tcW w:w="3753"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研究报告</w:t>
            </w:r>
          </w:p>
        </w:tc>
        <w:tc>
          <w:tcPr>
            <w:tcW w:w="65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50%</w:t>
            </w:r>
          </w:p>
        </w:tc>
      </w:tr>
      <w:tr w:rsidR="0085098C" w:rsidRPr="008A5EC3" w:rsidTr="008A5EC3">
        <w:trPr>
          <w:trHeight w:val="23"/>
          <w:jc w:val="center"/>
        </w:trPr>
        <w:tc>
          <w:tcPr>
            <w:tcW w:w="596" w:type="pct"/>
            <w:vAlign w:val="center"/>
          </w:tcPr>
          <w:p w:rsidR="0085098C" w:rsidRPr="008A5EC3" w:rsidRDefault="0085098C" w:rsidP="008A5EC3">
            <w:pPr>
              <w:ind w:firstLine="420"/>
              <w:jc w:val="center"/>
              <w:rPr>
                <w:rFonts w:ascii="Times New Roman" w:hAnsi="Times New Roman"/>
                <w:sz w:val="20"/>
                <w:szCs w:val="21"/>
              </w:rPr>
            </w:pPr>
          </w:p>
        </w:tc>
        <w:tc>
          <w:tcPr>
            <w:tcW w:w="3753"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总计</w:t>
            </w:r>
          </w:p>
        </w:tc>
        <w:tc>
          <w:tcPr>
            <w:tcW w:w="65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8A5EC3" w:rsidTr="008A5EC3">
        <w:trPr>
          <w:trHeight w:val="23"/>
          <w:jc w:val="center"/>
        </w:trPr>
        <w:tc>
          <w:tcPr>
            <w:tcW w:w="4226" w:type="pct"/>
            <w:vAlign w:val="center"/>
          </w:tcPr>
          <w:p w:rsidR="0085098C" w:rsidRPr="008A5EC3" w:rsidRDefault="0085098C" w:rsidP="008A5EC3">
            <w:pPr>
              <w:ind w:firstLine="420"/>
              <w:jc w:val="center"/>
              <w:rPr>
                <w:rFonts w:ascii="Times New Roman" w:hAnsi="Times New Roman"/>
                <w:bCs/>
                <w:sz w:val="20"/>
                <w:szCs w:val="21"/>
              </w:rPr>
            </w:pPr>
            <w:r w:rsidRPr="008A5EC3">
              <w:rPr>
                <w:rFonts w:ascii="Times New Roman" w:hAnsi="宋体" w:hint="eastAsia"/>
                <w:sz w:val="20"/>
                <w:szCs w:val="21"/>
              </w:rPr>
              <w:t>课堂考勤及表现</w:t>
            </w:r>
          </w:p>
        </w:tc>
        <w:tc>
          <w:tcPr>
            <w:tcW w:w="774" w:type="pct"/>
            <w:vAlign w:val="center"/>
          </w:tcPr>
          <w:p w:rsidR="0085098C" w:rsidRPr="008A5EC3" w:rsidRDefault="0085098C" w:rsidP="008A5EC3">
            <w:pPr>
              <w:ind w:firstLine="42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26"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90%</w:t>
            </w:r>
            <w:r w:rsidRPr="008A5EC3">
              <w:rPr>
                <w:rFonts w:ascii="Times New Roman" w:hAnsi="宋体" w:hint="eastAsia"/>
                <w:sz w:val="20"/>
                <w:szCs w:val="21"/>
              </w:rPr>
              <w:t>以上，听课认真。</w:t>
            </w:r>
          </w:p>
        </w:tc>
        <w:tc>
          <w:tcPr>
            <w:tcW w:w="774"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18-20</w:t>
            </w:r>
            <w:r w:rsidRPr="008A5EC3">
              <w:rPr>
                <w:rFonts w:ascii="Times New Roman" w:hAnsi="宋体" w:hint="eastAsia"/>
                <w:sz w:val="20"/>
                <w:szCs w:val="21"/>
              </w:rPr>
              <w:t>分</w:t>
            </w:r>
          </w:p>
        </w:tc>
      </w:tr>
      <w:tr w:rsidR="0085098C" w:rsidRPr="008A5EC3" w:rsidTr="008A5EC3">
        <w:trPr>
          <w:trHeight w:val="23"/>
          <w:jc w:val="center"/>
        </w:trPr>
        <w:tc>
          <w:tcPr>
            <w:tcW w:w="4226"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80%</w:t>
            </w:r>
            <w:r w:rsidRPr="008A5EC3">
              <w:rPr>
                <w:rFonts w:ascii="Times New Roman" w:hAnsi="宋体" w:hint="eastAsia"/>
                <w:sz w:val="20"/>
                <w:szCs w:val="21"/>
              </w:rPr>
              <w:t>以上，听课认真。</w:t>
            </w:r>
          </w:p>
        </w:tc>
        <w:tc>
          <w:tcPr>
            <w:tcW w:w="774"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15-17</w:t>
            </w:r>
            <w:r w:rsidRPr="008A5EC3">
              <w:rPr>
                <w:rFonts w:ascii="Times New Roman" w:hAnsi="宋体" w:hint="eastAsia"/>
                <w:sz w:val="20"/>
                <w:szCs w:val="21"/>
              </w:rPr>
              <w:t>分</w:t>
            </w:r>
          </w:p>
        </w:tc>
      </w:tr>
      <w:tr w:rsidR="0085098C" w:rsidRPr="008A5EC3" w:rsidTr="008A5EC3">
        <w:trPr>
          <w:trHeight w:val="23"/>
          <w:jc w:val="center"/>
        </w:trPr>
        <w:tc>
          <w:tcPr>
            <w:tcW w:w="4226"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以上，听课较认真。</w:t>
            </w:r>
          </w:p>
        </w:tc>
        <w:tc>
          <w:tcPr>
            <w:tcW w:w="774"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12-14</w:t>
            </w:r>
            <w:r w:rsidRPr="008A5EC3">
              <w:rPr>
                <w:rFonts w:ascii="Times New Roman" w:hAnsi="宋体" w:hint="eastAsia"/>
                <w:sz w:val="20"/>
                <w:szCs w:val="21"/>
              </w:rPr>
              <w:t>分</w:t>
            </w:r>
          </w:p>
        </w:tc>
      </w:tr>
      <w:tr w:rsidR="0085098C" w:rsidRPr="008A5EC3" w:rsidTr="008A5EC3">
        <w:trPr>
          <w:trHeight w:val="23"/>
          <w:jc w:val="center"/>
        </w:trPr>
        <w:tc>
          <w:tcPr>
            <w:tcW w:w="4226"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以下，或一贯听课不认真。</w:t>
            </w:r>
          </w:p>
        </w:tc>
        <w:tc>
          <w:tcPr>
            <w:tcW w:w="774"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0-11</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bCs/>
                <w:sz w:val="20"/>
                <w:szCs w:val="21"/>
              </w:rPr>
            </w:pPr>
            <w:r w:rsidRPr="008A5EC3">
              <w:rPr>
                <w:rFonts w:ascii="Times New Roman" w:hAnsi="宋体" w:hint="eastAsia"/>
                <w:bCs/>
                <w:sz w:val="20"/>
                <w:szCs w:val="21"/>
              </w:rPr>
              <w:t>课外作业</w:t>
            </w:r>
          </w:p>
        </w:tc>
        <w:tc>
          <w:tcPr>
            <w:tcW w:w="771" w:type="pct"/>
            <w:vAlign w:val="center"/>
          </w:tcPr>
          <w:p w:rsidR="0085098C" w:rsidRPr="008A5EC3" w:rsidRDefault="0085098C" w:rsidP="008A5EC3">
            <w:pPr>
              <w:ind w:firstLine="42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完整、按时完成作业，且正确率在</w:t>
            </w:r>
            <w:r w:rsidRPr="008A5EC3">
              <w:rPr>
                <w:rFonts w:ascii="Times New Roman" w:hAnsi="Times New Roman"/>
                <w:sz w:val="20"/>
                <w:szCs w:val="21"/>
              </w:rPr>
              <w:t>90%</w:t>
            </w:r>
            <w:r w:rsidRPr="008A5EC3">
              <w:rPr>
                <w:rFonts w:ascii="Times New Roman" w:hAnsi="宋体" w:hint="eastAsia"/>
                <w:sz w:val="20"/>
                <w:szCs w:val="21"/>
              </w:rPr>
              <w:t>以上。</w:t>
            </w:r>
          </w:p>
        </w:tc>
        <w:tc>
          <w:tcPr>
            <w:tcW w:w="77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9-10</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完整、按时完成作业，且正确率为</w:t>
            </w:r>
            <w:r w:rsidRPr="008A5EC3">
              <w:rPr>
                <w:rFonts w:ascii="Times New Roman" w:hAnsi="Times New Roman"/>
                <w:sz w:val="20"/>
                <w:szCs w:val="21"/>
              </w:rPr>
              <w:t>75%-90%</w:t>
            </w:r>
            <w:r w:rsidRPr="008A5EC3">
              <w:rPr>
                <w:rFonts w:ascii="Times New Roman" w:hAnsi="宋体" w:hint="eastAsia"/>
                <w:sz w:val="20"/>
                <w:szCs w:val="21"/>
              </w:rPr>
              <w:t>。</w:t>
            </w:r>
          </w:p>
        </w:tc>
        <w:tc>
          <w:tcPr>
            <w:tcW w:w="77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8</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完整、按时完成作业，且正确率为</w:t>
            </w:r>
            <w:r w:rsidRPr="008A5EC3">
              <w:rPr>
                <w:rFonts w:ascii="Times New Roman" w:hAnsi="Times New Roman"/>
                <w:sz w:val="20"/>
                <w:szCs w:val="21"/>
              </w:rPr>
              <w:t>60%-75%</w:t>
            </w:r>
            <w:r w:rsidRPr="008A5EC3">
              <w:rPr>
                <w:rFonts w:ascii="Times New Roman" w:hAnsi="宋体" w:hint="eastAsia"/>
                <w:sz w:val="20"/>
                <w:szCs w:val="21"/>
              </w:rPr>
              <w:t>。</w:t>
            </w:r>
          </w:p>
        </w:tc>
        <w:tc>
          <w:tcPr>
            <w:tcW w:w="77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6-7</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作业内容有少量缺失，或作业正确率为</w:t>
            </w:r>
            <w:r w:rsidRPr="008A5EC3">
              <w:rPr>
                <w:rFonts w:ascii="Times New Roman" w:hAnsi="Times New Roman"/>
                <w:sz w:val="20"/>
                <w:szCs w:val="21"/>
              </w:rPr>
              <w:t>40%-60%</w:t>
            </w:r>
            <w:r w:rsidRPr="008A5EC3">
              <w:rPr>
                <w:rFonts w:ascii="Times New Roman" w:hAnsi="宋体" w:hint="eastAsia"/>
                <w:sz w:val="20"/>
                <w:szCs w:val="21"/>
              </w:rPr>
              <w:t>。</w:t>
            </w:r>
          </w:p>
        </w:tc>
        <w:tc>
          <w:tcPr>
            <w:tcW w:w="77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4-5</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作业内容大量缺失或抄袭，或作业正确率低于</w:t>
            </w:r>
            <w:r w:rsidRPr="008A5EC3">
              <w:rPr>
                <w:rFonts w:ascii="Times New Roman" w:hAnsi="Times New Roman"/>
                <w:sz w:val="20"/>
                <w:szCs w:val="21"/>
              </w:rPr>
              <w:t>40%</w:t>
            </w:r>
            <w:r w:rsidRPr="008A5EC3">
              <w:rPr>
                <w:rFonts w:ascii="Times New Roman" w:hAnsi="宋体" w:hint="eastAsia"/>
                <w:sz w:val="20"/>
                <w:szCs w:val="21"/>
              </w:rPr>
              <w:t>。</w:t>
            </w:r>
          </w:p>
        </w:tc>
        <w:tc>
          <w:tcPr>
            <w:tcW w:w="77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0-3</w:t>
            </w:r>
            <w:r w:rsidRPr="008A5EC3">
              <w:rPr>
                <w:rFonts w:ascii="Times New Roman" w:hAnsi="宋体" w:hint="eastAsia"/>
                <w:sz w:val="20"/>
                <w:szCs w:val="21"/>
              </w:rPr>
              <w:t>分</w:t>
            </w:r>
          </w:p>
        </w:tc>
      </w:tr>
    </w:tbl>
    <w:p w:rsidR="0085098C" w:rsidRDefault="0085098C" w:rsidP="00201A55">
      <w:pPr>
        <w:spacing w:line="360" w:lineRule="auto"/>
        <w:ind w:firstLineChars="200" w:firstLine="420"/>
        <w:rPr>
          <w:rFonts w:ascii="Times New Roman" w:hAnsi="Times New Roman"/>
          <w:szCs w:val="21"/>
        </w:rPr>
      </w:pPr>
    </w:p>
    <w:p w:rsidR="0085098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bCs/>
                <w:sz w:val="20"/>
                <w:szCs w:val="21"/>
              </w:rPr>
            </w:pPr>
            <w:r w:rsidRPr="008A5EC3">
              <w:rPr>
                <w:rFonts w:ascii="Times New Roman" w:hAnsi="宋体" w:hint="eastAsia"/>
                <w:sz w:val="20"/>
                <w:szCs w:val="21"/>
              </w:rPr>
              <w:t>课堂提问和讨论</w:t>
            </w:r>
          </w:p>
        </w:tc>
        <w:tc>
          <w:tcPr>
            <w:tcW w:w="771" w:type="pct"/>
            <w:vAlign w:val="center"/>
          </w:tcPr>
          <w:p w:rsidR="0085098C" w:rsidRPr="008A5EC3" w:rsidRDefault="0085098C" w:rsidP="008A5EC3">
            <w:pPr>
              <w:ind w:firstLine="42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课堂提问回答准确，讨论问题思维方向正确。</w:t>
            </w:r>
          </w:p>
        </w:tc>
        <w:tc>
          <w:tcPr>
            <w:tcW w:w="77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17-20</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课堂提问回答基本准确，讨论问题有一定思路。</w:t>
            </w:r>
          </w:p>
        </w:tc>
        <w:tc>
          <w:tcPr>
            <w:tcW w:w="77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12-16</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课堂提问不能回答问题或回答错误较大，讨论问题思路缺乏。</w:t>
            </w:r>
          </w:p>
        </w:tc>
        <w:tc>
          <w:tcPr>
            <w:tcW w:w="77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0-11</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研究报告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14"/>
        <w:gridCol w:w="1373"/>
      </w:tblGrid>
      <w:tr w:rsidR="0085098C" w:rsidRPr="008A5EC3" w:rsidTr="008A5EC3">
        <w:trPr>
          <w:trHeight w:val="23"/>
          <w:jc w:val="center"/>
        </w:trPr>
        <w:tc>
          <w:tcPr>
            <w:tcW w:w="4219" w:type="pct"/>
            <w:vAlign w:val="center"/>
          </w:tcPr>
          <w:p w:rsidR="0085098C" w:rsidRPr="008A5EC3" w:rsidRDefault="0085098C" w:rsidP="008A5EC3">
            <w:pPr>
              <w:ind w:firstLine="420"/>
              <w:jc w:val="center"/>
              <w:rPr>
                <w:rFonts w:ascii="Times New Roman" w:hAnsi="Times New Roman"/>
                <w:bCs/>
                <w:sz w:val="20"/>
                <w:szCs w:val="21"/>
              </w:rPr>
            </w:pPr>
            <w:r w:rsidRPr="008A5EC3">
              <w:rPr>
                <w:rFonts w:ascii="Times New Roman" w:hAnsi="宋体" w:hint="eastAsia"/>
                <w:sz w:val="20"/>
                <w:szCs w:val="21"/>
              </w:rPr>
              <w:t>研究报告</w:t>
            </w:r>
          </w:p>
        </w:tc>
        <w:tc>
          <w:tcPr>
            <w:tcW w:w="781" w:type="pct"/>
            <w:vAlign w:val="center"/>
          </w:tcPr>
          <w:p w:rsidR="0085098C" w:rsidRPr="008A5EC3" w:rsidRDefault="0085098C" w:rsidP="008A5EC3">
            <w:pPr>
              <w:ind w:firstLine="42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19" w:type="pct"/>
            <w:vAlign w:val="center"/>
          </w:tcPr>
          <w:p w:rsidR="0085098C" w:rsidRPr="008A5EC3" w:rsidRDefault="0085098C" w:rsidP="008A5EC3">
            <w:pPr>
              <w:ind w:firstLine="420"/>
              <w:rPr>
                <w:rFonts w:ascii="Times New Roman" w:hAnsi="Times New Roman"/>
                <w:sz w:val="20"/>
                <w:szCs w:val="21"/>
              </w:rPr>
            </w:pPr>
            <w:r w:rsidRPr="008A5EC3">
              <w:rPr>
                <w:rFonts w:ascii="Times New Roman" w:hAnsi="宋体" w:hint="eastAsia"/>
                <w:sz w:val="20"/>
                <w:szCs w:val="21"/>
              </w:rPr>
              <w:t>研究报告内容完整，层次结构安排科学，主要观点突出，逻辑关系清楚，有一定的个人见解。语言表达流畅，格式完全符合规范要求；参考了丰富的文献资料，其时效性较强；没有抄袭现象。</w:t>
            </w:r>
          </w:p>
        </w:tc>
        <w:tc>
          <w:tcPr>
            <w:tcW w:w="78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45-50</w:t>
            </w:r>
            <w:r w:rsidRPr="008A5EC3">
              <w:rPr>
                <w:rFonts w:ascii="Times New Roman" w:hAnsi="宋体" w:hint="eastAsia"/>
                <w:sz w:val="20"/>
                <w:szCs w:val="21"/>
              </w:rPr>
              <w:t>分</w:t>
            </w:r>
          </w:p>
        </w:tc>
      </w:tr>
      <w:tr w:rsidR="0085098C" w:rsidRPr="008A5EC3" w:rsidTr="008A5EC3">
        <w:trPr>
          <w:trHeight w:val="23"/>
          <w:jc w:val="center"/>
        </w:trPr>
        <w:tc>
          <w:tcPr>
            <w:tcW w:w="4219" w:type="pct"/>
            <w:vAlign w:val="center"/>
          </w:tcPr>
          <w:p w:rsidR="0085098C" w:rsidRPr="008A5EC3" w:rsidRDefault="0085098C" w:rsidP="008A5EC3">
            <w:pPr>
              <w:ind w:firstLine="420"/>
              <w:rPr>
                <w:rFonts w:ascii="Times New Roman" w:hAnsi="Times New Roman"/>
                <w:sz w:val="20"/>
                <w:szCs w:val="21"/>
              </w:rPr>
            </w:pPr>
            <w:r w:rsidRPr="008A5EC3">
              <w:rPr>
                <w:rFonts w:ascii="Times New Roman" w:hAnsi="宋体" w:hint="eastAsia"/>
                <w:sz w:val="20"/>
                <w:szCs w:val="21"/>
              </w:rPr>
              <w:t>研究报告内容较完整，层次结构安排合理，主要观点突出，具有一定的逻辑关系，但缺乏个人见解。语言表达通顺，格式符合规范要求；参考了较为丰富的文献资料；没有抄袭现象。</w:t>
            </w:r>
          </w:p>
        </w:tc>
        <w:tc>
          <w:tcPr>
            <w:tcW w:w="78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38-44</w:t>
            </w:r>
            <w:r w:rsidRPr="008A5EC3">
              <w:rPr>
                <w:rFonts w:ascii="Times New Roman" w:hAnsi="宋体" w:hint="eastAsia"/>
                <w:sz w:val="20"/>
                <w:szCs w:val="21"/>
              </w:rPr>
              <w:t>分</w:t>
            </w:r>
          </w:p>
        </w:tc>
      </w:tr>
      <w:tr w:rsidR="0085098C" w:rsidRPr="008A5EC3" w:rsidTr="008A5EC3">
        <w:trPr>
          <w:trHeight w:val="23"/>
          <w:jc w:val="center"/>
        </w:trPr>
        <w:tc>
          <w:tcPr>
            <w:tcW w:w="4219" w:type="pct"/>
            <w:vAlign w:val="center"/>
          </w:tcPr>
          <w:p w:rsidR="0085098C" w:rsidRPr="008A5EC3" w:rsidRDefault="0085098C" w:rsidP="008A5EC3">
            <w:pPr>
              <w:ind w:firstLine="420"/>
              <w:rPr>
                <w:rFonts w:ascii="Times New Roman" w:hAnsi="Times New Roman"/>
                <w:sz w:val="20"/>
                <w:szCs w:val="21"/>
              </w:rPr>
            </w:pPr>
            <w:r w:rsidRPr="008A5EC3">
              <w:rPr>
                <w:rFonts w:ascii="Times New Roman" w:hAnsi="宋体" w:hint="eastAsia"/>
                <w:sz w:val="20"/>
                <w:szCs w:val="21"/>
              </w:rPr>
              <w:t>研究报告内容基本完整，层次结构安排一般，主要观点不够突出，逻辑关系不明确，缺乏个人见解。语言表达基本通顺，格式符合规范要求；参考了一定的文献资料；未见抄袭现象。</w:t>
            </w:r>
          </w:p>
        </w:tc>
        <w:tc>
          <w:tcPr>
            <w:tcW w:w="78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30-37</w:t>
            </w:r>
            <w:r w:rsidRPr="008A5EC3">
              <w:rPr>
                <w:rFonts w:ascii="Times New Roman" w:hAnsi="宋体" w:hint="eastAsia"/>
                <w:sz w:val="20"/>
                <w:szCs w:val="21"/>
              </w:rPr>
              <w:t>分</w:t>
            </w:r>
          </w:p>
        </w:tc>
      </w:tr>
      <w:tr w:rsidR="0085098C" w:rsidRPr="008A5EC3" w:rsidTr="008A5EC3">
        <w:trPr>
          <w:trHeight w:val="23"/>
          <w:jc w:val="center"/>
        </w:trPr>
        <w:tc>
          <w:tcPr>
            <w:tcW w:w="4219" w:type="pct"/>
            <w:vAlign w:val="center"/>
          </w:tcPr>
          <w:p w:rsidR="0085098C" w:rsidRPr="008A5EC3" w:rsidRDefault="0085098C" w:rsidP="008A5EC3">
            <w:pPr>
              <w:ind w:firstLine="420"/>
              <w:rPr>
                <w:rFonts w:ascii="Times New Roman" w:hAnsi="Times New Roman"/>
                <w:sz w:val="20"/>
                <w:szCs w:val="21"/>
              </w:rPr>
            </w:pPr>
            <w:r w:rsidRPr="008A5EC3">
              <w:rPr>
                <w:rFonts w:ascii="Times New Roman" w:hAnsi="宋体" w:hint="eastAsia"/>
                <w:sz w:val="20"/>
                <w:szCs w:val="21"/>
              </w:rPr>
              <w:t>研究报告内容不够完整，层次结构安排存在一定问题，主要观点不够突出，逻辑性较差，没有个人见解。语言表达不通顺，格式符合规范要求；查阅文献资料较少；有部分内容与他人成果雷同。</w:t>
            </w:r>
          </w:p>
        </w:tc>
        <w:tc>
          <w:tcPr>
            <w:tcW w:w="78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0-29</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1"/>
        <w:gridCol w:w="2462"/>
        <w:gridCol w:w="1177"/>
        <w:gridCol w:w="1949"/>
        <w:gridCol w:w="1177"/>
        <w:gridCol w:w="1011"/>
      </w:tblGrid>
      <w:tr w:rsidR="0085098C" w:rsidRPr="008A5EC3" w:rsidTr="008A5EC3">
        <w:trPr>
          <w:trHeight w:val="23"/>
          <w:jc w:val="center"/>
        </w:trPr>
        <w:tc>
          <w:tcPr>
            <w:tcW w:w="575"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姓名</w:t>
            </w:r>
          </w:p>
        </w:tc>
        <w:tc>
          <w:tcPr>
            <w:tcW w:w="140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课堂考勤与课堂表现</w:t>
            </w:r>
          </w:p>
        </w:tc>
        <w:tc>
          <w:tcPr>
            <w:tcW w:w="670"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课外作业</w:t>
            </w:r>
          </w:p>
        </w:tc>
        <w:tc>
          <w:tcPr>
            <w:tcW w:w="110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课堂提问和讨论</w:t>
            </w:r>
          </w:p>
        </w:tc>
        <w:tc>
          <w:tcPr>
            <w:tcW w:w="670"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研究报告</w:t>
            </w:r>
          </w:p>
        </w:tc>
        <w:tc>
          <w:tcPr>
            <w:tcW w:w="575"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总评</w:t>
            </w:r>
          </w:p>
        </w:tc>
      </w:tr>
      <w:tr w:rsidR="0085098C" w:rsidRPr="008A5EC3" w:rsidTr="008A5EC3">
        <w:trPr>
          <w:trHeight w:val="23"/>
          <w:jc w:val="center"/>
        </w:trPr>
        <w:tc>
          <w:tcPr>
            <w:tcW w:w="575"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张三</w:t>
            </w:r>
          </w:p>
        </w:tc>
        <w:tc>
          <w:tcPr>
            <w:tcW w:w="140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16</w:t>
            </w:r>
          </w:p>
        </w:tc>
        <w:tc>
          <w:tcPr>
            <w:tcW w:w="670"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8</w:t>
            </w:r>
          </w:p>
        </w:tc>
        <w:tc>
          <w:tcPr>
            <w:tcW w:w="110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15</w:t>
            </w:r>
          </w:p>
        </w:tc>
        <w:tc>
          <w:tcPr>
            <w:tcW w:w="670"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45</w:t>
            </w:r>
          </w:p>
        </w:tc>
        <w:tc>
          <w:tcPr>
            <w:tcW w:w="575"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84</w:t>
            </w:r>
          </w:p>
        </w:tc>
      </w:tr>
      <w:tr w:rsidR="0085098C" w:rsidRPr="008A5EC3" w:rsidTr="008A5EC3">
        <w:trPr>
          <w:trHeight w:val="23"/>
          <w:jc w:val="center"/>
        </w:trPr>
        <w:tc>
          <w:tcPr>
            <w:tcW w:w="575"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宋体" w:hint="eastAsia"/>
                <w:sz w:val="20"/>
                <w:szCs w:val="21"/>
              </w:rPr>
              <w:t>李四</w:t>
            </w:r>
          </w:p>
        </w:tc>
        <w:tc>
          <w:tcPr>
            <w:tcW w:w="140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15</w:t>
            </w:r>
          </w:p>
        </w:tc>
        <w:tc>
          <w:tcPr>
            <w:tcW w:w="670"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8</w:t>
            </w:r>
          </w:p>
        </w:tc>
        <w:tc>
          <w:tcPr>
            <w:tcW w:w="110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12</w:t>
            </w:r>
          </w:p>
        </w:tc>
        <w:tc>
          <w:tcPr>
            <w:tcW w:w="670"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30</w:t>
            </w:r>
          </w:p>
        </w:tc>
        <w:tc>
          <w:tcPr>
            <w:tcW w:w="575"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65</w:t>
            </w:r>
          </w:p>
        </w:tc>
      </w:tr>
      <w:tr w:rsidR="0085098C" w:rsidRPr="008A5EC3" w:rsidTr="008A5EC3">
        <w:trPr>
          <w:trHeight w:val="23"/>
          <w:jc w:val="center"/>
        </w:trPr>
        <w:tc>
          <w:tcPr>
            <w:tcW w:w="575"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c>
          <w:tcPr>
            <w:tcW w:w="1401"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c>
          <w:tcPr>
            <w:tcW w:w="670"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c>
          <w:tcPr>
            <w:tcW w:w="1109"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c>
          <w:tcPr>
            <w:tcW w:w="670"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c>
          <w:tcPr>
            <w:tcW w:w="575"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w:t>
      </w:r>
      <w:r w:rsidRPr="005603AC">
        <w:rPr>
          <w:rFonts w:ascii="Times New Roman" w:hAnsi="Times New Roman"/>
          <w:szCs w:val="21"/>
        </w:rPr>
        <w:tab/>
      </w:r>
      <w:proofErr w:type="gramStart"/>
      <w:r w:rsidRPr="005603AC">
        <w:rPr>
          <w:rFonts w:ascii="Times New Roman" w:hAnsi="宋体" w:hint="eastAsia"/>
          <w:szCs w:val="21"/>
        </w:rPr>
        <w:t>张宇娇</w:t>
      </w:r>
      <w:proofErr w:type="gramEnd"/>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8A5EC3">
      <w:pPr>
        <w:pStyle w:val="1"/>
        <w:rPr>
          <w:rFonts w:hAnsi="Times New Roman"/>
        </w:rPr>
      </w:pPr>
      <w:r w:rsidRPr="005603AC">
        <w:rPr>
          <w:rFonts w:hAnsi="Times New Roman"/>
        </w:rPr>
        <w:br w:type="page"/>
      </w:r>
      <w:bookmarkStart w:id="54" w:name="_Toc508087838"/>
      <w:bookmarkStart w:id="55" w:name="_Toc508200171"/>
      <w:bookmarkStart w:id="56" w:name="_Toc511331903"/>
      <w:r w:rsidRPr="005603AC">
        <w:rPr>
          <w:rFonts w:hint="eastAsia"/>
        </w:rPr>
        <w:lastRenderedPageBreak/>
        <w:t>《输变电工程项目管理（企业课堂）》课程教学大纲</w:t>
      </w:r>
      <w:bookmarkEnd w:id="54"/>
      <w:bookmarkEnd w:id="55"/>
      <w:bookmarkEnd w:id="56"/>
    </w:p>
    <w:p w:rsidR="0085098C" w:rsidRPr="005603AC" w:rsidRDefault="0085098C" w:rsidP="00201A55">
      <w:pPr>
        <w:tabs>
          <w:tab w:val="left" w:pos="4859"/>
        </w:tabs>
        <w:spacing w:line="360" w:lineRule="auto"/>
        <w:ind w:firstLineChars="200" w:firstLine="422"/>
        <w:rPr>
          <w:rFonts w:ascii="Times New Roman" w:hAnsi="Times New Roman"/>
          <w:color w:val="000000"/>
          <w:szCs w:val="21"/>
        </w:rPr>
      </w:pPr>
      <w:r w:rsidRPr="008A5EC3">
        <w:rPr>
          <w:rFonts w:ascii="Times New Roman" w:hAnsi="宋体" w:hint="eastAsia"/>
          <w:b/>
          <w:color w:val="000000"/>
          <w:szCs w:val="21"/>
        </w:rPr>
        <w:t>课程中文名称</w:t>
      </w:r>
      <w:r w:rsidRPr="005603AC">
        <w:rPr>
          <w:rFonts w:ascii="Times New Roman" w:hAnsi="宋体" w:hint="eastAsia"/>
          <w:color w:val="000000"/>
          <w:szCs w:val="21"/>
        </w:rPr>
        <w:t>：输变电工程项目管理（企业课堂）</w:t>
      </w:r>
      <w:r w:rsidRPr="005603AC">
        <w:rPr>
          <w:rFonts w:ascii="Times New Roman" w:hAnsi="Times New Roman"/>
          <w:color w:val="000000"/>
          <w:szCs w:val="21"/>
        </w:rPr>
        <w:t xml:space="preserve">    </w:t>
      </w:r>
    </w:p>
    <w:p w:rsidR="0085098C" w:rsidRPr="005603AC" w:rsidRDefault="0085098C" w:rsidP="00201A55">
      <w:pPr>
        <w:tabs>
          <w:tab w:val="left" w:pos="4859"/>
        </w:tabs>
        <w:spacing w:line="360" w:lineRule="auto"/>
        <w:ind w:firstLineChars="200" w:firstLine="422"/>
        <w:rPr>
          <w:rFonts w:ascii="Times New Roman" w:hAnsi="Times New Roman"/>
          <w:color w:val="000000"/>
          <w:szCs w:val="21"/>
        </w:rPr>
      </w:pPr>
      <w:r w:rsidRPr="008A5EC3">
        <w:rPr>
          <w:rFonts w:ascii="Times New Roman" w:hAnsi="宋体" w:hint="eastAsia"/>
          <w:b/>
          <w:color w:val="000000"/>
          <w:szCs w:val="21"/>
        </w:rPr>
        <w:t>课程英文名称</w:t>
      </w:r>
      <w:r w:rsidRPr="005603AC">
        <w:rPr>
          <w:rFonts w:ascii="Times New Roman" w:hAnsi="宋体" w:hint="eastAsia"/>
          <w:color w:val="000000"/>
          <w:szCs w:val="21"/>
        </w:rPr>
        <w:t>：</w:t>
      </w:r>
      <w:r w:rsidRPr="005603AC">
        <w:rPr>
          <w:rFonts w:ascii="Times New Roman" w:hAnsi="Times New Roman"/>
          <w:color w:val="000000"/>
          <w:szCs w:val="21"/>
        </w:rPr>
        <w:t>Power Transmission Project Management (</w:t>
      </w:r>
      <w:smartTag w:uri="urn:schemas-microsoft-com:office:smarttags" w:element="place">
        <w:smartTag w:uri="urn:schemas-microsoft-com:office:smarttags" w:element="City">
          <w:r w:rsidRPr="005603AC">
            <w:rPr>
              <w:rFonts w:ascii="Times New Roman" w:hAnsi="Times New Roman"/>
              <w:color w:val="000000"/>
              <w:szCs w:val="21"/>
            </w:rPr>
            <w:t>Enterprise</w:t>
          </w:r>
        </w:smartTag>
      </w:smartTag>
      <w:r w:rsidRPr="005603AC">
        <w:rPr>
          <w:rFonts w:ascii="Times New Roman" w:hAnsi="Times New Roman"/>
          <w:color w:val="000000"/>
          <w:szCs w:val="21"/>
        </w:rPr>
        <w:t xml:space="preserve"> Class)</w:t>
      </w:r>
    </w:p>
    <w:p w:rsidR="0085098C" w:rsidRPr="005603AC" w:rsidRDefault="0085098C" w:rsidP="00201A55">
      <w:pPr>
        <w:tabs>
          <w:tab w:val="left" w:pos="4650"/>
        </w:tabs>
        <w:spacing w:line="360" w:lineRule="auto"/>
        <w:ind w:firstLineChars="200" w:firstLine="422"/>
        <w:rPr>
          <w:rFonts w:ascii="Times New Roman" w:hAnsi="Times New Roman"/>
          <w:color w:val="000000"/>
          <w:szCs w:val="21"/>
        </w:rPr>
      </w:pPr>
      <w:r w:rsidRPr="008A5EC3">
        <w:rPr>
          <w:rFonts w:ascii="Times New Roman" w:hAnsi="宋体" w:hint="eastAsia"/>
          <w:b/>
          <w:color w:val="000000"/>
          <w:szCs w:val="21"/>
        </w:rPr>
        <w:t>课程编号</w:t>
      </w:r>
      <w:r w:rsidRPr="005603AC">
        <w:rPr>
          <w:rFonts w:ascii="Times New Roman" w:hAnsi="宋体" w:hint="eastAsia"/>
          <w:color w:val="000000"/>
          <w:szCs w:val="21"/>
        </w:rPr>
        <w:t>：</w:t>
      </w:r>
      <w:r w:rsidRPr="005603AC">
        <w:rPr>
          <w:rFonts w:ascii="Times New Roman" w:hAnsi="Times New Roman"/>
          <w:color w:val="000000"/>
          <w:szCs w:val="21"/>
        </w:rPr>
        <w:t xml:space="preserve">C1407                        </w:t>
      </w:r>
      <w:r w:rsidRPr="008A5EC3">
        <w:rPr>
          <w:rFonts w:ascii="Times New Roman" w:hAnsi="Times New Roman"/>
          <w:b/>
          <w:color w:val="000000"/>
          <w:szCs w:val="21"/>
        </w:rPr>
        <w:t xml:space="preserve"> </w:t>
      </w:r>
      <w:r w:rsidRPr="008A5EC3">
        <w:rPr>
          <w:rFonts w:ascii="Times New Roman" w:hAnsi="宋体" w:hint="eastAsia"/>
          <w:b/>
          <w:color w:val="000000"/>
          <w:szCs w:val="21"/>
        </w:rPr>
        <w:t>应开课学期：</w:t>
      </w:r>
      <w:r w:rsidRPr="005603AC">
        <w:rPr>
          <w:rFonts w:ascii="Times New Roman" w:hAnsi="Times New Roman"/>
          <w:color w:val="000000"/>
          <w:szCs w:val="21"/>
        </w:rPr>
        <w:t>7</w:t>
      </w:r>
    </w:p>
    <w:p w:rsidR="0085098C" w:rsidRPr="005603AC" w:rsidRDefault="0085098C" w:rsidP="00201A55">
      <w:pPr>
        <w:tabs>
          <w:tab w:val="left" w:pos="4650"/>
        </w:tabs>
        <w:spacing w:line="360" w:lineRule="auto"/>
        <w:ind w:firstLineChars="200" w:firstLine="422"/>
        <w:rPr>
          <w:rFonts w:ascii="Times New Roman" w:hAnsi="Times New Roman"/>
          <w:color w:val="000000"/>
          <w:szCs w:val="21"/>
        </w:rPr>
      </w:pPr>
      <w:r w:rsidRPr="008A5EC3">
        <w:rPr>
          <w:rFonts w:ascii="Times New Roman" w:hAnsi="宋体" w:hint="eastAsia"/>
          <w:b/>
          <w:color w:val="000000"/>
          <w:szCs w:val="21"/>
        </w:rPr>
        <w:t>学</w:t>
      </w:r>
      <w:r w:rsidRPr="008A5EC3">
        <w:rPr>
          <w:rFonts w:ascii="Times New Roman" w:hAnsi="Times New Roman"/>
          <w:b/>
          <w:color w:val="000000"/>
          <w:szCs w:val="21"/>
        </w:rPr>
        <w:t xml:space="preserve"> </w:t>
      </w:r>
      <w:r w:rsidRPr="008A5EC3">
        <w:rPr>
          <w:rFonts w:ascii="Times New Roman" w:hAnsi="宋体" w:hint="eastAsia"/>
          <w:b/>
          <w:color w:val="000000"/>
          <w:szCs w:val="21"/>
        </w:rPr>
        <w:t>时</w:t>
      </w:r>
      <w:r w:rsidRPr="008A5EC3">
        <w:rPr>
          <w:rFonts w:ascii="Times New Roman" w:hAnsi="Times New Roman"/>
          <w:b/>
          <w:color w:val="000000"/>
          <w:szCs w:val="21"/>
        </w:rPr>
        <w:t xml:space="preserve"> </w:t>
      </w:r>
      <w:r w:rsidRPr="008A5EC3">
        <w:rPr>
          <w:rFonts w:ascii="Times New Roman" w:hAnsi="宋体" w:hint="eastAsia"/>
          <w:b/>
          <w:color w:val="000000"/>
          <w:szCs w:val="21"/>
        </w:rPr>
        <w:t>数</w:t>
      </w:r>
      <w:r w:rsidRPr="005603AC">
        <w:rPr>
          <w:rFonts w:ascii="Times New Roman" w:hAnsi="宋体" w:hint="eastAsia"/>
          <w:color w:val="000000"/>
          <w:szCs w:val="21"/>
        </w:rPr>
        <w:t>：</w:t>
      </w:r>
      <w:r w:rsidRPr="005603AC">
        <w:rPr>
          <w:rFonts w:ascii="Times New Roman" w:hAnsi="Times New Roman"/>
          <w:color w:val="000000"/>
          <w:szCs w:val="21"/>
        </w:rPr>
        <w:t xml:space="preserve">16                          </w:t>
      </w:r>
      <w:r w:rsidRPr="008A5EC3">
        <w:rPr>
          <w:rFonts w:ascii="Times New Roman" w:hAnsi="Times New Roman"/>
          <w:b/>
          <w:color w:val="000000"/>
          <w:szCs w:val="21"/>
        </w:rPr>
        <w:t xml:space="preserve">  </w:t>
      </w:r>
      <w:r w:rsidRPr="008A5EC3">
        <w:rPr>
          <w:rFonts w:ascii="Times New Roman" w:hAnsi="宋体" w:hint="eastAsia"/>
          <w:b/>
          <w:color w:val="000000"/>
          <w:szCs w:val="21"/>
        </w:rPr>
        <w:t>学</w:t>
      </w:r>
      <w:r w:rsidRPr="008A5EC3">
        <w:rPr>
          <w:rFonts w:ascii="Times New Roman" w:hAnsi="Times New Roman"/>
          <w:b/>
          <w:color w:val="000000"/>
          <w:szCs w:val="21"/>
        </w:rPr>
        <w:t xml:space="preserve"> </w:t>
      </w:r>
      <w:r w:rsidRPr="008A5EC3">
        <w:rPr>
          <w:rFonts w:ascii="Times New Roman" w:hAnsi="宋体" w:hint="eastAsia"/>
          <w:b/>
          <w:color w:val="000000"/>
          <w:szCs w:val="21"/>
        </w:rPr>
        <w:t>分</w:t>
      </w:r>
      <w:r w:rsidRPr="008A5EC3">
        <w:rPr>
          <w:rFonts w:ascii="Times New Roman" w:hAnsi="Times New Roman"/>
          <w:b/>
          <w:color w:val="000000"/>
          <w:szCs w:val="21"/>
        </w:rPr>
        <w:t xml:space="preserve"> </w:t>
      </w:r>
      <w:r w:rsidRPr="008A5EC3">
        <w:rPr>
          <w:rFonts w:ascii="Times New Roman" w:hAnsi="宋体" w:hint="eastAsia"/>
          <w:b/>
          <w:color w:val="000000"/>
          <w:szCs w:val="21"/>
        </w:rPr>
        <w:t>数：</w:t>
      </w:r>
      <w:r w:rsidRPr="008A5EC3">
        <w:rPr>
          <w:rFonts w:ascii="Times New Roman" w:hAnsi="Times New Roman"/>
          <w:b/>
          <w:color w:val="000000"/>
          <w:szCs w:val="21"/>
        </w:rPr>
        <w:t xml:space="preserve"> </w:t>
      </w:r>
      <w:r w:rsidRPr="005603AC">
        <w:rPr>
          <w:rFonts w:ascii="Times New Roman" w:hAnsi="Times New Roman"/>
          <w:color w:val="000000"/>
          <w:szCs w:val="21"/>
        </w:rPr>
        <w:t xml:space="preserve"> 1</w:t>
      </w:r>
    </w:p>
    <w:p w:rsidR="0085098C" w:rsidRPr="005603AC" w:rsidRDefault="0085098C" w:rsidP="00201A55">
      <w:pPr>
        <w:spacing w:line="360" w:lineRule="auto"/>
        <w:ind w:firstLineChars="200" w:firstLine="422"/>
        <w:rPr>
          <w:rFonts w:ascii="Times New Roman" w:hAnsi="Times New Roman"/>
          <w:color w:val="000000"/>
          <w:szCs w:val="21"/>
        </w:rPr>
      </w:pPr>
      <w:r w:rsidRPr="008A5EC3">
        <w:rPr>
          <w:rFonts w:ascii="Times New Roman" w:hAnsi="宋体" w:hint="eastAsia"/>
          <w:b/>
          <w:color w:val="000000"/>
          <w:szCs w:val="21"/>
        </w:rPr>
        <w:t>适用专业</w:t>
      </w:r>
      <w:r w:rsidRPr="005603AC">
        <w:rPr>
          <w:rFonts w:ascii="Times New Roman" w:hAnsi="宋体" w:hint="eastAsia"/>
          <w:color w:val="000000"/>
          <w:szCs w:val="21"/>
        </w:rPr>
        <w:t>：电气工程及其自动化（输电线路工程方向）</w:t>
      </w:r>
      <w:r w:rsidRPr="005603AC">
        <w:rPr>
          <w:rFonts w:ascii="Times New Roman" w:hAnsi="Times New Roman"/>
          <w:color w:val="000000"/>
          <w:szCs w:val="21"/>
        </w:rPr>
        <w:t xml:space="preserve">            </w:t>
      </w:r>
    </w:p>
    <w:p w:rsidR="0085098C" w:rsidRPr="005603AC" w:rsidRDefault="0085098C" w:rsidP="00201A55">
      <w:pPr>
        <w:spacing w:line="360" w:lineRule="auto"/>
        <w:ind w:firstLineChars="200" w:firstLine="422"/>
        <w:rPr>
          <w:rFonts w:ascii="Times New Roman" w:hAnsi="Times New Roman"/>
          <w:color w:val="000000"/>
          <w:szCs w:val="21"/>
        </w:rPr>
      </w:pPr>
      <w:r w:rsidRPr="008A5EC3">
        <w:rPr>
          <w:rFonts w:ascii="Times New Roman" w:hAnsi="宋体" w:hint="eastAsia"/>
          <w:b/>
          <w:color w:val="000000"/>
          <w:szCs w:val="21"/>
        </w:rPr>
        <w:t>课程类型</w:t>
      </w:r>
      <w:r w:rsidRPr="005603AC">
        <w:rPr>
          <w:rFonts w:ascii="Times New Roman" w:hAnsi="宋体" w:hint="eastAsia"/>
          <w:color w:val="000000"/>
          <w:szCs w:val="21"/>
        </w:rPr>
        <w:t>：专业拓展课程</w:t>
      </w:r>
      <w:r w:rsidRPr="005603AC">
        <w:rPr>
          <w:rFonts w:ascii="Times New Roman" w:hAnsi="Times New Roman"/>
          <w:color w:val="000000"/>
          <w:szCs w:val="21"/>
        </w:rPr>
        <w:t>/</w:t>
      </w:r>
      <w:r w:rsidRPr="005603AC">
        <w:rPr>
          <w:rFonts w:ascii="Times New Roman" w:hAnsi="宋体" w:hint="eastAsia"/>
          <w:color w:val="000000"/>
          <w:szCs w:val="21"/>
        </w:rPr>
        <w:t>选修</w:t>
      </w:r>
    </w:p>
    <w:p w:rsidR="0085098C" w:rsidRPr="005603AC" w:rsidRDefault="0085098C" w:rsidP="00201A55">
      <w:pPr>
        <w:tabs>
          <w:tab w:val="left" w:pos="4960"/>
        </w:tabs>
        <w:spacing w:line="360" w:lineRule="auto"/>
        <w:ind w:firstLineChars="200" w:firstLine="422"/>
        <w:rPr>
          <w:rFonts w:ascii="Times New Roman" w:hAnsi="Times New Roman"/>
          <w:color w:val="000000"/>
          <w:szCs w:val="21"/>
        </w:rPr>
      </w:pPr>
      <w:r w:rsidRPr="008A5EC3">
        <w:rPr>
          <w:rFonts w:ascii="Times New Roman" w:hAnsi="宋体" w:hint="eastAsia"/>
          <w:b/>
          <w:color w:val="000000"/>
          <w:szCs w:val="21"/>
        </w:rPr>
        <w:t>先修课程</w:t>
      </w:r>
      <w:r w:rsidRPr="005603AC">
        <w:rPr>
          <w:rFonts w:ascii="Times New Roman" w:hAnsi="宋体" w:hint="eastAsia"/>
          <w:color w:val="000000"/>
          <w:szCs w:val="21"/>
        </w:rPr>
        <w:t>：电力系统分析</w:t>
      </w:r>
      <w:r w:rsidRPr="005603AC">
        <w:rPr>
          <w:rFonts w:ascii="Times New Roman" w:hAnsi="Times New Roman"/>
          <w:color w:val="000000"/>
          <w:szCs w:val="21"/>
        </w:rPr>
        <w:t>II</w:t>
      </w:r>
      <w:r w:rsidRPr="005603AC">
        <w:rPr>
          <w:rFonts w:ascii="Times New Roman" w:hAnsi="宋体" w:hint="eastAsia"/>
          <w:color w:val="000000"/>
          <w:szCs w:val="21"/>
        </w:rPr>
        <w:t>、架空输电线路设计</w:t>
      </w:r>
    </w:p>
    <w:p w:rsidR="0085098C" w:rsidRPr="008A5EC3" w:rsidRDefault="0085098C" w:rsidP="00201A55">
      <w:pPr>
        <w:pStyle w:val="a3"/>
        <w:spacing w:line="360" w:lineRule="auto"/>
        <w:ind w:firstLineChars="200" w:firstLine="422"/>
        <w:rPr>
          <w:rFonts w:ascii="Times New Roman" w:hAnsi="Times New Roman"/>
          <w:b/>
          <w:szCs w:val="21"/>
        </w:rPr>
      </w:pPr>
      <w:r w:rsidRPr="008A5EC3">
        <w:rPr>
          <w:rFonts w:ascii="Times New Roman" w:hAnsi="宋体" w:hint="eastAsia"/>
          <w:b/>
          <w:color w:val="000000"/>
          <w:szCs w:val="21"/>
        </w:rPr>
        <w:t>一、课程性质</w:t>
      </w:r>
    </w:p>
    <w:p w:rsidR="0085098C" w:rsidRPr="005603AC" w:rsidRDefault="0085098C" w:rsidP="00201A55">
      <w:pPr>
        <w:pStyle w:val="a3"/>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变电工程项目管理是指对工程项目的组织实施进行全过程或若干阶段的管理和服务。本课程作为电气工程自动化专业的企业课堂，全程由企业工程师授课，供本专业学生学习。</w:t>
      </w:r>
    </w:p>
    <w:p w:rsidR="0085098C" w:rsidRPr="008A5EC3" w:rsidRDefault="0085098C" w:rsidP="00201A55">
      <w:pPr>
        <w:tabs>
          <w:tab w:val="left" w:pos="4960"/>
        </w:tabs>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二、课程目标</w:t>
      </w:r>
    </w:p>
    <w:p w:rsidR="0085098C" w:rsidRPr="005603AC" w:rsidRDefault="0085098C" w:rsidP="00201A55">
      <w:pPr>
        <w:tabs>
          <w:tab w:val="left" w:pos="0"/>
          <w:tab w:val="left" w:pos="2635"/>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通过本企业课堂的学习，可以使学生熟悉输变电工程项目的管理过程，掌握输变电工程项目的计划、组织、管理、评估及其方法。目标是使学生：</w:t>
      </w:r>
    </w:p>
    <w:p w:rsidR="0085098C" w:rsidRPr="005603AC" w:rsidRDefault="0085098C" w:rsidP="00201A55">
      <w:pPr>
        <w:tabs>
          <w:tab w:val="left" w:pos="0"/>
          <w:tab w:val="left" w:pos="2635"/>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 xml:space="preserve">1 </w:t>
      </w:r>
      <w:r w:rsidRPr="005603AC">
        <w:rPr>
          <w:rFonts w:ascii="Times New Roman" w:hAnsi="宋体" w:hint="eastAsia"/>
          <w:color w:val="000000"/>
          <w:szCs w:val="21"/>
        </w:rPr>
        <w:t>树立项目管理所需的工程和社会意识，具备评价输变电工程对社会、安全以及法律影响的评价能力；</w:t>
      </w:r>
    </w:p>
    <w:p w:rsidR="0085098C" w:rsidRPr="005603AC" w:rsidRDefault="0085098C" w:rsidP="00201A55">
      <w:pPr>
        <w:tabs>
          <w:tab w:val="left" w:pos="0"/>
          <w:tab w:val="left" w:pos="2635"/>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 xml:space="preserve">2 </w:t>
      </w:r>
      <w:r w:rsidRPr="005603AC">
        <w:rPr>
          <w:rFonts w:ascii="Times New Roman" w:hAnsi="宋体" w:hint="eastAsia"/>
          <w:color w:val="000000"/>
          <w:szCs w:val="21"/>
        </w:rPr>
        <w:t>树立环境和可持续发展意识，具备评价输变电工程资源利率和评估项目风险的能力；</w:t>
      </w:r>
    </w:p>
    <w:p w:rsidR="0085098C" w:rsidRPr="005603AC" w:rsidRDefault="0085098C" w:rsidP="00201A55">
      <w:pPr>
        <w:tabs>
          <w:tab w:val="left" w:pos="0"/>
          <w:tab w:val="left" w:pos="2635"/>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3</w:t>
      </w:r>
      <w:r w:rsidRPr="005603AC">
        <w:rPr>
          <w:rFonts w:ascii="Times New Roman" w:hAnsi="宋体" w:hint="eastAsia"/>
          <w:color w:val="000000"/>
          <w:szCs w:val="21"/>
        </w:rPr>
        <w:t>初步具备输变电工程项目的计划、组织和管理能力；</w:t>
      </w:r>
    </w:p>
    <w:p w:rsidR="0085098C" w:rsidRPr="005603AC" w:rsidRDefault="0085098C" w:rsidP="00201A55">
      <w:pPr>
        <w:tabs>
          <w:tab w:val="left" w:pos="0"/>
          <w:tab w:val="left" w:pos="2635"/>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4</w:t>
      </w:r>
      <w:r w:rsidRPr="005603AC">
        <w:rPr>
          <w:rFonts w:ascii="Times New Roman" w:hAnsi="宋体" w:hint="eastAsia"/>
          <w:color w:val="000000"/>
          <w:szCs w:val="21"/>
        </w:rPr>
        <w:t>初步具备输变电工程管理与技术经济的基本知识和决策能力。</w:t>
      </w:r>
    </w:p>
    <w:p w:rsidR="0085098C" w:rsidRPr="008A5EC3" w:rsidRDefault="0085098C" w:rsidP="00201A55">
      <w:pPr>
        <w:tabs>
          <w:tab w:val="left" w:pos="4960"/>
        </w:tabs>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06"/>
        <w:gridCol w:w="2883"/>
        <w:gridCol w:w="3698"/>
      </w:tblGrid>
      <w:tr w:rsidR="0085098C" w:rsidRPr="008A5EC3" w:rsidTr="008A5EC3">
        <w:trPr>
          <w:trHeight w:val="23"/>
          <w:jc w:val="center"/>
        </w:trPr>
        <w:tc>
          <w:tcPr>
            <w:tcW w:w="2170" w:type="dxa"/>
            <w:vAlign w:val="center"/>
          </w:tcPr>
          <w:p w:rsidR="0085098C" w:rsidRPr="008A5EC3" w:rsidRDefault="0085098C" w:rsidP="008A5EC3">
            <w:pPr>
              <w:pStyle w:val="a3"/>
              <w:jc w:val="center"/>
              <w:rPr>
                <w:rFonts w:ascii="Times New Roman" w:hAnsi="Times New Roman"/>
                <w:b/>
                <w:color w:val="000000"/>
                <w:sz w:val="20"/>
                <w:szCs w:val="21"/>
              </w:rPr>
            </w:pPr>
            <w:r w:rsidRPr="008A5EC3">
              <w:rPr>
                <w:rFonts w:ascii="Times New Roman" w:hAnsi="宋体" w:hint="eastAsia"/>
                <w:b/>
                <w:sz w:val="20"/>
                <w:szCs w:val="21"/>
              </w:rPr>
              <w:t>毕业要求</w:t>
            </w:r>
          </w:p>
        </w:tc>
        <w:tc>
          <w:tcPr>
            <w:tcW w:w="2836" w:type="dxa"/>
            <w:vAlign w:val="center"/>
          </w:tcPr>
          <w:p w:rsidR="0085098C" w:rsidRPr="008A5EC3" w:rsidRDefault="0085098C" w:rsidP="008A5EC3">
            <w:pPr>
              <w:pStyle w:val="a3"/>
              <w:jc w:val="center"/>
              <w:rPr>
                <w:rFonts w:ascii="Times New Roman" w:hAnsi="Times New Roman"/>
                <w:b/>
                <w:sz w:val="20"/>
                <w:szCs w:val="21"/>
              </w:rPr>
            </w:pPr>
            <w:r w:rsidRPr="008A5EC3">
              <w:rPr>
                <w:rFonts w:ascii="Times New Roman" w:hAnsi="宋体" w:hint="eastAsia"/>
                <w:b/>
                <w:sz w:val="20"/>
                <w:szCs w:val="21"/>
              </w:rPr>
              <w:t>指标点</w:t>
            </w:r>
          </w:p>
        </w:tc>
        <w:tc>
          <w:tcPr>
            <w:tcW w:w="3638" w:type="dxa"/>
            <w:vAlign w:val="center"/>
          </w:tcPr>
          <w:p w:rsidR="0085098C" w:rsidRPr="008A5EC3" w:rsidRDefault="0085098C" w:rsidP="008A5EC3">
            <w:pPr>
              <w:pStyle w:val="a3"/>
              <w:jc w:val="center"/>
              <w:rPr>
                <w:rFonts w:ascii="Times New Roman" w:hAnsi="Times New Roman"/>
                <w:b/>
                <w:sz w:val="20"/>
                <w:szCs w:val="21"/>
              </w:rPr>
            </w:pPr>
            <w:r w:rsidRPr="008A5EC3">
              <w:rPr>
                <w:rFonts w:ascii="Times New Roman" w:hAnsi="宋体" w:hint="eastAsia"/>
                <w:b/>
                <w:sz w:val="20"/>
                <w:szCs w:val="21"/>
              </w:rPr>
              <w:t>教学目标、达成途径和评价依据等</w:t>
            </w:r>
          </w:p>
        </w:tc>
      </w:tr>
      <w:tr w:rsidR="0085098C" w:rsidRPr="008A5EC3" w:rsidTr="008A5EC3">
        <w:trPr>
          <w:trHeight w:val="23"/>
          <w:jc w:val="center"/>
        </w:trPr>
        <w:tc>
          <w:tcPr>
            <w:tcW w:w="2170" w:type="dxa"/>
            <w:vAlign w:val="center"/>
          </w:tcPr>
          <w:p w:rsidR="0085098C" w:rsidRPr="008A5EC3" w:rsidRDefault="0085098C" w:rsidP="008A5EC3">
            <w:pPr>
              <w:jc w:val="center"/>
              <w:rPr>
                <w:rFonts w:ascii="Times New Roman" w:hAnsi="Times New Roman"/>
                <w:color w:val="000000"/>
                <w:sz w:val="20"/>
                <w:szCs w:val="21"/>
              </w:rPr>
            </w:pPr>
            <w:r w:rsidRPr="008A5EC3">
              <w:rPr>
                <w:rFonts w:ascii="Times New Roman" w:hAnsi="Times New Roman"/>
                <w:color w:val="000000"/>
                <w:sz w:val="20"/>
                <w:szCs w:val="21"/>
              </w:rPr>
              <w:t xml:space="preserve">6. </w:t>
            </w:r>
            <w:r w:rsidRPr="008A5EC3">
              <w:rPr>
                <w:rFonts w:ascii="Times New Roman" w:hAnsi="宋体" w:hint="eastAsia"/>
                <w:color w:val="000000"/>
                <w:sz w:val="20"/>
                <w:szCs w:val="21"/>
              </w:rPr>
              <w:t>工程与社会</w:t>
            </w:r>
          </w:p>
        </w:tc>
        <w:tc>
          <w:tcPr>
            <w:tcW w:w="2836" w:type="dxa"/>
            <w:vAlign w:val="center"/>
          </w:tcPr>
          <w:p w:rsidR="0085098C" w:rsidRPr="008A5EC3" w:rsidRDefault="0085098C" w:rsidP="008A5EC3">
            <w:pPr>
              <w:jc w:val="center"/>
              <w:rPr>
                <w:rFonts w:ascii="Times New Roman" w:hAnsi="Times New Roman"/>
                <w:color w:val="000000"/>
                <w:sz w:val="20"/>
                <w:szCs w:val="21"/>
              </w:rPr>
            </w:pPr>
            <w:r w:rsidRPr="008A5EC3">
              <w:rPr>
                <w:rFonts w:ascii="Times New Roman" w:hAnsi="宋体" w:hint="eastAsia"/>
                <w:color w:val="000000"/>
                <w:sz w:val="20"/>
                <w:szCs w:val="21"/>
              </w:rPr>
              <w:t>指标点</w:t>
            </w:r>
            <w:r w:rsidRPr="008A5EC3">
              <w:rPr>
                <w:rFonts w:ascii="Times New Roman" w:hAnsi="Times New Roman"/>
                <w:color w:val="000000"/>
                <w:sz w:val="20"/>
                <w:szCs w:val="21"/>
              </w:rPr>
              <w:t>6.1</w:t>
            </w:r>
            <w:r w:rsidRPr="008A5EC3">
              <w:rPr>
                <w:rFonts w:ascii="Times New Roman" w:hAnsi="宋体" w:hint="eastAsia"/>
                <w:color w:val="000000"/>
                <w:sz w:val="20"/>
                <w:szCs w:val="21"/>
              </w:rPr>
              <w:t>：理解输电线路工程复杂工程问题与社会、健康、安全、法律以及文化等方面关系的复杂性，具有正确分析、评价其解决方案与社会、健康、安全、法律以及文化等方面的相互影响与制约关系的能力。</w:t>
            </w:r>
          </w:p>
        </w:tc>
        <w:tc>
          <w:tcPr>
            <w:tcW w:w="3638" w:type="dxa"/>
            <w:vAlign w:val="center"/>
          </w:tcPr>
          <w:p w:rsidR="0085098C" w:rsidRPr="008A5EC3" w:rsidRDefault="0085098C" w:rsidP="008A5EC3">
            <w:pPr>
              <w:tabs>
                <w:tab w:val="left" w:pos="0"/>
                <w:tab w:val="left" w:pos="2635"/>
              </w:tabs>
              <w:rPr>
                <w:rFonts w:ascii="Times New Roman" w:hAnsi="Times New Roman"/>
                <w:sz w:val="20"/>
                <w:szCs w:val="21"/>
              </w:rPr>
            </w:pPr>
            <w:r w:rsidRPr="008A5EC3">
              <w:rPr>
                <w:rFonts w:ascii="Times New Roman" w:hAnsi="宋体" w:hint="eastAsia"/>
                <w:b/>
                <w:sz w:val="20"/>
                <w:szCs w:val="21"/>
              </w:rPr>
              <w:t>教学目标：</w:t>
            </w:r>
            <w:r w:rsidRPr="008A5EC3">
              <w:rPr>
                <w:rFonts w:ascii="Times New Roman" w:hAnsi="Times New Roman"/>
                <w:b/>
                <w:sz w:val="20"/>
                <w:szCs w:val="21"/>
              </w:rPr>
              <w:t>1</w:t>
            </w:r>
          </w:p>
          <w:p w:rsidR="0085098C" w:rsidRPr="008A5EC3" w:rsidRDefault="0085098C" w:rsidP="008A5EC3">
            <w:pPr>
              <w:pStyle w:val="a3"/>
              <w:rPr>
                <w:rFonts w:ascii="Times New Roman" w:hAnsi="Times New Roman"/>
                <w:b/>
                <w:color w:val="000000"/>
                <w:sz w:val="20"/>
                <w:szCs w:val="21"/>
              </w:rPr>
            </w:pPr>
            <w:r w:rsidRPr="008A5EC3">
              <w:rPr>
                <w:rFonts w:ascii="Times New Roman" w:hAnsi="宋体" w:hint="eastAsia"/>
                <w:b/>
                <w:sz w:val="20"/>
                <w:szCs w:val="21"/>
              </w:rPr>
              <w:t>达成途径：</w:t>
            </w:r>
            <w:r w:rsidRPr="008A5EC3">
              <w:rPr>
                <w:rFonts w:ascii="Times New Roman" w:hAnsi="宋体" w:hint="eastAsia"/>
                <w:sz w:val="20"/>
                <w:szCs w:val="21"/>
              </w:rPr>
              <w:t>课堂讲解，</w:t>
            </w:r>
            <w:r w:rsidRPr="008A5EC3">
              <w:rPr>
                <w:rFonts w:ascii="Times New Roman" w:hAnsi="宋体" w:hint="eastAsia"/>
                <w:color w:val="000000"/>
                <w:sz w:val="20"/>
                <w:szCs w:val="21"/>
              </w:rPr>
              <w:t>课内研讨和课程作业</w:t>
            </w:r>
            <w:r w:rsidRPr="008A5EC3">
              <w:rPr>
                <w:rFonts w:ascii="Times New Roman" w:hAnsi="宋体" w:hint="eastAsia"/>
                <w:sz w:val="20"/>
                <w:szCs w:val="21"/>
              </w:rPr>
              <w:t>。</w:t>
            </w:r>
          </w:p>
        </w:tc>
      </w:tr>
      <w:tr w:rsidR="0085098C" w:rsidRPr="008A5EC3" w:rsidTr="008A5EC3">
        <w:trPr>
          <w:trHeight w:val="23"/>
          <w:jc w:val="center"/>
        </w:trPr>
        <w:tc>
          <w:tcPr>
            <w:tcW w:w="2170" w:type="dxa"/>
            <w:vAlign w:val="center"/>
          </w:tcPr>
          <w:p w:rsidR="0085098C" w:rsidRPr="008A5EC3" w:rsidRDefault="0085098C" w:rsidP="008A5EC3">
            <w:pPr>
              <w:jc w:val="center"/>
              <w:rPr>
                <w:rFonts w:ascii="Times New Roman" w:hAnsi="Times New Roman"/>
                <w:color w:val="000000"/>
                <w:sz w:val="20"/>
                <w:szCs w:val="21"/>
              </w:rPr>
            </w:pPr>
            <w:r w:rsidRPr="008A5EC3">
              <w:rPr>
                <w:rFonts w:ascii="Times New Roman" w:hAnsi="Times New Roman"/>
                <w:color w:val="000000"/>
                <w:sz w:val="20"/>
                <w:szCs w:val="21"/>
              </w:rPr>
              <w:t xml:space="preserve">7. </w:t>
            </w:r>
            <w:r w:rsidRPr="008A5EC3">
              <w:rPr>
                <w:rFonts w:ascii="Times New Roman" w:hAnsi="宋体" w:hint="eastAsia"/>
                <w:color w:val="000000"/>
                <w:sz w:val="20"/>
                <w:szCs w:val="21"/>
              </w:rPr>
              <w:t>环境和可持续发展</w:t>
            </w:r>
          </w:p>
        </w:tc>
        <w:tc>
          <w:tcPr>
            <w:tcW w:w="2836" w:type="dxa"/>
            <w:vAlign w:val="center"/>
          </w:tcPr>
          <w:p w:rsidR="0085098C" w:rsidRPr="008A5EC3" w:rsidRDefault="0085098C" w:rsidP="008A5EC3">
            <w:pPr>
              <w:jc w:val="center"/>
              <w:rPr>
                <w:rFonts w:ascii="Times New Roman" w:hAnsi="Times New Roman"/>
                <w:color w:val="000000"/>
                <w:sz w:val="20"/>
                <w:szCs w:val="21"/>
              </w:rPr>
            </w:pPr>
            <w:r w:rsidRPr="008A5EC3">
              <w:rPr>
                <w:rFonts w:ascii="Times New Roman" w:hAnsi="宋体" w:hint="eastAsia"/>
                <w:color w:val="000000"/>
                <w:sz w:val="20"/>
                <w:szCs w:val="21"/>
              </w:rPr>
              <w:t>指标点</w:t>
            </w:r>
            <w:r w:rsidRPr="008A5EC3">
              <w:rPr>
                <w:rFonts w:ascii="Times New Roman" w:hAnsi="Times New Roman"/>
                <w:color w:val="000000"/>
                <w:sz w:val="20"/>
                <w:szCs w:val="21"/>
              </w:rPr>
              <w:t>7.1</w:t>
            </w:r>
            <w:r w:rsidRPr="008A5EC3">
              <w:rPr>
                <w:rFonts w:ascii="Times New Roman" w:hAnsi="宋体" w:hint="eastAsia"/>
                <w:color w:val="000000"/>
                <w:sz w:val="20"/>
                <w:szCs w:val="21"/>
              </w:rPr>
              <w:t>：理解并能正确评价输电线路复杂工程问题的工程实践对环境、社会可持续发展的影响。</w:t>
            </w:r>
          </w:p>
        </w:tc>
        <w:tc>
          <w:tcPr>
            <w:tcW w:w="3638" w:type="dxa"/>
            <w:vAlign w:val="center"/>
          </w:tcPr>
          <w:p w:rsidR="0085098C" w:rsidRPr="008A5EC3" w:rsidRDefault="0085098C" w:rsidP="008A5EC3">
            <w:pPr>
              <w:rPr>
                <w:rFonts w:ascii="Times New Roman" w:hAnsi="Times New Roman"/>
                <w:b/>
                <w:sz w:val="20"/>
                <w:szCs w:val="21"/>
              </w:rPr>
            </w:pPr>
            <w:r w:rsidRPr="008A5EC3">
              <w:rPr>
                <w:rFonts w:ascii="Times New Roman" w:hAnsi="宋体" w:hint="eastAsia"/>
                <w:b/>
                <w:sz w:val="20"/>
                <w:szCs w:val="21"/>
              </w:rPr>
              <w:t>教学目标：</w:t>
            </w:r>
            <w:r w:rsidRPr="008A5EC3">
              <w:rPr>
                <w:rFonts w:ascii="Times New Roman" w:hAnsi="Times New Roman"/>
                <w:b/>
                <w:sz w:val="20"/>
                <w:szCs w:val="21"/>
              </w:rPr>
              <w:t>2</w:t>
            </w:r>
          </w:p>
          <w:p w:rsidR="0085098C" w:rsidRPr="008A5EC3" w:rsidRDefault="0085098C" w:rsidP="008A5EC3">
            <w:pPr>
              <w:rPr>
                <w:rFonts w:ascii="Times New Roman" w:hAnsi="Times New Roman"/>
                <w:color w:val="000000"/>
                <w:sz w:val="20"/>
                <w:szCs w:val="21"/>
              </w:rPr>
            </w:pPr>
            <w:r w:rsidRPr="008A5EC3">
              <w:rPr>
                <w:rFonts w:ascii="Times New Roman" w:hAnsi="宋体" w:hint="eastAsia"/>
                <w:b/>
                <w:sz w:val="20"/>
                <w:szCs w:val="21"/>
              </w:rPr>
              <w:t>达成途径：</w:t>
            </w:r>
            <w:r w:rsidRPr="008A5EC3">
              <w:rPr>
                <w:rFonts w:ascii="Times New Roman" w:hAnsi="宋体" w:hint="eastAsia"/>
                <w:sz w:val="20"/>
                <w:szCs w:val="21"/>
              </w:rPr>
              <w:t>课堂讲解，</w:t>
            </w:r>
            <w:r w:rsidRPr="008A5EC3">
              <w:rPr>
                <w:rFonts w:ascii="Times New Roman" w:hAnsi="宋体" w:hint="eastAsia"/>
                <w:color w:val="000000"/>
                <w:sz w:val="20"/>
                <w:szCs w:val="21"/>
              </w:rPr>
              <w:t>课内研讨和课程作业</w:t>
            </w:r>
            <w:r w:rsidRPr="008A5EC3">
              <w:rPr>
                <w:rFonts w:ascii="Times New Roman" w:hAnsi="宋体" w:hint="eastAsia"/>
                <w:sz w:val="20"/>
                <w:szCs w:val="21"/>
              </w:rPr>
              <w:t>。</w:t>
            </w:r>
          </w:p>
        </w:tc>
      </w:tr>
      <w:tr w:rsidR="0085098C" w:rsidRPr="008A5EC3" w:rsidTr="008A5EC3">
        <w:trPr>
          <w:trHeight w:val="23"/>
          <w:jc w:val="center"/>
        </w:trPr>
        <w:tc>
          <w:tcPr>
            <w:tcW w:w="2170" w:type="dxa"/>
            <w:vMerge w:val="restart"/>
            <w:vAlign w:val="center"/>
          </w:tcPr>
          <w:p w:rsidR="0085098C" w:rsidRPr="008A5EC3" w:rsidRDefault="0085098C" w:rsidP="008A5EC3">
            <w:pPr>
              <w:jc w:val="center"/>
              <w:rPr>
                <w:rFonts w:ascii="Times New Roman" w:hAnsi="Times New Roman"/>
                <w:color w:val="000000"/>
                <w:sz w:val="20"/>
                <w:szCs w:val="21"/>
              </w:rPr>
            </w:pPr>
            <w:r w:rsidRPr="008A5EC3">
              <w:rPr>
                <w:rFonts w:ascii="Times New Roman" w:hAnsi="Times New Roman"/>
                <w:color w:val="000000"/>
                <w:sz w:val="20"/>
                <w:szCs w:val="21"/>
              </w:rPr>
              <w:t xml:space="preserve">11. </w:t>
            </w:r>
            <w:r w:rsidRPr="008A5EC3">
              <w:rPr>
                <w:rFonts w:ascii="Times New Roman" w:hAnsi="宋体" w:hint="eastAsia"/>
                <w:color w:val="000000"/>
                <w:sz w:val="20"/>
                <w:szCs w:val="21"/>
              </w:rPr>
              <w:t>项目管理</w:t>
            </w:r>
          </w:p>
        </w:tc>
        <w:tc>
          <w:tcPr>
            <w:tcW w:w="2836" w:type="dxa"/>
            <w:vAlign w:val="center"/>
          </w:tcPr>
          <w:p w:rsidR="0085098C" w:rsidRPr="008A5EC3" w:rsidRDefault="0085098C" w:rsidP="008A5EC3">
            <w:pPr>
              <w:jc w:val="center"/>
              <w:rPr>
                <w:rFonts w:ascii="Times New Roman" w:hAnsi="Times New Roman"/>
                <w:color w:val="000000"/>
                <w:sz w:val="20"/>
                <w:szCs w:val="21"/>
              </w:rPr>
            </w:pPr>
            <w:r w:rsidRPr="008A5EC3">
              <w:rPr>
                <w:rFonts w:ascii="Times New Roman" w:hAnsi="宋体" w:hint="eastAsia"/>
                <w:color w:val="000000"/>
                <w:sz w:val="20"/>
                <w:szCs w:val="21"/>
              </w:rPr>
              <w:t>指标点</w:t>
            </w:r>
            <w:r w:rsidRPr="008A5EC3">
              <w:rPr>
                <w:rFonts w:ascii="Times New Roman" w:hAnsi="Times New Roman"/>
                <w:color w:val="000000"/>
                <w:sz w:val="20"/>
                <w:szCs w:val="21"/>
              </w:rPr>
              <w:t>11.1</w:t>
            </w:r>
            <w:r w:rsidRPr="008A5EC3">
              <w:rPr>
                <w:rFonts w:ascii="Times New Roman" w:hAnsi="宋体" w:hint="eastAsia"/>
                <w:color w:val="000000"/>
                <w:sz w:val="20"/>
                <w:szCs w:val="21"/>
              </w:rPr>
              <w:t>具有工程管理与技术经济的基本知识，掌握基本的决策方法</w:t>
            </w:r>
          </w:p>
        </w:tc>
        <w:tc>
          <w:tcPr>
            <w:tcW w:w="3638" w:type="dxa"/>
            <w:vAlign w:val="center"/>
          </w:tcPr>
          <w:p w:rsidR="0085098C" w:rsidRPr="008A5EC3" w:rsidRDefault="0085098C" w:rsidP="008A5EC3">
            <w:pPr>
              <w:pStyle w:val="a3"/>
              <w:rPr>
                <w:rFonts w:ascii="Times New Roman" w:hAnsi="Times New Roman"/>
                <w:b/>
                <w:sz w:val="20"/>
                <w:szCs w:val="21"/>
              </w:rPr>
            </w:pPr>
            <w:r w:rsidRPr="008A5EC3">
              <w:rPr>
                <w:rFonts w:ascii="Times New Roman" w:hAnsi="宋体" w:hint="eastAsia"/>
                <w:b/>
                <w:sz w:val="20"/>
                <w:szCs w:val="21"/>
              </w:rPr>
              <w:t>教学目标：</w:t>
            </w:r>
            <w:r w:rsidRPr="008A5EC3">
              <w:rPr>
                <w:rFonts w:ascii="Times New Roman" w:hAnsi="Times New Roman"/>
                <w:b/>
                <w:sz w:val="20"/>
                <w:szCs w:val="21"/>
              </w:rPr>
              <w:t>3</w:t>
            </w:r>
          </w:p>
          <w:p w:rsidR="0085098C" w:rsidRPr="008A5EC3" w:rsidRDefault="0085098C" w:rsidP="008A5EC3">
            <w:pPr>
              <w:rPr>
                <w:rFonts w:ascii="Times New Roman" w:hAnsi="Times New Roman"/>
                <w:color w:val="000000"/>
                <w:sz w:val="20"/>
                <w:szCs w:val="21"/>
              </w:rPr>
            </w:pPr>
            <w:r w:rsidRPr="008A5EC3">
              <w:rPr>
                <w:rFonts w:ascii="Times New Roman" w:hAnsi="宋体" w:hint="eastAsia"/>
                <w:b/>
                <w:sz w:val="20"/>
                <w:szCs w:val="21"/>
              </w:rPr>
              <w:t>达成途径：</w:t>
            </w:r>
            <w:r w:rsidRPr="008A5EC3">
              <w:rPr>
                <w:rFonts w:ascii="Times New Roman" w:hAnsi="宋体" w:hint="eastAsia"/>
                <w:sz w:val="20"/>
                <w:szCs w:val="21"/>
              </w:rPr>
              <w:t>课堂讲解，</w:t>
            </w:r>
            <w:r w:rsidRPr="008A5EC3">
              <w:rPr>
                <w:rFonts w:ascii="Times New Roman" w:hAnsi="宋体" w:hint="eastAsia"/>
                <w:color w:val="000000"/>
                <w:sz w:val="20"/>
                <w:szCs w:val="21"/>
              </w:rPr>
              <w:t>课内研讨和课程作业</w:t>
            </w:r>
            <w:r w:rsidRPr="008A5EC3">
              <w:rPr>
                <w:rFonts w:ascii="Times New Roman" w:hAnsi="宋体" w:hint="eastAsia"/>
                <w:sz w:val="20"/>
                <w:szCs w:val="21"/>
              </w:rPr>
              <w:t>。</w:t>
            </w:r>
          </w:p>
        </w:tc>
      </w:tr>
      <w:tr w:rsidR="0085098C" w:rsidRPr="008A5EC3" w:rsidTr="008A5EC3">
        <w:trPr>
          <w:trHeight w:val="23"/>
          <w:jc w:val="center"/>
        </w:trPr>
        <w:tc>
          <w:tcPr>
            <w:tcW w:w="2170" w:type="dxa"/>
            <w:vMerge/>
            <w:vAlign w:val="center"/>
          </w:tcPr>
          <w:p w:rsidR="0085098C" w:rsidRPr="008A5EC3" w:rsidRDefault="0085098C" w:rsidP="008A5EC3">
            <w:pPr>
              <w:jc w:val="center"/>
              <w:rPr>
                <w:rFonts w:ascii="Times New Roman" w:hAnsi="Times New Roman"/>
                <w:color w:val="000000"/>
                <w:sz w:val="20"/>
                <w:szCs w:val="21"/>
              </w:rPr>
            </w:pPr>
          </w:p>
        </w:tc>
        <w:tc>
          <w:tcPr>
            <w:tcW w:w="2836" w:type="dxa"/>
            <w:vAlign w:val="center"/>
          </w:tcPr>
          <w:p w:rsidR="0085098C" w:rsidRPr="008A5EC3" w:rsidRDefault="0085098C" w:rsidP="008A5EC3">
            <w:pPr>
              <w:jc w:val="center"/>
              <w:rPr>
                <w:rFonts w:ascii="Times New Roman" w:hAnsi="Times New Roman"/>
                <w:color w:val="000000"/>
                <w:sz w:val="20"/>
                <w:szCs w:val="21"/>
              </w:rPr>
            </w:pPr>
            <w:r w:rsidRPr="008A5EC3">
              <w:rPr>
                <w:rFonts w:ascii="Times New Roman" w:hAnsi="宋体" w:hint="eastAsia"/>
                <w:color w:val="000000"/>
                <w:sz w:val="20"/>
                <w:szCs w:val="21"/>
              </w:rPr>
              <w:t>指标点</w:t>
            </w:r>
            <w:r w:rsidRPr="008A5EC3">
              <w:rPr>
                <w:rFonts w:ascii="Times New Roman" w:hAnsi="Times New Roman"/>
                <w:color w:val="000000"/>
                <w:sz w:val="20"/>
                <w:szCs w:val="21"/>
              </w:rPr>
              <w:t>11.2</w:t>
            </w:r>
            <w:r w:rsidRPr="008A5EC3">
              <w:rPr>
                <w:rFonts w:ascii="Times New Roman" w:hAnsi="宋体" w:hint="eastAsia"/>
                <w:color w:val="000000"/>
                <w:sz w:val="20"/>
                <w:szCs w:val="21"/>
              </w:rPr>
              <w:t>具有一定的项目开发经历，具有基本的项目管理知识和能力</w:t>
            </w:r>
          </w:p>
        </w:tc>
        <w:tc>
          <w:tcPr>
            <w:tcW w:w="3638" w:type="dxa"/>
            <w:vAlign w:val="center"/>
          </w:tcPr>
          <w:p w:rsidR="0085098C" w:rsidRPr="008A5EC3" w:rsidRDefault="0085098C" w:rsidP="008A5EC3">
            <w:pPr>
              <w:pStyle w:val="a3"/>
              <w:rPr>
                <w:rFonts w:ascii="Times New Roman" w:hAnsi="Times New Roman"/>
                <w:b/>
                <w:sz w:val="20"/>
                <w:szCs w:val="21"/>
              </w:rPr>
            </w:pPr>
            <w:r w:rsidRPr="008A5EC3">
              <w:rPr>
                <w:rFonts w:ascii="Times New Roman" w:hAnsi="宋体" w:hint="eastAsia"/>
                <w:b/>
                <w:sz w:val="20"/>
                <w:szCs w:val="21"/>
              </w:rPr>
              <w:t>教学目标：</w:t>
            </w:r>
            <w:r w:rsidRPr="008A5EC3">
              <w:rPr>
                <w:rFonts w:ascii="Times New Roman" w:hAnsi="Times New Roman"/>
                <w:b/>
                <w:sz w:val="20"/>
                <w:szCs w:val="21"/>
              </w:rPr>
              <w:t>4</w:t>
            </w:r>
          </w:p>
          <w:p w:rsidR="0085098C" w:rsidRPr="008A5EC3" w:rsidRDefault="0085098C" w:rsidP="008A5EC3">
            <w:pPr>
              <w:rPr>
                <w:rFonts w:ascii="Times New Roman" w:hAnsi="Times New Roman"/>
                <w:color w:val="000000"/>
                <w:sz w:val="20"/>
                <w:szCs w:val="21"/>
              </w:rPr>
            </w:pPr>
            <w:r w:rsidRPr="008A5EC3">
              <w:rPr>
                <w:rFonts w:ascii="Times New Roman" w:hAnsi="宋体" w:hint="eastAsia"/>
                <w:b/>
                <w:sz w:val="20"/>
                <w:szCs w:val="21"/>
              </w:rPr>
              <w:t>达成途径：</w:t>
            </w:r>
            <w:r w:rsidRPr="008A5EC3">
              <w:rPr>
                <w:rFonts w:ascii="Times New Roman" w:hAnsi="宋体" w:hint="eastAsia"/>
                <w:sz w:val="20"/>
                <w:szCs w:val="21"/>
              </w:rPr>
              <w:t>课堂讲解，</w:t>
            </w:r>
            <w:r w:rsidRPr="008A5EC3">
              <w:rPr>
                <w:rFonts w:ascii="Times New Roman" w:hAnsi="宋体" w:hint="eastAsia"/>
                <w:color w:val="000000"/>
                <w:sz w:val="20"/>
                <w:szCs w:val="21"/>
              </w:rPr>
              <w:t>课内研讨和课程作业</w:t>
            </w:r>
            <w:r w:rsidRPr="008A5EC3">
              <w:rPr>
                <w:rFonts w:ascii="Times New Roman" w:hAnsi="宋体" w:hint="eastAsia"/>
                <w:sz w:val="20"/>
                <w:szCs w:val="21"/>
              </w:rPr>
              <w:t>。</w:t>
            </w:r>
          </w:p>
        </w:tc>
      </w:tr>
    </w:tbl>
    <w:p w:rsidR="0085098C" w:rsidRDefault="0085098C" w:rsidP="00201A55">
      <w:pPr>
        <w:spacing w:line="360" w:lineRule="auto"/>
        <w:ind w:firstLineChars="200" w:firstLine="420"/>
        <w:rPr>
          <w:rFonts w:ascii="Times New Roman" w:hAnsi="宋体"/>
          <w:color w:val="000000"/>
          <w:szCs w:val="21"/>
        </w:rPr>
      </w:pP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lastRenderedPageBreak/>
        <w:t>四、教学内容、学时安排和基本要求</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工程项目立项管理（</w:t>
      </w:r>
      <w:r w:rsidRPr="005603AC">
        <w:rPr>
          <w:rFonts w:ascii="Times New Roman" w:hAnsi="Times New Roman"/>
          <w:szCs w:val="21"/>
        </w:rPr>
        <w:t>2</w:t>
      </w:r>
      <w:r w:rsidRPr="005603AC">
        <w:rPr>
          <w:rFonts w:ascii="Times New Roman" w:hAnsi="宋体" w:hint="eastAsia"/>
          <w:szCs w:val="21"/>
        </w:rPr>
        <w:t>学时，支撑教学目标</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工程项目及其管理</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项目建议书编制</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项目可行性研究</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(4) </w:t>
      </w:r>
      <w:r w:rsidRPr="005603AC">
        <w:rPr>
          <w:rFonts w:ascii="Times New Roman" w:hAnsi="宋体" w:hint="eastAsia"/>
          <w:szCs w:val="21"/>
        </w:rPr>
        <w:t>工程项目风险评估</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(5) </w:t>
      </w:r>
      <w:r w:rsidRPr="005603AC">
        <w:rPr>
          <w:rFonts w:ascii="Times New Roman" w:hAnsi="宋体" w:hint="eastAsia"/>
          <w:szCs w:val="21"/>
        </w:rPr>
        <w:t>工程项目环境评估</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(6) </w:t>
      </w:r>
      <w:r w:rsidRPr="005603AC">
        <w:rPr>
          <w:rFonts w:ascii="Times New Roman" w:hAnsi="宋体" w:hint="eastAsia"/>
          <w:szCs w:val="21"/>
        </w:rPr>
        <w:t>立项报批</w:t>
      </w:r>
    </w:p>
    <w:p w:rsidR="0085098C" w:rsidRPr="005603AC" w:rsidRDefault="0085098C" w:rsidP="00201A55">
      <w:pPr>
        <w:pStyle w:val="a3"/>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工程项目勘察设计（</w:t>
      </w:r>
      <w:r w:rsidRPr="005603AC">
        <w:rPr>
          <w:rFonts w:ascii="Times New Roman" w:hAnsi="Times New Roman"/>
          <w:color w:val="000000"/>
          <w:szCs w:val="21"/>
        </w:rPr>
        <w:t>2</w:t>
      </w:r>
      <w:r w:rsidRPr="005603AC">
        <w:rPr>
          <w:rFonts w:ascii="Times New Roman" w:hAnsi="宋体" w:hint="eastAsia"/>
          <w:color w:val="000000"/>
          <w:szCs w:val="21"/>
        </w:rPr>
        <w:t>学时，支撑教学目标</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工程勘察</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施工图纸设计</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工程概预算</w:t>
      </w:r>
    </w:p>
    <w:p w:rsidR="0085098C" w:rsidRPr="005603AC" w:rsidRDefault="0085098C" w:rsidP="00201A55">
      <w:pPr>
        <w:pStyle w:val="a3"/>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3.</w:t>
      </w:r>
      <w:r w:rsidRPr="005603AC">
        <w:rPr>
          <w:rFonts w:ascii="Times New Roman" w:hAnsi="宋体" w:hint="eastAsia"/>
          <w:color w:val="000000"/>
          <w:szCs w:val="21"/>
        </w:rPr>
        <w:t>工程项目组织管理（</w:t>
      </w:r>
      <w:r w:rsidRPr="005603AC">
        <w:rPr>
          <w:rFonts w:ascii="Times New Roman" w:hAnsi="Times New Roman"/>
          <w:color w:val="000000"/>
          <w:szCs w:val="21"/>
        </w:rPr>
        <w:t>2</w:t>
      </w:r>
      <w:r w:rsidRPr="005603AC">
        <w:rPr>
          <w:rFonts w:ascii="Times New Roman" w:hAnsi="宋体" w:hint="eastAsia"/>
          <w:color w:val="000000"/>
          <w:szCs w:val="21"/>
        </w:rPr>
        <w:t>学时，支撑教学目标</w:t>
      </w:r>
      <w:r w:rsidRPr="005603AC">
        <w:rPr>
          <w:rFonts w:ascii="Times New Roman" w:hAnsi="Times New Roman"/>
          <w:color w:val="000000"/>
          <w:szCs w:val="21"/>
        </w:rPr>
        <w:t>3</w:t>
      </w:r>
      <w:r w:rsidRPr="005603AC">
        <w:rPr>
          <w:rFonts w:ascii="Times New Roman" w:hAnsi="宋体" w:hint="eastAsia"/>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工程项目主要参与方</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工程项目组织方式</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工程项目管理组织机构设置</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(4) </w:t>
      </w:r>
      <w:r w:rsidRPr="005603AC">
        <w:rPr>
          <w:rFonts w:ascii="Times New Roman" w:hAnsi="宋体" w:hint="eastAsia"/>
          <w:szCs w:val="21"/>
        </w:rPr>
        <w:t>工程项目沟通管理</w:t>
      </w:r>
    </w:p>
    <w:p w:rsidR="0085098C" w:rsidRPr="005603AC" w:rsidRDefault="0085098C" w:rsidP="00201A55">
      <w:pPr>
        <w:pStyle w:val="a3"/>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4.</w:t>
      </w:r>
      <w:r w:rsidRPr="005603AC">
        <w:rPr>
          <w:rFonts w:ascii="Times New Roman" w:hAnsi="宋体" w:hint="eastAsia"/>
          <w:color w:val="000000"/>
          <w:szCs w:val="21"/>
        </w:rPr>
        <w:t>工程项目计划管理（</w:t>
      </w:r>
      <w:r w:rsidRPr="005603AC">
        <w:rPr>
          <w:rFonts w:ascii="Times New Roman" w:hAnsi="Times New Roman"/>
          <w:color w:val="000000"/>
          <w:szCs w:val="21"/>
        </w:rPr>
        <w:t>2</w:t>
      </w:r>
      <w:r w:rsidRPr="005603AC">
        <w:rPr>
          <w:rFonts w:ascii="Times New Roman" w:hAnsi="宋体" w:hint="eastAsia"/>
          <w:color w:val="000000"/>
          <w:szCs w:val="21"/>
        </w:rPr>
        <w:t>学时，支撑教学目标</w:t>
      </w:r>
      <w:r w:rsidRPr="005603AC">
        <w:rPr>
          <w:rFonts w:ascii="Times New Roman" w:hAnsi="Times New Roman"/>
          <w:color w:val="000000"/>
          <w:szCs w:val="21"/>
        </w:rPr>
        <w:t>3</w:t>
      </w: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 (1) </w:t>
      </w:r>
      <w:r w:rsidRPr="005603AC">
        <w:rPr>
          <w:rFonts w:ascii="Times New Roman" w:hAnsi="宋体" w:hint="eastAsia"/>
          <w:szCs w:val="21"/>
        </w:rPr>
        <w:t>工程项目生命周期与建设程序</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 (2)</w:t>
      </w:r>
      <w:r w:rsidRPr="005603AC">
        <w:rPr>
          <w:rFonts w:ascii="Times New Roman" w:hAnsi="宋体" w:hint="eastAsia"/>
          <w:szCs w:val="21"/>
        </w:rPr>
        <w:t>工程项目计划方法与技术</w:t>
      </w:r>
    </w:p>
    <w:p w:rsidR="0085098C" w:rsidRPr="005603AC" w:rsidRDefault="0085098C" w:rsidP="00201A55">
      <w:pPr>
        <w:pStyle w:val="a3"/>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5.</w:t>
      </w:r>
      <w:r w:rsidRPr="005603AC">
        <w:rPr>
          <w:rFonts w:ascii="Times New Roman" w:hAnsi="宋体" w:hint="eastAsia"/>
          <w:color w:val="000000"/>
          <w:szCs w:val="21"/>
        </w:rPr>
        <w:t>招投标与合同管理（</w:t>
      </w:r>
      <w:r w:rsidRPr="005603AC">
        <w:rPr>
          <w:rFonts w:ascii="Times New Roman" w:hAnsi="Times New Roman"/>
          <w:color w:val="000000"/>
          <w:szCs w:val="21"/>
        </w:rPr>
        <w:t>2</w:t>
      </w:r>
      <w:r w:rsidRPr="005603AC">
        <w:rPr>
          <w:rFonts w:ascii="Times New Roman" w:hAnsi="宋体" w:hint="eastAsia"/>
          <w:color w:val="000000"/>
          <w:szCs w:val="21"/>
        </w:rPr>
        <w:t>学时，支撑教学目标</w:t>
      </w:r>
      <w:r w:rsidRPr="005603AC">
        <w:rPr>
          <w:rFonts w:ascii="Times New Roman" w:hAnsi="Times New Roman"/>
          <w:color w:val="000000"/>
          <w:szCs w:val="21"/>
        </w:rPr>
        <w:t>3</w:t>
      </w: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概述</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工程项目施工招投标</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工程项目货物采购招投标</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工程项目合同管理</w:t>
      </w:r>
    </w:p>
    <w:p w:rsidR="0085098C" w:rsidRPr="005603AC" w:rsidRDefault="0085098C" w:rsidP="00201A55">
      <w:pPr>
        <w:pStyle w:val="a3"/>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6.</w:t>
      </w:r>
      <w:r w:rsidRPr="005603AC">
        <w:rPr>
          <w:rFonts w:ascii="Times New Roman" w:hAnsi="宋体" w:hint="eastAsia"/>
          <w:color w:val="000000"/>
          <w:szCs w:val="21"/>
        </w:rPr>
        <w:t>工程项目的施工管理（</w:t>
      </w:r>
      <w:r w:rsidRPr="005603AC">
        <w:rPr>
          <w:rFonts w:ascii="Times New Roman" w:hAnsi="Times New Roman"/>
          <w:color w:val="000000"/>
          <w:szCs w:val="21"/>
        </w:rPr>
        <w:t>3</w:t>
      </w:r>
      <w:r w:rsidRPr="005603AC">
        <w:rPr>
          <w:rFonts w:ascii="Times New Roman" w:hAnsi="宋体" w:hint="eastAsia"/>
          <w:color w:val="000000"/>
          <w:szCs w:val="21"/>
        </w:rPr>
        <w:t>学时，支撑教学目标</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工程项目</w:t>
      </w:r>
      <w:r w:rsidRPr="005603AC">
        <w:rPr>
          <w:rFonts w:ascii="Times New Roman" w:hAnsi="宋体" w:hint="eastAsia"/>
          <w:color w:val="000000"/>
          <w:szCs w:val="21"/>
        </w:rPr>
        <w:t>施工</w:t>
      </w:r>
      <w:r w:rsidRPr="005603AC">
        <w:rPr>
          <w:rFonts w:ascii="Times New Roman" w:hAnsi="宋体" w:hint="eastAsia"/>
          <w:szCs w:val="21"/>
        </w:rPr>
        <w:t>进度</w:t>
      </w:r>
      <w:r w:rsidRPr="005603AC">
        <w:rPr>
          <w:rFonts w:ascii="Times New Roman" w:hAnsi="宋体" w:hint="eastAsia"/>
          <w:color w:val="000000"/>
          <w:szCs w:val="21"/>
        </w:rPr>
        <w:t>管理</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工程项目</w:t>
      </w:r>
      <w:r w:rsidRPr="005603AC">
        <w:rPr>
          <w:rFonts w:ascii="Times New Roman" w:hAnsi="宋体" w:hint="eastAsia"/>
          <w:color w:val="000000"/>
          <w:szCs w:val="21"/>
        </w:rPr>
        <w:t>施工</w:t>
      </w:r>
      <w:r w:rsidRPr="005603AC">
        <w:rPr>
          <w:rFonts w:ascii="Times New Roman" w:hAnsi="宋体" w:hint="eastAsia"/>
          <w:szCs w:val="21"/>
        </w:rPr>
        <w:t>质量</w:t>
      </w:r>
      <w:r w:rsidRPr="005603AC">
        <w:rPr>
          <w:rFonts w:ascii="Times New Roman" w:hAnsi="宋体" w:hint="eastAsia"/>
          <w:color w:val="000000"/>
          <w:szCs w:val="21"/>
        </w:rPr>
        <w:t>管理</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工程项目</w:t>
      </w:r>
      <w:r w:rsidRPr="005603AC">
        <w:rPr>
          <w:rFonts w:ascii="Times New Roman" w:hAnsi="宋体" w:hint="eastAsia"/>
          <w:color w:val="000000"/>
          <w:szCs w:val="21"/>
        </w:rPr>
        <w:t>施工</w:t>
      </w:r>
      <w:r w:rsidRPr="005603AC">
        <w:rPr>
          <w:rFonts w:ascii="Times New Roman" w:hAnsi="宋体" w:hint="eastAsia"/>
          <w:szCs w:val="21"/>
        </w:rPr>
        <w:t>费用</w:t>
      </w:r>
      <w:r w:rsidRPr="005603AC">
        <w:rPr>
          <w:rFonts w:ascii="Times New Roman" w:hAnsi="宋体" w:hint="eastAsia"/>
          <w:color w:val="000000"/>
          <w:szCs w:val="21"/>
        </w:rPr>
        <w:t>管理</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工程项目</w:t>
      </w:r>
      <w:r w:rsidRPr="005603AC">
        <w:rPr>
          <w:rFonts w:ascii="Times New Roman" w:hAnsi="宋体" w:hint="eastAsia"/>
          <w:color w:val="000000"/>
          <w:szCs w:val="21"/>
        </w:rPr>
        <w:t>施工</w:t>
      </w:r>
      <w:r w:rsidRPr="005603AC">
        <w:rPr>
          <w:rFonts w:ascii="Times New Roman" w:hAnsi="宋体" w:hint="eastAsia"/>
          <w:szCs w:val="21"/>
        </w:rPr>
        <w:t>环境管理</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工程项目</w:t>
      </w:r>
      <w:r w:rsidRPr="005603AC">
        <w:rPr>
          <w:rFonts w:ascii="Times New Roman" w:hAnsi="宋体" w:hint="eastAsia"/>
          <w:color w:val="000000"/>
          <w:szCs w:val="21"/>
        </w:rPr>
        <w:t>施工</w:t>
      </w:r>
      <w:r w:rsidRPr="005603AC">
        <w:rPr>
          <w:rFonts w:ascii="Times New Roman" w:hAnsi="宋体" w:hint="eastAsia"/>
          <w:szCs w:val="21"/>
        </w:rPr>
        <w:t>安全管理</w:t>
      </w:r>
    </w:p>
    <w:p w:rsidR="0085098C" w:rsidRPr="005603AC" w:rsidRDefault="0085098C" w:rsidP="00201A55">
      <w:pPr>
        <w:pStyle w:val="a3"/>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7.</w:t>
      </w:r>
      <w:r w:rsidRPr="005603AC">
        <w:rPr>
          <w:rFonts w:ascii="Times New Roman" w:hAnsi="宋体" w:hint="eastAsia"/>
          <w:color w:val="000000"/>
          <w:szCs w:val="21"/>
        </w:rPr>
        <w:t>工程项目验收管理（</w:t>
      </w:r>
      <w:r w:rsidRPr="005603AC">
        <w:rPr>
          <w:rFonts w:ascii="Times New Roman" w:hAnsi="Times New Roman"/>
          <w:color w:val="000000"/>
          <w:szCs w:val="21"/>
        </w:rPr>
        <w:t>3</w:t>
      </w:r>
      <w:r w:rsidRPr="005603AC">
        <w:rPr>
          <w:rFonts w:ascii="Times New Roman" w:hAnsi="宋体" w:hint="eastAsia"/>
          <w:color w:val="000000"/>
          <w:szCs w:val="21"/>
        </w:rPr>
        <w:t>学时，支撑教学目标</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lastRenderedPageBreak/>
        <w:t xml:space="preserve">(1) </w:t>
      </w:r>
      <w:r w:rsidRPr="005603AC">
        <w:rPr>
          <w:rFonts w:ascii="Times New Roman" w:hAnsi="宋体" w:hint="eastAsia"/>
          <w:szCs w:val="21"/>
        </w:rPr>
        <w:t>工程项目投产准备</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工程项目验收</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工程项目审计</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(4) </w:t>
      </w:r>
      <w:r w:rsidRPr="005603AC">
        <w:rPr>
          <w:rFonts w:ascii="Times New Roman" w:hAnsi="宋体" w:hint="eastAsia"/>
          <w:szCs w:val="21"/>
        </w:rPr>
        <w:t>工程项目决算</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(5) </w:t>
      </w:r>
      <w:r w:rsidRPr="005603AC">
        <w:rPr>
          <w:rFonts w:ascii="Times New Roman" w:hAnsi="宋体" w:hint="eastAsia"/>
          <w:szCs w:val="21"/>
        </w:rPr>
        <w:t>工程项目档案管理</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 xml:space="preserve">(6) </w:t>
      </w:r>
      <w:r w:rsidRPr="005603AC">
        <w:rPr>
          <w:rFonts w:ascii="Times New Roman" w:hAnsi="宋体" w:hint="eastAsia"/>
          <w:szCs w:val="21"/>
        </w:rPr>
        <w:t>工程项目后评价</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54"/>
        <w:gridCol w:w="1856"/>
        <w:gridCol w:w="4639"/>
        <w:gridCol w:w="1138"/>
      </w:tblGrid>
      <w:tr w:rsidR="0085098C" w:rsidRPr="008A5EC3" w:rsidTr="008A5EC3">
        <w:trPr>
          <w:trHeight w:val="23"/>
          <w:jc w:val="center"/>
        </w:trPr>
        <w:tc>
          <w:tcPr>
            <w:tcW w:w="1058"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宋体" w:hint="eastAsia"/>
                <w:color w:val="000000"/>
                <w:sz w:val="20"/>
                <w:szCs w:val="21"/>
              </w:rPr>
              <w:t>序号</w:t>
            </w:r>
          </w:p>
        </w:tc>
        <w:tc>
          <w:tcPr>
            <w:tcW w:w="1701"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宋体" w:hint="eastAsia"/>
                <w:color w:val="000000"/>
                <w:sz w:val="20"/>
                <w:szCs w:val="21"/>
              </w:rPr>
              <w:t>教学环节</w:t>
            </w:r>
          </w:p>
        </w:tc>
        <w:tc>
          <w:tcPr>
            <w:tcW w:w="4252"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宋体" w:hint="eastAsia"/>
                <w:color w:val="000000"/>
                <w:sz w:val="20"/>
                <w:szCs w:val="21"/>
              </w:rPr>
              <w:t>教学内容</w:t>
            </w:r>
          </w:p>
        </w:tc>
        <w:tc>
          <w:tcPr>
            <w:tcW w:w="1043"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宋体" w:hint="eastAsia"/>
                <w:color w:val="000000"/>
                <w:sz w:val="20"/>
                <w:szCs w:val="21"/>
              </w:rPr>
              <w:t>学时数</w:t>
            </w:r>
          </w:p>
        </w:tc>
      </w:tr>
      <w:tr w:rsidR="0085098C" w:rsidRPr="008A5EC3" w:rsidTr="008A5EC3">
        <w:trPr>
          <w:trHeight w:val="23"/>
          <w:jc w:val="center"/>
        </w:trPr>
        <w:tc>
          <w:tcPr>
            <w:tcW w:w="1058"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Times New Roman"/>
                <w:color w:val="000000"/>
                <w:sz w:val="20"/>
                <w:szCs w:val="21"/>
              </w:rPr>
              <w:t>1</w:t>
            </w:r>
          </w:p>
        </w:tc>
        <w:tc>
          <w:tcPr>
            <w:tcW w:w="1701"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宋体" w:hint="eastAsia"/>
                <w:color w:val="000000"/>
                <w:sz w:val="20"/>
                <w:szCs w:val="21"/>
              </w:rPr>
              <w:t>研讨课</w:t>
            </w:r>
          </w:p>
        </w:tc>
        <w:tc>
          <w:tcPr>
            <w:tcW w:w="4252" w:type="dxa"/>
            <w:vAlign w:val="center"/>
          </w:tcPr>
          <w:p w:rsidR="0085098C" w:rsidRPr="008A5EC3" w:rsidRDefault="0085098C" w:rsidP="008A5EC3">
            <w:pPr>
              <w:tabs>
                <w:tab w:val="left" w:pos="0"/>
              </w:tabs>
              <w:rPr>
                <w:rFonts w:ascii="Times New Roman" w:hAnsi="Times New Roman"/>
                <w:color w:val="000000"/>
                <w:sz w:val="20"/>
                <w:szCs w:val="21"/>
              </w:rPr>
            </w:pPr>
            <w:r w:rsidRPr="008A5EC3">
              <w:rPr>
                <w:rFonts w:ascii="Times New Roman" w:hAnsi="宋体" w:hint="eastAsia"/>
                <w:color w:val="000000"/>
                <w:sz w:val="20"/>
                <w:szCs w:val="21"/>
              </w:rPr>
              <w:t>针对某变电工程项目案例，研讨其优缺点、存在的问题及相应的解决方案。</w:t>
            </w:r>
          </w:p>
        </w:tc>
        <w:tc>
          <w:tcPr>
            <w:tcW w:w="1043"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Times New Roman"/>
                <w:color w:val="000000"/>
                <w:sz w:val="20"/>
                <w:szCs w:val="21"/>
              </w:rPr>
              <w:t>2</w:t>
            </w:r>
          </w:p>
        </w:tc>
      </w:tr>
      <w:tr w:rsidR="0085098C" w:rsidRPr="008A5EC3" w:rsidTr="008A5EC3">
        <w:trPr>
          <w:trHeight w:val="23"/>
          <w:jc w:val="center"/>
        </w:trPr>
        <w:tc>
          <w:tcPr>
            <w:tcW w:w="1058"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Times New Roman"/>
                <w:color w:val="000000"/>
                <w:sz w:val="20"/>
                <w:szCs w:val="21"/>
              </w:rPr>
              <w:t>2</w:t>
            </w:r>
          </w:p>
        </w:tc>
        <w:tc>
          <w:tcPr>
            <w:tcW w:w="1701"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宋体" w:hint="eastAsia"/>
                <w:color w:val="000000"/>
                <w:sz w:val="20"/>
                <w:szCs w:val="21"/>
              </w:rPr>
              <w:t>课程作业</w:t>
            </w:r>
          </w:p>
        </w:tc>
        <w:tc>
          <w:tcPr>
            <w:tcW w:w="4252" w:type="dxa"/>
            <w:vAlign w:val="center"/>
          </w:tcPr>
          <w:p w:rsidR="0085098C" w:rsidRPr="008A5EC3" w:rsidRDefault="0085098C" w:rsidP="008A5EC3">
            <w:pPr>
              <w:tabs>
                <w:tab w:val="left" w:pos="0"/>
              </w:tabs>
              <w:rPr>
                <w:rFonts w:ascii="Times New Roman" w:hAnsi="Times New Roman"/>
                <w:color w:val="000000"/>
                <w:sz w:val="20"/>
                <w:szCs w:val="21"/>
              </w:rPr>
            </w:pPr>
            <w:r w:rsidRPr="008A5EC3">
              <w:rPr>
                <w:rFonts w:ascii="Times New Roman" w:hAnsi="宋体" w:hint="eastAsia"/>
                <w:color w:val="000000"/>
                <w:sz w:val="20"/>
                <w:szCs w:val="21"/>
              </w:rPr>
              <w:t>针对某变电工程项目，做可行性研究和工程管理的方案设计</w:t>
            </w:r>
          </w:p>
        </w:tc>
        <w:tc>
          <w:tcPr>
            <w:tcW w:w="1043" w:type="dxa"/>
            <w:vAlign w:val="center"/>
          </w:tcPr>
          <w:p w:rsidR="0085098C" w:rsidRPr="008A5EC3" w:rsidRDefault="0085098C" w:rsidP="008A5EC3">
            <w:pPr>
              <w:tabs>
                <w:tab w:val="left" w:pos="0"/>
              </w:tabs>
              <w:jc w:val="center"/>
              <w:rPr>
                <w:rFonts w:ascii="Times New Roman" w:hAnsi="Times New Roman"/>
                <w:color w:val="000000"/>
                <w:sz w:val="20"/>
                <w:szCs w:val="21"/>
              </w:rPr>
            </w:pPr>
            <w:r w:rsidRPr="008A5EC3">
              <w:rPr>
                <w:rFonts w:ascii="Times New Roman" w:hAnsi="Times New Roman"/>
                <w:color w:val="000000"/>
                <w:sz w:val="20"/>
                <w:szCs w:val="21"/>
              </w:rPr>
              <w:t>0</w:t>
            </w:r>
          </w:p>
        </w:tc>
      </w:tr>
    </w:tbl>
    <w:p w:rsidR="0085098C" w:rsidRPr="008A5EC3" w:rsidRDefault="0085098C" w:rsidP="00201A55">
      <w:pPr>
        <w:tabs>
          <w:tab w:val="left" w:pos="0"/>
        </w:tabs>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六、教学方法与手段</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本课程教学全程采用企业工程师进课堂授课、学生课内研讨和课程作业的教学方式。</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七、推荐教材和教学参考资源</w:t>
      </w:r>
      <w:r w:rsidRPr="008A5EC3">
        <w:rPr>
          <w:rFonts w:ascii="Times New Roman" w:hAnsi="Times New Roman"/>
          <w:b/>
          <w:color w:val="000000"/>
          <w:szCs w:val="21"/>
        </w:rPr>
        <w:t xml:space="preserve"> </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bCs/>
          <w:szCs w:val="21"/>
        </w:rPr>
        <w:t>教材：</w:t>
      </w:r>
      <w:r w:rsidRPr="005603AC">
        <w:rPr>
          <w:rFonts w:ascii="Times New Roman" w:hAnsi="宋体" w:hint="eastAsia"/>
          <w:szCs w:val="21"/>
        </w:rPr>
        <w:t>王华主编，《工程项目管理》，北京大学出版社，</w:t>
      </w:r>
      <w:r w:rsidRPr="005603AC">
        <w:rPr>
          <w:rFonts w:ascii="Times New Roman" w:hAnsi="Times New Roman"/>
          <w:szCs w:val="21"/>
        </w:rPr>
        <w:t>2014</w:t>
      </w:r>
    </w:p>
    <w:p w:rsidR="0085098C" w:rsidRDefault="0085098C" w:rsidP="00201A55">
      <w:pPr>
        <w:pStyle w:val="a3"/>
        <w:spacing w:line="360" w:lineRule="auto"/>
        <w:ind w:firstLineChars="200" w:firstLine="420"/>
        <w:rPr>
          <w:bCs/>
        </w:rPr>
      </w:pPr>
      <w:r w:rsidRPr="005603AC">
        <w:rPr>
          <w:rFonts w:hAnsi="Times New Roman"/>
          <w:bCs/>
        </w:rPr>
        <w:t>2</w:t>
      </w:r>
      <w:r w:rsidRPr="005603AC">
        <w:rPr>
          <w:rFonts w:hint="eastAsia"/>
          <w:bCs/>
        </w:rPr>
        <w:t>．参考书：</w:t>
      </w:r>
    </w:p>
    <w:p w:rsidR="0085098C" w:rsidRDefault="0085098C" w:rsidP="00201A55">
      <w:pPr>
        <w:pStyle w:val="a3"/>
        <w:spacing w:line="360" w:lineRule="auto"/>
        <w:ind w:firstLineChars="200" w:firstLine="420"/>
        <w:rPr>
          <w:rFonts w:hAnsi="Times New Roman"/>
        </w:rPr>
      </w:pPr>
      <w:r w:rsidRPr="005603AC">
        <w:rPr>
          <w:rFonts w:hAnsi="Times New Roman"/>
        </w:rPr>
        <w:t xml:space="preserve">[1] </w:t>
      </w:r>
      <w:r w:rsidRPr="005603AC">
        <w:rPr>
          <w:rFonts w:hint="eastAsia"/>
        </w:rPr>
        <w:t>冯宁主编，《工程项目管理》，郑州大学出版社，</w:t>
      </w:r>
      <w:r w:rsidRPr="005603AC">
        <w:rPr>
          <w:rFonts w:hAnsi="Times New Roman"/>
        </w:rPr>
        <w:t>2015</w:t>
      </w:r>
    </w:p>
    <w:p w:rsidR="0085098C" w:rsidRDefault="0085098C" w:rsidP="00201A55">
      <w:pPr>
        <w:pStyle w:val="a3"/>
        <w:spacing w:line="360" w:lineRule="auto"/>
        <w:ind w:firstLineChars="200" w:firstLine="420"/>
        <w:rPr>
          <w:rFonts w:hAnsi="Times New Roman"/>
        </w:rPr>
      </w:pPr>
      <w:r w:rsidRPr="005603AC">
        <w:rPr>
          <w:rFonts w:hAnsi="Times New Roman"/>
        </w:rPr>
        <w:t xml:space="preserve">[2] </w:t>
      </w:r>
      <w:r w:rsidRPr="005603AC">
        <w:rPr>
          <w:rFonts w:hint="eastAsia"/>
        </w:rPr>
        <w:t>邓铁军主编，《工程项目管理》，北京大学出版社，</w:t>
      </w:r>
      <w:r w:rsidRPr="005603AC">
        <w:rPr>
          <w:rFonts w:hAnsi="Times New Roman"/>
        </w:rPr>
        <w:t>2013</w:t>
      </w:r>
    </w:p>
    <w:p w:rsidR="0085098C" w:rsidRPr="008A5EC3" w:rsidRDefault="0085098C" w:rsidP="00201A55">
      <w:pPr>
        <w:pStyle w:val="a3"/>
        <w:spacing w:line="360" w:lineRule="auto"/>
        <w:ind w:firstLineChars="200" w:firstLine="420"/>
        <w:rPr>
          <w:rFonts w:ascii="Times New Roman" w:hAnsi="Times New Roman"/>
          <w:bCs/>
          <w:szCs w:val="21"/>
        </w:rPr>
      </w:pPr>
      <w:r w:rsidRPr="005603AC">
        <w:rPr>
          <w:rFonts w:hAnsi="Times New Roman"/>
        </w:rPr>
        <w:t xml:space="preserve">[3] </w:t>
      </w:r>
      <w:r w:rsidRPr="005603AC">
        <w:rPr>
          <w:rFonts w:hint="eastAsia"/>
        </w:rPr>
        <w:t>王成江主编，《发电厂变电站电气部分》（第二版），中国电力出版社，</w:t>
      </w:r>
      <w:r w:rsidRPr="005603AC">
        <w:rPr>
          <w:rFonts w:hAnsi="Times New Roman"/>
        </w:rPr>
        <w:t>2016</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八、课程考核内容及方式</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1 </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4"/>
        <w:gridCol w:w="6645"/>
        <w:gridCol w:w="1168"/>
      </w:tblGrid>
      <w:tr w:rsidR="0085098C" w:rsidRPr="008A5EC3" w:rsidTr="008A5EC3">
        <w:trPr>
          <w:trHeight w:val="23"/>
          <w:jc w:val="center"/>
        </w:trPr>
        <w:tc>
          <w:tcPr>
            <w:tcW w:w="921"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宋体" w:hint="eastAsia"/>
                <w:sz w:val="20"/>
                <w:szCs w:val="21"/>
              </w:rPr>
              <w:t>序号</w:t>
            </w:r>
          </w:p>
        </w:tc>
        <w:tc>
          <w:tcPr>
            <w:tcW w:w="6277"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宋体" w:hint="eastAsia"/>
                <w:sz w:val="20"/>
                <w:szCs w:val="21"/>
              </w:rPr>
              <w:t>成绩组成</w:t>
            </w:r>
          </w:p>
        </w:tc>
        <w:tc>
          <w:tcPr>
            <w:tcW w:w="1103"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宋体" w:hint="eastAsia"/>
                <w:sz w:val="20"/>
                <w:szCs w:val="21"/>
              </w:rPr>
              <w:t>比例</w:t>
            </w:r>
          </w:p>
        </w:tc>
      </w:tr>
      <w:tr w:rsidR="0085098C" w:rsidRPr="008A5EC3" w:rsidTr="008A5EC3">
        <w:trPr>
          <w:trHeight w:val="23"/>
          <w:jc w:val="center"/>
        </w:trPr>
        <w:tc>
          <w:tcPr>
            <w:tcW w:w="921"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1</w:t>
            </w:r>
          </w:p>
        </w:tc>
        <w:tc>
          <w:tcPr>
            <w:tcW w:w="6277"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宋体" w:hint="eastAsia"/>
                <w:sz w:val="20"/>
                <w:szCs w:val="21"/>
              </w:rPr>
              <w:t>课堂考勤及</w:t>
            </w:r>
            <w:r w:rsidRPr="008A5EC3">
              <w:rPr>
                <w:rFonts w:ascii="Times New Roman" w:hAnsi="宋体" w:hint="eastAsia"/>
                <w:color w:val="000000"/>
                <w:sz w:val="20"/>
                <w:szCs w:val="21"/>
              </w:rPr>
              <w:t>表现</w:t>
            </w:r>
          </w:p>
        </w:tc>
        <w:tc>
          <w:tcPr>
            <w:tcW w:w="1103"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25%</w:t>
            </w:r>
          </w:p>
        </w:tc>
      </w:tr>
      <w:tr w:rsidR="0085098C" w:rsidRPr="008A5EC3" w:rsidTr="008A5EC3">
        <w:trPr>
          <w:trHeight w:val="23"/>
          <w:jc w:val="center"/>
        </w:trPr>
        <w:tc>
          <w:tcPr>
            <w:tcW w:w="921"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2</w:t>
            </w:r>
          </w:p>
        </w:tc>
        <w:tc>
          <w:tcPr>
            <w:tcW w:w="6277"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宋体" w:hint="eastAsia"/>
                <w:color w:val="000000"/>
                <w:sz w:val="20"/>
                <w:szCs w:val="21"/>
              </w:rPr>
              <w:t>研讨成绩</w:t>
            </w:r>
          </w:p>
        </w:tc>
        <w:tc>
          <w:tcPr>
            <w:tcW w:w="1103"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15%</w:t>
            </w:r>
          </w:p>
        </w:tc>
      </w:tr>
      <w:tr w:rsidR="0085098C" w:rsidRPr="008A5EC3" w:rsidTr="008A5EC3">
        <w:trPr>
          <w:trHeight w:val="23"/>
          <w:jc w:val="center"/>
        </w:trPr>
        <w:tc>
          <w:tcPr>
            <w:tcW w:w="921"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3</w:t>
            </w:r>
          </w:p>
        </w:tc>
        <w:tc>
          <w:tcPr>
            <w:tcW w:w="6277"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宋体" w:hint="eastAsia"/>
                <w:sz w:val="20"/>
                <w:szCs w:val="21"/>
              </w:rPr>
              <w:t>课程作业</w:t>
            </w:r>
          </w:p>
        </w:tc>
        <w:tc>
          <w:tcPr>
            <w:tcW w:w="1103"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60%</w:t>
            </w:r>
          </w:p>
        </w:tc>
      </w:tr>
      <w:tr w:rsidR="0085098C" w:rsidRPr="008A5EC3" w:rsidTr="008A5EC3">
        <w:trPr>
          <w:trHeight w:val="23"/>
          <w:jc w:val="center"/>
        </w:trPr>
        <w:tc>
          <w:tcPr>
            <w:tcW w:w="921" w:type="dxa"/>
            <w:vAlign w:val="center"/>
          </w:tcPr>
          <w:p w:rsidR="0085098C" w:rsidRPr="008A5EC3" w:rsidRDefault="0085098C" w:rsidP="008A5EC3">
            <w:pPr>
              <w:adjustRightInd w:val="0"/>
              <w:snapToGrid w:val="0"/>
              <w:jc w:val="center"/>
              <w:rPr>
                <w:rFonts w:ascii="Times New Roman" w:hAnsi="Times New Roman"/>
                <w:sz w:val="20"/>
                <w:szCs w:val="21"/>
              </w:rPr>
            </w:pPr>
          </w:p>
        </w:tc>
        <w:tc>
          <w:tcPr>
            <w:tcW w:w="6277"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宋体" w:hint="eastAsia"/>
                <w:sz w:val="20"/>
                <w:szCs w:val="21"/>
              </w:rPr>
              <w:t>总计</w:t>
            </w:r>
          </w:p>
        </w:tc>
        <w:tc>
          <w:tcPr>
            <w:tcW w:w="1103"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100%</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 </w:t>
      </w:r>
      <w:r w:rsidRPr="005603AC">
        <w:rPr>
          <w:rFonts w:ascii="Times New Roman" w:hAnsi="宋体" w:hint="eastAsia"/>
          <w:b/>
          <w:szCs w:val="21"/>
        </w:rPr>
        <w:t>评分标准</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2.1</w:t>
      </w:r>
      <w:r w:rsidRPr="005603AC">
        <w:rPr>
          <w:rFonts w:ascii="Times New Roman" w:hAnsi="宋体" w:hint="eastAsia"/>
          <w:b/>
          <w:szCs w:val="21"/>
        </w:rPr>
        <w:t>课堂考勤及课堂表现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22"/>
        <w:gridCol w:w="1065"/>
      </w:tblGrid>
      <w:tr w:rsidR="0085098C" w:rsidRPr="008A5EC3" w:rsidTr="008A5EC3">
        <w:trPr>
          <w:trHeight w:val="23"/>
          <w:jc w:val="center"/>
        </w:trPr>
        <w:tc>
          <w:tcPr>
            <w:tcW w:w="7347" w:type="dxa"/>
            <w:vAlign w:val="center"/>
          </w:tcPr>
          <w:p w:rsidR="0085098C" w:rsidRPr="008A5EC3" w:rsidRDefault="0085098C" w:rsidP="008A5EC3">
            <w:pPr>
              <w:adjustRightInd w:val="0"/>
              <w:snapToGrid w:val="0"/>
              <w:jc w:val="center"/>
              <w:rPr>
                <w:rFonts w:ascii="Times New Roman" w:hAnsi="Times New Roman"/>
                <w:bCs/>
                <w:sz w:val="20"/>
                <w:szCs w:val="21"/>
              </w:rPr>
            </w:pPr>
            <w:r w:rsidRPr="008A5EC3">
              <w:rPr>
                <w:rFonts w:ascii="Times New Roman" w:hAnsi="宋体" w:hint="eastAsia"/>
                <w:sz w:val="20"/>
                <w:szCs w:val="21"/>
              </w:rPr>
              <w:t>课堂考勤及课堂表现评分标准表</w:t>
            </w:r>
          </w:p>
        </w:tc>
        <w:tc>
          <w:tcPr>
            <w:tcW w:w="1013" w:type="dxa"/>
            <w:vAlign w:val="center"/>
          </w:tcPr>
          <w:p w:rsidR="0085098C" w:rsidRPr="008A5EC3" w:rsidRDefault="0085098C" w:rsidP="008A5EC3">
            <w:pPr>
              <w:adjustRightInd w:val="0"/>
              <w:snapToGrid w:val="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7347" w:type="dxa"/>
            <w:vAlign w:val="center"/>
          </w:tcPr>
          <w:p w:rsidR="0085098C" w:rsidRPr="008A5EC3" w:rsidRDefault="0085098C" w:rsidP="008A5EC3">
            <w:pPr>
              <w:adjustRightInd w:val="0"/>
              <w:snapToGrid w:val="0"/>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90%</w:t>
            </w:r>
            <w:r w:rsidRPr="008A5EC3">
              <w:rPr>
                <w:rFonts w:ascii="Times New Roman"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1013"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23-25</w:t>
            </w:r>
            <w:r w:rsidRPr="008A5EC3">
              <w:rPr>
                <w:rFonts w:ascii="Times New Roman" w:hAnsi="宋体" w:hint="eastAsia"/>
                <w:sz w:val="20"/>
                <w:szCs w:val="21"/>
              </w:rPr>
              <w:t>分</w:t>
            </w:r>
          </w:p>
        </w:tc>
      </w:tr>
      <w:tr w:rsidR="0085098C" w:rsidRPr="008A5EC3" w:rsidTr="008A5EC3">
        <w:trPr>
          <w:trHeight w:val="23"/>
          <w:jc w:val="center"/>
        </w:trPr>
        <w:tc>
          <w:tcPr>
            <w:tcW w:w="7347" w:type="dxa"/>
            <w:vAlign w:val="center"/>
          </w:tcPr>
          <w:p w:rsidR="0085098C" w:rsidRPr="008A5EC3" w:rsidRDefault="0085098C" w:rsidP="008A5EC3">
            <w:pPr>
              <w:adjustRightInd w:val="0"/>
              <w:snapToGrid w:val="0"/>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80%</w:t>
            </w:r>
            <w:r w:rsidRPr="008A5EC3">
              <w:rPr>
                <w:rFonts w:ascii="Times New Roman" w:hAnsi="宋体" w:hint="eastAsia"/>
                <w:sz w:val="20"/>
                <w:szCs w:val="21"/>
              </w:rPr>
              <w:t>以上；课堂点名回答问题基本清晰，能提出解决问题的正确方案，积极参与课堂交流，能组织同组学生进行讨论学习。</w:t>
            </w:r>
          </w:p>
        </w:tc>
        <w:tc>
          <w:tcPr>
            <w:tcW w:w="1013"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19-22</w:t>
            </w:r>
            <w:r w:rsidRPr="008A5EC3">
              <w:rPr>
                <w:rFonts w:ascii="Times New Roman" w:hAnsi="宋体" w:hint="eastAsia"/>
                <w:sz w:val="20"/>
                <w:szCs w:val="21"/>
              </w:rPr>
              <w:t>分</w:t>
            </w:r>
          </w:p>
        </w:tc>
      </w:tr>
      <w:tr w:rsidR="0085098C" w:rsidRPr="008A5EC3" w:rsidTr="008A5EC3">
        <w:trPr>
          <w:trHeight w:val="23"/>
          <w:jc w:val="center"/>
        </w:trPr>
        <w:tc>
          <w:tcPr>
            <w:tcW w:w="7347" w:type="dxa"/>
            <w:vAlign w:val="center"/>
          </w:tcPr>
          <w:p w:rsidR="0085098C" w:rsidRPr="008A5EC3" w:rsidRDefault="0085098C" w:rsidP="008A5EC3">
            <w:pPr>
              <w:adjustRightInd w:val="0"/>
              <w:snapToGrid w:val="0"/>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以上；课堂点名回答问题基本清晰，能提出解决问题的合理方案，能参与课堂交流，能参与同组学生进行讨论学习。</w:t>
            </w:r>
          </w:p>
        </w:tc>
        <w:tc>
          <w:tcPr>
            <w:tcW w:w="1013"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15-18</w:t>
            </w:r>
            <w:r w:rsidRPr="008A5EC3">
              <w:rPr>
                <w:rFonts w:ascii="Times New Roman" w:hAnsi="宋体" w:hint="eastAsia"/>
                <w:sz w:val="20"/>
                <w:szCs w:val="21"/>
              </w:rPr>
              <w:t>分</w:t>
            </w:r>
          </w:p>
        </w:tc>
      </w:tr>
      <w:tr w:rsidR="0085098C" w:rsidRPr="008A5EC3" w:rsidTr="008A5EC3">
        <w:trPr>
          <w:trHeight w:val="23"/>
          <w:jc w:val="center"/>
        </w:trPr>
        <w:tc>
          <w:tcPr>
            <w:tcW w:w="7347" w:type="dxa"/>
            <w:vAlign w:val="center"/>
          </w:tcPr>
          <w:p w:rsidR="0085098C" w:rsidRPr="008A5EC3" w:rsidRDefault="0085098C" w:rsidP="008A5EC3">
            <w:pPr>
              <w:adjustRightInd w:val="0"/>
              <w:snapToGrid w:val="0"/>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以下；不能够提出解决问题的基本方案</w:t>
            </w:r>
            <w:r w:rsidRPr="008A5EC3">
              <w:rPr>
                <w:rFonts w:ascii="Times New Roman" w:hAnsi="Times New Roman"/>
                <w:sz w:val="20"/>
                <w:szCs w:val="21"/>
              </w:rPr>
              <w:t>,</w:t>
            </w:r>
            <w:r w:rsidRPr="008A5EC3">
              <w:rPr>
                <w:rFonts w:ascii="Times New Roman" w:hAnsi="宋体" w:hint="eastAsia"/>
                <w:sz w:val="20"/>
                <w:szCs w:val="21"/>
              </w:rPr>
              <w:t>参与课堂交流少。</w:t>
            </w:r>
          </w:p>
        </w:tc>
        <w:tc>
          <w:tcPr>
            <w:tcW w:w="1013"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Times New Roman"/>
                <w:sz w:val="20"/>
                <w:szCs w:val="21"/>
              </w:rPr>
              <w:t>0-14</w:t>
            </w:r>
            <w:r w:rsidRPr="008A5EC3">
              <w:rPr>
                <w:rFonts w:ascii="Times New Roman" w:hAnsi="宋体" w:hint="eastAsia"/>
                <w:sz w:val="20"/>
                <w:szCs w:val="21"/>
              </w:rPr>
              <w:t>分</w:t>
            </w:r>
          </w:p>
        </w:tc>
      </w:tr>
    </w:tbl>
    <w:p w:rsidR="0085098C" w:rsidRDefault="0085098C" w:rsidP="00201A55">
      <w:pPr>
        <w:adjustRightInd w:val="0"/>
        <w:snapToGrid w:val="0"/>
        <w:spacing w:line="360" w:lineRule="auto"/>
        <w:ind w:firstLineChars="200" w:firstLine="422"/>
        <w:rPr>
          <w:rFonts w:ascii="Times New Roman" w:hAnsi="Times New Roman"/>
          <w:b/>
          <w:szCs w:val="21"/>
        </w:rPr>
      </w:pP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lastRenderedPageBreak/>
        <w:t>2.2</w:t>
      </w:r>
      <w:r w:rsidRPr="005603AC">
        <w:rPr>
          <w:rFonts w:ascii="Times New Roman" w:hAnsi="宋体" w:hint="eastAsia"/>
          <w:b/>
          <w:szCs w:val="21"/>
        </w:rPr>
        <w:t>研讨课成绩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59"/>
        <w:gridCol w:w="1128"/>
      </w:tblGrid>
      <w:tr w:rsidR="0085098C" w:rsidRPr="008A5EC3" w:rsidTr="008A5EC3">
        <w:trPr>
          <w:trHeight w:val="23"/>
          <w:jc w:val="center"/>
        </w:trPr>
        <w:tc>
          <w:tcPr>
            <w:tcW w:w="7428" w:type="dxa"/>
            <w:vAlign w:val="center"/>
          </w:tcPr>
          <w:p w:rsidR="0085098C" w:rsidRPr="008A5EC3" w:rsidRDefault="0085098C" w:rsidP="008A5EC3">
            <w:pPr>
              <w:adjustRightInd w:val="0"/>
              <w:snapToGrid w:val="0"/>
              <w:jc w:val="center"/>
              <w:rPr>
                <w:rFonts w:ascii="Times New Roman" w:hAnsi="Times New Roman"/>
                <w:sz w:val="20"/>
                <w:szCs w:val="21"/>
              </w:rPr>
            </w:pPr>
            <w:r w:rsidRPr="008A5EC3">
              <w:rPr>
                <w:rFonts w:ascii="Times New Roman" w:hAnsi="宋体" w:hint="eastAsia"/>
                <w:sz w:val="20"/>
                <w:szCs w:val="21"/>
              </w:rPr>
              <w:t>研讨课评分标准表</w:t>
            </w:r>
          </w:p>
        </w:tc>
        <w:tc>
          <w:tcPr>
            <w:tcW w:w="1094" w:type="dxa"/>
            <w:vAlign w:val="center"/>
          </w:tcPr>
          <w:p w:rsidR="0085098C" w:rsidRPr="008A5EC3" w:rsidRDefault="0085098C" w:rsidP="008A5EC3">
            <w:pPr>
              <w:adjustRightInd w:val="0"/>
              <w:snapToGrid w:val="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7428" w:type="dxa"/>
            <w:vAlign w:val="center"/>
          </w:tcPr>
          <w:p w:rsidR="0085098C" w:rsidRPr="008A5EC3" w:rsidRDefault="0085098C" w:rsidP="008A5EC3">
            <w:pPr>
              <w:rPr>
                <w:rFonts w:ascii="Times New Roman" w:hAnsi="Times New Roman"/>
                <w:sz w:val="20"/>
                <w:szCs w:val="21"/>
              </w:rPr>
            </w:pPr>
            <w:r w:rsidRPr="008A5EC3">
              <w:rPr>
                <w:rFonts w:ascii="Times New Roman" w:hAnsi="宋体" w:hint="eastAsia"/>
                <w:color w:val="000000"/>
                <w:sz w:val="20"/>
                <w:szCs w:val="21"/>
              </w:rPr>
              <w:t>针对某输变电工程项目案例，能正确指出其优缺点、存在的问题，能提出相应的解决方案，方案正确。</w:t>
            </w:r>
          </w:p>
        </w:tc>
        <w:tc>
          <w:tcPr>
            <w:tcW w:w="109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14-15</w:t>
            </w:r>
            <w:r w:rsidRPr="008A5EC3">
              <w:rPr>
                <w:rFonts w:ascii="Times New Roman" w:hAnsi="宋体" w:hint="eastAsia"/>
                <w:sz w:val="20"/>
                <w:szCs w:val="21"/>
              </w:rPr>
              <w:t>分</w:t>
            </w:r>
          </w:p>
        </w:tc>
      </w:tr>
      <w:tr w:rsidR="0085098C" w:rsidRPr="008A5EC3" w:rsidTr="008A5EC3">
        <w:trPr>
          <w:trHeight w:val="23"/>
          <w:jc w:val="center"/>
        </w:trPr>
        <w:tc>
          <w:tcPr>
            <w:tcW w:w="7428" w:type="dxa"/>
            <w:vAlign w:val="center"/>
          </w:tcPr>
          <w:p w:rsidR="0085098C" w:rsidRPr="008A5EC3" w:rsidRDefault="0085098C" w:rsidP="008A5EC3">
            <w:pPr>
              <w:rPr>
                <w:rFonts w:ascii="Times New Roman" w:hAnsi="Times New Roman"/>
                <w:sz w:val="20"/>
                <w:szCs w:val="21"/>
              </w:rPr>
            </w:pPr>
            <w:r w:rsidRPr="008A5EC3">
              <w:rPr>
                <w:rFonts w:ascii="Times New Roman" w:hAnsi="宋体" w:hint="eastAsia"/>
                <w:color w:val="000000"/>
                <w:sz w:val="20"/>
                <w:szCs w:val="21"/>
              </w:rPr>
              <w:t>针对某输变电工程项目案例，基本能正确指出其优缺点和存在的问题，并能提出相应的解决方案，方案基本正确。</w:t>
            </w:r>
          </w:p>
        </w:tc>
        <w:tc>
          <w:tcPr>
            <w:tcW w:w="109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12-13</w:t>
            </w:r>
            <w:r w:rsidRPr="008A5EC3">
              <w:rPr>
                <w:rFonts w:ascii="Times New Roman" w:hAnsi="宋体" w:hint="eastAsia"/>
                <w:sz w:val="20"/>
                <w:szCs w:val="21"/>
              </w:rPr>
              <w:t>分</w:t>
            </w:r>
          </w:p>
        </w:tc>
      </w:tr>
      <w:tr w:rsidR="0085098C" w:rsidRPr="008A5EC3" w:rsidTr="008A5EC3">
        <w:trPr>
          <w:trHeight w:val="23"/>
          <w:jc w:val="center"/>
        </w:trPr>
        <w:tc>
          <w:tcPr>
            <w:tcW w:w="7428" w:type="dxa"/>
            <w:vAlign w:val="center"/>
          </w:tcPr>
          <w:p w:rsidR="0085098C" w:rsidRPr="008A5EC3" w:rsidRDefault="0085098C" w:rsidP="008A5EC3">
            <w:pPr>
              <w:rPr>
                <w:rFonts w:ascii="Times New Roman" w:hAnsi="Times New Roman"/>
                <w:sz w:val="20"/>
                <w:szCs w:val="21"/>
              </w:rPr>
            </w:pPr>
            <w:r w:rsidRPr="008A5EC3">
              <w:rPr>
                <w:rFonts w:ascii="Times New Roman" w:hAnsi="宋体" w:hint="eastAsia"/>
                <w:color w:val="000000"/>
                <w:sz w:val="20"/>
                <w:szCs w:val="21"/>
              </w:rPr>
              <w:t>针对某输变电工程项目案例，基本能正确指出其优缺点，能发现存在的问题。</w:t>
            </w:r>
          </w:p>
        </w:tc>
        <w:tc>
          <w:tcPr>
            <w:tcW w:w="109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9-11</w:t>
            </w:r>
            <w:r w:rsidRPr="008A5EC3">
              <w:rPr>
                <w:rFonts w:ascii="Times New Roman" w:hAnsi="宋体" w:hint="eastAsia"/>
                <w:sz w:val="20"/>
                <w:szCs w:val="21"/>
              </w:rPr>
              <w:t>分</w:t>
            </w:r>
          </w:p>
        </w:tc>
      </w:tr>
      <w:tr w:rsidR="0085098C" w:rsidRPr="008A5EC3" w:rsidTr="008A5EC3">
        <w:trPr>
          <w:trHeight w:val="23"/>
          <w:jc w:val="center"/>
        </w:trPr>
        <w:tc>
          <w:tcPr>
            <w:tcW w:w="7428" w:type="dxa"/>
            <w:vAlign w:val="center"/>
          </w:tcPr>
          <w:p w:rsidR="0085098C" w:rsidRPr="008A5EC3" w:rsidRDefault="0085098C" w:rsidP="008A5EC3">
            <w:pPr>
              <w:rPr>
                <w:rFonts w:ascii="Times New Roman" w:hAnsi="Times New Roman"/>
                <w:sz w:val="20"/>
                <w:szCs w:val="21"/>
              </w:rPr>
            </w:pPr>
            <w:r w:rsidRPr="008A5EC3">
              <w:rPr>
                <w:rFonts w:ascii="Times New Roman" w:hAnsi="宋体" w:hint="eastAsia"/>
                <w:color w:val="000000"/>
                <w:sz w:val="20"/>
                <w:szCs w:val="21"/>
              </w:rPr>
              <w:t>针对某输变电工程项目案例，能指出其部分优缺点，能发现部分存在的问题。</w:t>
            </w:r>
          </w:p>
        </w:tc>
        <w:tc>
          <w:tcPr>
            <w:tcW w:w="109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0-8</w:t>
            </w:r>
            <w:r w:rsidRPr="008A5EC3">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2.3</w:t>
      </w:r>
      <w:r w:rsidRPr="005603AC">
        <w:rPr>
          <w:rFonts w:ascii="Times New Roman" w:hAnsi="宋体" w:hint="eastAsia"/>
          <w:b/>
          <w:szCs w:val="21"/>
        </w:rPr>
        <w:t>课程作业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59"/>
        <w:gridCol w:w="1128"/>
      </w:tblGrid>
      <w:tr w:rsidR="0085098C" w:rsidRPr="008A5EC3" w:rsidTr="008A5EC3">
        <w:trPr>
          <w:trHeight w:val="23"/>
          <w:jc w:val="center"/>
        </w:trPr>
        <w:tc>
          <w:tcPr>
            <w:tcW w:w="7428" w:type="dxa"/>
            <w:vAlign w:val="center"/>
          </w:tcPr>
          <w:p w:rsidR="0085098C" w:rsidRPr="008A5EC3" w:rsidRDefault="0085098C" w:rsidP="008A5EC3">
            <w:pPr>
              <w:adjustRightInd w:val="0"/>
              <w:snapToGrid w:val="0"/>
              <w:ind w:firstLine="420"/>
              <w:jc w:val="center"/>
              <w:rPr>
                <w:rFonts w:ascii="Times New Roman" w:hAnsi="Times New Roman"/>
                <w:sz w:val="20"/>
                <w:szCs w:val="21"/>
              </w:rPr>
            </w:pPr>
            <w:r w:rsidRPr="008A5EC3">
              <w:rPr>
                <w:rFonts w:ascii="Times New Roman" w:hAnsi="宋体" w:hint="eastAsia"/>
                <w:sz w:val="20"/>
                <w:szCs w:val="21"/>
              </w:rPr>
              <w:t>课程作业评分标准表</w:t>
            </w:r>
          </w:p>
        </w:tc>
        <w:tc>
          <w:tcPr>
            <w:tcW w:w="1094" w:type="dxa"/>
            <w:vAlign w:val="center"/>
          </w:tcPr>
          <w:p w:rsidR="0085098C" w:rsidRPr="008A5EC3" w:rsidRDefault="0085098C" w:rsidP="008A5EC3">
            <w:pPr>
              <w:adjustRightInd w:val="0"/>
              <w:snapToGrid w:val="0"/>
              <w:ind w:firstLine="42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7428" w:type="dxa"/>
            <w:vAlign w:val="center"/>
          </w:tcPr>
          <w:p w:rsidR="0085098C" w:rsidRPr="008A5EC3" w:rsidRDefault="0085098C" w:rsidP="008A5EC3">
            <w:pPr>
              <w:ind w:firstLine="420"/>
              <w:rPr>
                <w:rFonts w:ascii="Times New Roman" w:hAnsi="Times New Roman"/>
                <w:sz w:val="20"/>
                <w:szCs w:val="21"/>
              </w:rPr>
            </w:pPr>
            <w:r w:rsidRPr="008A5EC3">
              <w:rPr>
                <w:rFonts w:ascii="Times New Roman" w:hAnsi="Times New Roman"/>
                <w:sz w:val="20"/>
                <w:szCs w:val="21"/>
              </w:rPr>
              <w:t>1</w:t>
            </w:r>
            <w:r w:rsidRPr="008A5EC3">
              <w:rPr>
                <w:rFonts w:ascii="Times New Roman" w:hAnsi="宋体" w:hint="eastAsia"/>
                <w:sz w:val="20"/>
                <w:szCs w:val="21"/>
              </w:rPr>
              <w:t>）内容完整，条理清楚，语言通顺，书写规范，标点符号正确；</w:t>
            </w:r>
            <w:r w:rsidRPr="008A5EC3">
              <w:rPr>
                <w:rFonts w:ascii="Times New Roman" w:hAnsi="Times New Roman"/>
                <w:sz w:val="20"/>
                <w:szCs w:val="21"/>
              </w:rPr>
              <w:t>2)</w:t>
            </w:r>
            <w:r w:rsidRPr="008A5EC3">
              <w:rPr>
                <w:rFonts w:ascii="Times New Roman" w:hAnsi="宋体" w:hint="eastAsia"/>
                <w:sz w:val="20"/>
                <w:szCs w:val="21"/>
              </w:rPr>
              <w:t>合理考虑了本工程与</w:t>
            </w:r>
            <w:r w:rsidRPr="008A5EC3">
              <w:rPr>
                <w:rFonts w:ascii="Times New Roman" w:hAnsi="宋体" w:hint="eastAsia"/>
                <w:color w:val="000000"/>
                <w:sz w:val="20"/>
                <w:szCs w:val="21"/>
              </w:rPr>
              <w:t>社会、本工程与可持续发展的关系</w:t>
            </w:r>
            <w:r w:rsidRPr="008A5EC3">
              <w:rPr>
                <w:rFonts w:ascii="Times New Roman" w:hAnsi="宋体" w:hint="eastAsia"/>
                <w:sz w:val="20"/>
                <w:szCs w:val="21"/>
              </w:rPr>
              <w:t>；</w:t>
            </w:r>
            <w:r w:rsidRPr="008A5EC3">
              <w:rPr>
                <w:rFonts w:ascii="Times New Roman" w:hAnsi="Times New Roman"/>
                <w:sz w:val="20"/>
                <w:szCs w:val="21"/>
              </w:rPr>
              <w:t xml:space="preserve"> 3)</w:t>
            </w:r>
            <w:r w:rsidRPr="008A5EC3">
              <w:rPr>
                <w:rFonts w:ascii="Times New Roman" w:hAnsi="宋体" w:hint="eastAsia"/>
                <w:sz w:val="20"/>
                <w:szCs w:val="21"/>
              </w:rPr>
              <w:t>本</w:t>
            </w:r>
            <w:r w:rsidRPr="008A5EC3">
              <w:rPr>
                <w:rFonts w:ascii="Times New Roman" w:hAnsi="宋体" w:hint="eastAsia"/>
                <w:color w:val="000000"/>
                <w:sz w:val="20"/>
                <w:szCs w:val="21"/>
              </w:rPr>
              <w:t>工程项目的计划、组织和管理方案可行；</w:t>
            </w:r>
            <w:r w:rsidRPr="008A5EC3">
              <w:rPr>
                <w:rFonts w:ascii="Times New Roman" w:hAnsi="Times New Roman"/>
                <w:sz w:val="20"/>
                <w:szCs w:val="21"/>
              </w:rPr>
              <w:t xml:space="preserve"> 4)</w:t>
            </w:r>
            <w:r w:rsidRPr="008A5EC3">
              <w:rPr>
                <w:rFonts w:ascii="Times New Roman" w:hAnsi="宋体" w:hint="eastAsia"/>
                <w:color w:val="000000"/>
                <w:sz w:val="20"/>
                <w:szCs w:val="21"/>
              </w:rPr>
              <w:t>方案的技术经济性好</w:t>
            </w:r>
          </w:p>
        </w:tc>
        <w:tc>
          <w:tcPr>
            <w:tcW w:w="109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54-60</w:t>
            </w:r>
            <w:r w:rsidRPr="008A5EC3">
              <w:rPr>
                <w:rFonts w:ascii="Times New Roman" w:hAnsi="宋体" w:hint="eastAsia"/>
                <w:sz w:val="20"/>
                <w:szCs w:val="21"/>
              </w:rPr>
              <w:t>分</w:t>
            </w:r>
          </w:p>
        </w:tc>
      </w:tr>
      <w:tr w:rsidR="0085098C" w:rsidRPr="008A5EC3" w:rsidTr="008A5EC3">
        <w:trPr>
          <w:trHeight w:val="23"/>
          <w:jc w:val="center"/>
        </w:trPr>
        <w:tc>
          <w:tcPr>
            <w:tcW w:w="7428" w:type="dxa"/>
            <w:vAlign w:val="center"/>
          </w:tcPr>
          <w:p w:rsidR="0085098C" w:rsidRPr="008A5EC3" w:rsidRDefault="0085098C" w:rsidP="008A5EC3">
            <w:pPr>
              <w:ind w:firstLine="420"/>
              <w:rPr>
                <w:rFonts w:ascii="Times New Roman" w:hAnsi="Times New Roman"/>
                <w:sz w:val="20"/>
                <w:szCs w:val="21"/>
              </w:rPr>
            </w:pPr>
            <w:r w:rsidRPr="008A5EC3">
              <w:rPr>
                <w:rFonts w:ascii="Times New Roman" w:hAnsi="Times New Roman"/>
                <w:sz w:val="20"/>
                <w:szCs w:val="21"/>
              </w:rPr>
              <w:t>1</w:t>
            </w:r>
            <w:r w:rsidRPr="008A5EC3">
              <w:rPr>
                <w:rFonts w:ascii="Times New Roman" w:hAnsi="宋体" w:hint="eastAsia"/>
                <w:sz w:val="20"/>
                <w:szCs w:val="21"/>
              </w:rPr>
              <w:t>）内容完整，条理清楚，语言通顺，书写规范，标点符号正确；</w:t>
            </w:r>
            <w:r w:rsidRPr="008A5EC3">
              <w:rPr>
                <w:rFonts w:ascii="Times New Roman" w:hAnsi="Times New Roman"/>
                <w:sz w:val="20"/>
                <w:szCs w:val="21"/>
              </w:rPr>
              <w:t>2)</w:t>
            </w:r>
            <w:r w:rsidRPr="008A5EC3">
              <w:rPr>
                <w:rFonts w:ascii="Times New Roman" w:hAnsi="宋体" w:hint="eastAsia"/>
                <w:sz w:val="20"/>
                <w:szCs w:val="21"/>
              </w:rPr>
              <w:t>合理考虑了本工程与</w:t>
            </w:r>
            <w:r w:rsidRPr="008A5EC3">
              <w:rPr>
                <w:rFonts w:ascii="Times New Roman" w:hAnsi="宋体" w:hint="eastAsia"/>
                <w:color w:val="000000"/>
                <w:sz w:val="20"/>
                <w:szCs w:val="21"/>
              </w:rPr>
              <w:t>社会、本工程与可持续发展的关系</w:t>
            </w:r>
            <w:r w:rsidRPr="008A5EC3">
              <w:rPr>
                <w:rFonts w:ascii="Times New Roman" w:hAnsi="宋体" w:hint="eastAsia"/>
                <w:sz w:val="20"/>
                <w:szCs w:val="21"/>
              </w:rPr>
              <w:t>；</w:t>
            </w:r>
            <w:r w:rsidRPr="008A5EC3">
              <w:rPr>
                <w:rFonts w:ascii="Times New Roman" w:hAnsi="Times New Roman"/>
                <w:sz w:val="20"/>
                <w:szCs w:val="21"/>
              </w:rPr>
              <w:t xml:space="preserve"> 3)</w:t>
            </w:r>
            <w:r w:rsidRPr="008A5EC3">
              <w:rPr>
                <w:rFonts w:ascii="Times New Roman" w:hAnsi="宋体" w:hint="eastAsia"/>
                <w:sz w:val="20"/>
                <w:szCs w:val="21"/>
              </w:rPr>
              <w:t>本</w:t>
            </w:r>
            <w:r w:rsidRPr="008A5EC3">
              <w:rPr>
                <w:rFonts w:ascii="Times New Roman" w:hAnsi="宋体" w:hint="eastAsia"/>
                <w:color w:val="000000"/>
                <w:sz w:val="20"/>
                <w:szCs w:val="21"/>
              </w:rPr>
              <w:t>工程项目的计划、组织和管理方案基本可行；</w:t>
            </w:r>
            <w:r w:rsidRPr="008A5EC3">
              <w:rPr>
                <w:rFonts w:ascii="Times New Roman" w:hAnsi="Times New Roman"/>
                <w:sz w:val="20"/>
                <w:szCs w:val="21"/>
              </w:rPr>
              <w:t xml:space="preserve"> 4)</w:t>
            </w:r>
            <w:r w:rsidRPr="008A5EC3">
              <w:rPr>
                <w:rFonts w:ascii="Times New Roman" w:hAnsi="宋体" w:hint="eastAsia"/>
                <w:color w:val="000000"/>
                <w:sz w:val="20"/>
                <w:szCs w:val="21"/>
              </w:rPr>
              <w:t>方案的技术经济性较好</w:t>
            </w:r>
          </w:p>
        </w:tc>
        <w:tc>
          <w:tcPr>
            <w:tcW w:w="109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48-53</w:t>
            </w:r>
            <w:r w:rsidRPr="008A5EC3">
              <w:rPr>
                <w:rFonts w:ascii="Times New Roman" w:hAnsi="宋体" w:hint="eastAsia"/>
                <w:sz w:val="20"/>
                <w:szCs w:val="21"/>
              </w:rPr>
              <w:t>分</w:t>
            </w:r>
          </w:p>
        </w:tc>
      </w:tr>
      <w:tr w:rsidR="0085098C" w:rsidRPr="008A5EC3" w:rsidTr="008A5EC3">
        <w:trPr>
          <w:trHeight w:val="23"/>
          <w:jc w:val="center"/>
        </w:trPr>
        <w:tc>
          <w:tcPr>
            <w:tcW w:w="7428" w:type="dxa"/>
            <w:vAlign w:val="center"/>
          </w:tcPr>
          <w:p w:rsidR="0085098C" w:rsidRPr="008A5EC3" w:rsidRDefault="0085098C" w:rsidP="008A5EC3">
            <w:pPr>
              <w:ind w:firstLine="420"/>
              <w:rPr>
                <w:rFonts w:ascii="Times New Roman" w:hAnsi="Times New Roman"/>
                <w:sz w:val="20"/>
                <w:szCs w:val="21"/>
              </w:rPr>
            </w:pPr>
            <w:r w:rsidRPr="008A5EC3">
              <w:rPr>
                <w:rFonts w:ascii="Times New Roman" w:hAnsi="Times New Roman"/>
                <w:sz w:val="20"/>
                <w:szCs w:val="21"/>
              </w:rPr>
              <w:t>1</w:t>
            </w:r>
            <w:r w:rsidRPr="008A5EC3">
              <w:rPr>
                <w:rFonts w:ascii="Times New Roman" w:hAnsi="宋体" w:hint="eastAsia"/>
                <w:sz w:val="20"/>
                <w:szCs w:val="21"/>
              </w:rPr>
              <w:t>）内容完整，条理清楚，语言通顺，书写规范，标点符号正确；</w:t>
            </w:r>
            <w:r w:rsidRPr="008A5EC3">
              <w:rPr>
                <w:rFonts w:ascii="Times New Roman" w:hAnsi="Times New Roman"/>
                <w:sz w:val="20"/>
                <w:szCs w:val="21"/>
              </w:rPr>
              <w:t>2)</w:t>
            </w:r>
            <w:r w:rsidRPr="008A5EC3">
              <w:rPr>
                <w:rFonts w:ascii="Times New Roman" w:hAnsi="宋体" w:hint="eastAsia"/>
                <w:sz w:val="20"/>
                <w:szCs w:val="21"/>
              </w:rPr>
              <w:t>考虑了本工程与</w:t>
            </w:r>
            <w:r w:rsidRPr="008A5EC3">
              <w:rPr>
                <w:rFonts w:ascii="Times New Roman" w:hAnsi="宋体" w:hint="eastAsia"/>
                <w:color w:val="000000"/>
                <w:sz w:val="20"/>
                <w:szCs w:val="21"/>
              </w:rPr>
              <w:t>社会、本工程与可持续发展的关系</w:t>
            </w:r>
            <w:r w:rsidRPr="008A5EC3">
              <w:rPr>
                <w:rFonts w:ascii="Times New Roman" w:hAnsi="宋体" w:hint="eastAsia"/>
                <w:sz w:val="20"/>
                <w:szCs w:val="21"/>
              </w:rPr>
              <w:t>；</w:t>
            </w:r>
            <w:r w:rsidRPr="008A5EC3">
              <w:rPr>
                <w:rFonts w:ascii="Times New Roman" w:hAnsi="Times New Roman"/>
                <w:sz w:val="20"/>
                <w:szCs w:val="21"/>
              </w:rPr>
              <w:t xml:space="preserve"> 3)</w:t>
            </w:r>
            <w:r w:rsidRPr="008A5EC3">
              <w:rPr>
                <w:rFonts w:ascii="Times New Roman" w:hAnsi="宋体" w:hint="eastAsia"/>
                <w:sz w:val="20"/>
                <w:szCs w:val="21"/>
              </w:rPr>
              <w:t>本</w:t>
            </w:r>
            <w:r w:rsidRPr="008A5EC3">
              <w:rPr>
                <w:rFonts w:ascii="Times New Roman" w:hAnsi="宋体" w:hint="eastAsia"/>
                <w:color w:val="000000"/>
                <w:sz w:val="20"/>
                <w:szCs w:val="21"/>
              </w:rPr>
              <w:t>工程项目的计划、组织和管理方案基本可行；</w:t>
            </w:r>
            <w:r w:rsidRPr="008A5EC3">
              <w:rPr>
                <w:rFonts w:ascii="Times New Roman" w:hAnsi="Times New Roman"/>
                <w:sz w:val="20"/>
                <w:szCs w:val="21"/>
              </w:rPr>
              <w:t xml:space="preserve"> 4)</w:t>
            </w:r>
            <w:r w:rsidRPr="008A5EC3">
              <w:rPr>
                <w:rFonts w:ascii="Times New Roman" w:hAnsi="宋体" w:hint="eastAsia"/>
                <w:color w:val="000000"/>
                <w:sz w:val="20"/>
                <w:szCs w:val="21"/>
              </w:rPr>
              <w:t>方案的技术经济性较好</w:t>
            </w:r>
          </w:p>
        </w:tc>
        <w:tc>
          <w:tcPr>
            <w:tcW w:w="109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42-47</w:t>
            </w:r>
            <w:r w:rsidRPr="008A5EC3">
              <w:rPr>
                <w:rFonts w:ascii="Times New Roman" w:hAnsi="宋体" w:hint="eastAsia"/>
                <w:sz w:val="20"/>
                <w:szCs w:val="21"/>
              </w:rPr>
              <w:t>分</w:t>
            </w:r>
          </w:p>
        </w:tc>
      </w:tr>
      <w:tr w:rsidR="0085098C" w:rsidRPr="008A5EC3" w:rsidTr="008A5EC3">
        <w:trPr>
          <w:trHeight w:val="23"/>
          <w:jc w:val="center"/>
        </w:trPr>
        <w:tc>
          <w:tcPr>
            <w:tcW w:w="7428" w:type="dxa"/>
            <w:vAlign w:val="center"/>
          </w:tcPr>
          <w:p w:rsidR="0085098C" w:rsidRPr="008A5EC3" w:rsidRDefault="0085098C" w:rsidP="008A5EC3">
            <w:pPr>
              <w:ind w:firstLine="420"/>
              <w:rPr>
                <w:rFonts w:ascii="Times New Roman" w:hAnsi="Times New Roman"/>
                <w:sz w:val="20"/>
                <w:szCs w:val="21"/>
              </w:rPr>
            </w:pPr>
            <w:r w:rsidRPr="008A5EC3">
              <w:rPr>
                <w:rFonts w:ascii="Times New Roman" w:hAnsi="Times New Roman"/>
                <w:sz w:val="20"/>
                <w:szCs w:val="21"/>
              </w:rPr>
              <w:t>1</w:t>
            </w:r>
            <w:r w:rsidRPr="008A5EC3">
              <w:rPr>
                <w:rFonts w:ascii="Times New Roman" w:hAnsi="宋体" w:hint="eastAsia"/>
                <w:sz w:val="20"/>
                <w:szCs w:val="21"/>
              </w:rPr>
              <w:t>）内容完整，条理清楚，语言通顺，书写规范，标点符号正确；</w:t>
            </w:r>
            <w:r w:rsidRPr="008A5EC3">
              <w:rPr>
                <w:rFonts w:ascii="Times New Roman" w:hAnsi="Times New Roman"/>
                <w:sz w:val="20"/>
                <w:szCs w:val="21"/>
              </w:rPr>
              <w:t>2)</w:t>
            </w:r>
            <w:r w:rsidRPr="008A5EC3">
              <w:rPr>
                <w:rFonts w:ascii="Times New Roman" w:hAnsi="宋体" w:hint="eastAsia"/>
                <w:sz w:val="20"/>
                <w:szCs w:val="21"/>
              </w:rPr>
              <w:t>考虑了本工程与</w:t>
            </w:r>
            <w:r w:rsidRPr="008A5EC3">
              <w:rPr>
                <w:rFonts w:ascii="Times New Roman" w:hAnsi="宋体" w:hint="eastAsia"/>
                <w:color w:val="000000"/>
                <w:sz w:val="20"/>
                <w:szCs w:val="21"/>
              </w:rPr>
              <w:t>社会、本工程与可持续发展的关系</w:t>
            </w:r>
            <w:r w:rsidRPr="008A5EC3">
              <w:rPr>
                <w:rFonts w:ascii="Times New Roman" w:hAnsi="宋体" w:hint="eastAsia"/>
                <w:sz w:val="20"/>
                <w:szCs w:val="21"/>
              </w:rPr>
              <w:t>；</w:t>
            </w:r>
            <w:r w:rsidRPr="008A5EC3">
              <w:rPr>
                <w:rFonts w:ascii="Times New Roman" w:hAnsi="Times New Roman"/>
                <w:sz w:val="20"/>
                <w:szCs w:val="21"/>
              </w:rPr>
              <w:t xml:space="preserve"> 3)</w:t>
            </w:r>
            <w:r w:rsidRPr="008A5EC3">
              <w:rPr>
                <w:rFonts w:ascii="Times New Roman" w:hAnsi="宋体" w:hint="eastAsia"/>
                <w:sz w:val="20"/>
                <w:szCs w:val="21"/>
              </w:rPr>
              <w:t>本</w:t>
            </w:r>
            <w:r w:rsidRPr="008A5EC3">
              <w:rPr>
                <w:rFonts w:ascii="Times New Roman" w:hAnsi="宋体" w:hint="eastAsia"/>
                <w:color w:val="000000"/>
                <w:sz w:val="20"/>
                <w:szCs w:val="21"/>
              </w:rPr>
              <w:t>工程项目的计划、组织和管理方案有一定可行性</w:t>
            </w:r>
          </w:p>
        </w:tc>
        <w:tc>
          <w:tcPr>
            <w:tcW w:w="109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36-41</w:t>
            </w:r>
            <w:r w:rsidRPr="008A5EC3">
              <w:rPr>
                <w:rFonts w:ascii="Times New Roman" w:hAnsi="宋体" w:hint="eastAsia"/>
                <w:sz w:val="20"/>
                <w:szCs w:val="21"/>
              </w:rPr>
              <w:t>分</w:t>
            </w:r>
          </w:p>
        </w:tc>
      </w:tr>
      <w:tr w:rsidR="0085098C" w:rsidRPr="008A5EC3" w:rsidTr="008A5EC3">
        <w:trPr>
          <w:trHeight w:val="23"/>
          <w:jc w:val="center"/>
        </w:trPr>
        <w:tc>
          <w:tcPr>
            <w:tcW w:w="7428" w:type="dxa"/>
            <w:vAlign w:val="center"/>
          </w:tcPr>
          <w:p w:rsidR="0085098C" w:rsidRPr="008A5EC3" w:rsidRDefault="0085098C" w:rsidP="008A5EC3">
            <w:pPr>
              <w:ind w:firstLine="420"/>
              <w:rPr>
                <w:rFonts w:ascii="Times New Roman" w:hAnsi="Times New Roman"/>
                <w:sz w:val="20"/>
                <w:szCs w:val="21"/>
              </w:rPr>
            </w:pPr>
            <w:r w:rsidRPr="008A5EC3">
              <w:rPr>
                <w:rFonts w:ascii="Times New Roman" w:hAnsi="Times New Roman"/>
                <w:sz w:val="20"/>
                <w:szCs w:val="21"/>
              </w:rPr>
              <w:t>1</w:t>
            </w:r>
            <w:r w:rsidRPr="008A5EC3">
              <w:rPr>
                <w:rFonts w:ascii="Times New Roman" w:hAnsi="宋体" w:hint="eastAsia"/>
                <w:sz w:val="20"/>
                <w:szCs w:val="21"/>
              </w:rPr>
              <w:t>）内容基本完整，条理清楚，语言通顺，书写规范，标点符号正确；</w:t>
            </w:r>
            <w:r w:rsidRPr="008A5EC3">
              <w:rPr>
                <w:rFonts w:ascii="Times New Roman" w:hAnsi="Times New Roman"/>
                <w:sz w:val="20"/>
                <w:szCs w:val="21"/>
              </w:rPr>
              <w:t>2)</w:t>
            </w:r>
            <w:r w:rsidRPr="008A5EC3">
              <w:rPr>
                <w:rFonts w:ascii="Times New Roman" w:hAnsi="宋体" w:hint="eastAsia"/>
                <w:sz w:val="20"/>
                <w:szCs w:val="21"/>
              </w:rPr>
              <w:t>部分考虑了本工程与</w:t>
            </w:r>
            <w:r w:rsidRPr="008A5EC3">
              <w:rPr>
                <w:rFonts w:ascii="Times New Roman" w:hAnsi="宋体" w:hint="eastAsia"/>
                <w:color w:val="000000"/>
                <w:sz w:val="20"/>
                <w:szCs w:val="21"/>
              </w:rPr>
              <w:t>社会、本工程与可持续发展的关系</w:t>
            </w:r>
            <w:r w:rsidRPr="008A5EC3">
              <w:rPr>
                <w:rFonts w:ascii="Times New Roman" w:hAnsi="宋体" w:hint="eastAsia"/>
                <w:sz w:val="20"/>
                <w:szCs w:val="21"/>
              </w:rPr>
              <w:t>；</w:t>
            </w:r>
            <w:r w:rsidRPr="008A5EC3">
              <w:rPr>
                <w:rFonts w:ascii="Times New Roman" w:hAnsi="Times New Roman"/>
                <w:sz w:val="20"/>
                <w:szCs w:val="21"/>
              </w:rPr>
              <w:t xml:space="preserve"> 3)</w:t>
            </w:r>
            <w:r w:rsidRPr="008A5EC3">
              <w:rPr>
                <w:rFonts w:ascii="Times New Roman" w:hAnsi="宋体" w:hint="eastAsia"/>
                <w:sz w:val="20"/>
                <w:szCs w:val="21"/>
              </w:rPr>
              <w:t>本</w:t>
            </w:r>
            <w:r w:rsidRPr="008A5EC3">
              <w:rPr>
                <w:rFonts w:ascii="Times New Roman" w:hAnsi="宋体" w:hint="eastAsia"/>
                <w:color w:val="000000"/>
                <w:sz w:val="20"/>
                <w:szCs w:val="21"/>
              </w:rPr>
              <w:t>工程项目的计划、组织和管理方案有一定可行性</w:t>
            </w:r>
          </w:p>
        </w:tc>
        <w:tc>
          <w:tcPr>
            <w:tcW w:w="109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0-35</w:t>
            </w:r>
            <w:r w:rsidRPr="008A5EC3">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p>
    <w:p w:rsidR="0085098C" w:rsidRDefault="0085098C" w:rsidP="00201A55">
      <w:pPr>
        <w:tabs>
          <w:tab w:val="left" w:pos="0"/>
        </w:tabs>
        <w:spacing w:line="360" w:lineRule="auto"/>
        <w:ind w:firstLineChars="200" w:firstLine="420"/>
        <w:rPr>
          <w:rFonts w:ascii="Times New Roman" w:hAnsi="Times New Roman"/>
          <w:color w:val="000000"/>
          <w:szCs w:val="21"/>
        </w:rPr>
      </w:pP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color w:val="000000"/>
          <w:szCs w:val="21"/>
        </w:rPr>
        <w:t>大纲修订人：</w:t>
      </w:r>
      <w:r w:rsidRPr="005603AC">
        <w:rPr>
          <w:rFonts w:ascii="Times New Roman" w:hAnsi="Times New Roman"/>
          <w:color w:val="000000"/>
          <w:szCs w:val="21"/>
        </w:rPr>
        <w:tab/>
      </w:r>
      <w:proofErr w:type="gramStart"/>
      <w:r w:rsidRPr="005603AC">
        <w:rPr>
          <w:rFonts w:ascii="Times New Roman" w:hAnsi="宋体" w:hint="eastAsia"/>
          <w:color w:val="000000"/>
          <w:szCs w:val="21"/>
        </w:rPr>
        <w:t>苏攀</w:t>
      </w:r>
      <w:proofErr w:type="gramEnd"/>
      <w:r w:rsidRPr="005603AC">
        <w:rPr>
          <w:rFonts w:ascii="Times New Roman" w:hAnsi="Times New Roman"/>
          <w:color w:val="000000"/>
          <w:szCs w:val="21"/>
        </w:rPr>
        <w:tab/>
      </w:r>
      <w:r w:rsidRPr="005603AC">
        <w:rPr>
          <w:rFonts w:ascii="Times New Roman" w:hAnsi="宋体" w:hint="eastAsia"/>
          <w:color w:val="000000"/>
          <w:szCs w:val="21"/>
        </w:rPr>
        <w:t>修订日期：</w:t>
      </w:r>
      <w:r w:rsidRPr="005603AC">
        <w:rPr>
          <w:rFonts w:ascii="Times New Roman" w:hAnsi="Times New Roman"/>
          <w:color w:val="000000"/>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color w:val="000000"/>
          <w:szCs w:val="21"/>
        </w:rPr>
        <w:t>大纲审定人：</w:t>
      </w:r>
      <w:r w:rsidRPr="005603AC">
        <w:rPr>
          <w:rFonts w:ascii="Times New Roman" w:hAnsi="Times New Roman"/>
          <w:color w:val="000000"/>
          <w:szCs w:val="21"/>
        </w:rPr>
        <w:tab/>
      </w:r>
      <w:r w:rsidRPr="005603AC">
        <w:rPr>
          <w:rFonts w:ascii="Times New Roman" w:hAnsi="宋体" w:hint="eastAsia"/>
          <w:color w:val="000000"/>
          <w:szCs w:val="21"/>
        </w:rPr>
        <w:t>黄力</w:t>
      </w:r>
      <w:r w:rsidRPr="005603AC">
        <w:rPr>
          <w:rFonts w:ascii="Times New Roman" w:hAnsi="Times New Roman"/>
          <w:color w:val="000000"/>
          <w:szCs w:val="21"/>
        </w:rPr>
        <w:tab/>
      </w:r>
      <w:r w:rsidRPr="005603AC">
        <w:rPr>
          <w:rFonts w:ascii="Times New Roman" w:hAnsi="宋体" w:hint="eastAsia"/>
          <w:color w:val="000000"/>
          <w:szCs w:val="21"/>
        </w:rPr>
        <w:t>审定日期：</w:t>
      </w:r>
      <w:r w:rsidRPr="005603AC">
        <w:rPr>
          <w:rFonts w:ascii="Times New Roman" w:hAnsi="Times New Roman"/>
          <w:color w:val="000000"/>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color w:val="000000"/>
          <w:szCs w:val="21"/>
        </w:rPr>
        <w:t>主管院长：</w:t>
      </w:r>
      <w:r w:rsidRPr="005603AC">
        <w:rPr>
          <w:rFonts w:ascii="Times New Roman" w:hAnsi="Times New Roman"/>
          <w:color w:val="000000"/>
          <w:szCs w:val="21"/>
        </w:rPr>
        <w:tab/>
      </w:r>
      <w:r w:rsidRPr="005603AC">
        <w:rPr>
          <w:rFonts w:ascii="Times New Roman" w:hAnsi="宋体" w:hint="eastAsia"/>
          <w:color w:val="000000"/>
          <w:szCs w:val="21"/>
        </w:rPr>
        <w:t>唐波</w:t>
      </w:r>
      <w:r w:rsidRPr="005603AC">
        <w:rPr>
          <w:rFonts w:ascii="Times New Roman" w:hAnsi="Times New Roman"/>
          <w:color w:val="000000"/>
          <w:szCs w:val="21"/>
        </w:rPr>
        <w:tab/>
      </w:r>
      <w:r w:rsidRPr="005603AC">
        <w:rPr>
          <w:rFonts w:ascii="Times New Roman" w:hAnsi="Times New Roman"/>
          <w:color w:val="000000"/>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8A5EC3">
      <w:pPr>
        <w:pStyle w:val="1"/>
        <w:rPr>
          <w:rFonts w:hAnsi="Times New Roman"/>
        </w:rPr>
      </w:pPr>
      <w:r w:rsidRPr="005603AC">
        <w:rPr>
          <w:rFonts w:hAnsi="Times New Roman"/>
          <w:szCs w:val="21"/>
        </w:rPr>
        <w:br w:type="page"/>
      </w:r>
      <w:bookmarkStart w:id="57" w:name="_Toc485317626"/>
      <w:bookmarkStart w:id="58" w:name="_Toc508200172"/>
      <w:bookmarkStart w:id="59" w:name="_Toc511331904"/>
      <w:r w:rsidRPr="005603AC">
        <w:rPr>
          <w:rFonts w:hint="eastAsia"/>
        </w:rPr>
        <w:lastRenderedPageBreak/>
        <w:t>《输电线路工程设计（企业课堂）》课程教学大纲</w:t>
      </w:r>
      <w:bookmarkEnd w:id="57"/>
      <w:bookmarkEnd w:id="58"/>
      <w:bookmarkEnd w:id="59"/>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课程中文名称：</w:t>
      </w:r>
      <w:r w:rsidRPr="005603AC">
        <w:rPr>
          <w:rFonts w:ascii="Times New Roman" w:hAnsi="宋体" w:hint="eastAsia"/>
          <w:szCs w:val="21"/>
        </w:rPr>
        <w:t>输电线路工程设计（企业课堂）</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课程英文名称：</w:t>
      </w:r>
      <w:r w:rsidRPr="005603AC">
        <w:rPr>
          <w:rFonts w:ascii="Times New Roman" w:hAnsi="Times New Roman"/>
          <w:szCs w:val="21"/>
        </w:rPr>
        <w:t>Power Transmission Line Design (</w:t>
      </w:r>
      <w:smartTag w:uri="urn:schemas-microsoft-com:office:smarttags" w:element="place">
        <w:smartTag w:uri="urn:schemas-microsoft-com:office:smarttags" w:element="City">
          <w:r w:rsidRPr="005603AC">
            <w:rPr>
              <w:rFonts w:ascii="Times New Roman" w:hAnsi="Times New Roman"/>
              <w:szCs w:val="21"/>
            </w:rPr>
            <w:t>Enterprise</w:t>
          </w:r>
        </w:smartTag>
      </w:smartTag>
      <w:r w:rsidRPr="005603AC">
        <w:rPr>
          <w:rFonts w:ascii="Times New Roman" w:hAnsi="Times New Roman"/>
          <w:szCs w:val="21"/>
        </w:rPr>
        <w:t xml:space="preserve"> Class)</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课程编号：</w:t>
      </w:r>
      <w:r w:rsidRPr="005603AC">
        <w:rPr>
          <w:rFonts w:ascii="Times New Roman" w:hAnsi="Times New Roman"/>
          <w:szCs w:val="21"/>
        </w:rPr>
        <w:t>C1356</w:t>
      </w:r>
      <w:r w:rsidRPr="005603AC">
        <w:rPr>
          <w:rFonts w:ascii="Times New Roman" w:hAnsi="Times New Roman"/>
          <w:szCs w:val="21"/>
        </w:rPr>
        <w:tab/>
      </w:r>
      <w:r w:rsidRPr="008A5EC3">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学</w:t>
      </w:r>
      <w:r w:rsidR="000D0DBF">
        <w:rPr>
          <w:rFonts w:ascii="Times New Roman" w:hAnsi="宋体" w:hint="eastAsia"/>
          <w:b/>
          <w:szCs w:val="21"/>
        </w:rPr>
        <w:t xml:space="preserve"> </w:t>
      </w:r>
      <w:r w:rsidRPr="008A5EC3">
        <w:rPr>
          <w:rFonts w:ascii="Times New Roman" w:hAnsi="宋体" w:hint="eastAsia"/>
          <w:b/>
          <w:szCs w:val="21"/>
        </w:rPr>
        <w:t>时</w:t>
      </w:r>
      <w:r w:rsidR="000D0DBF">
        <w:rPr>
          <w:rFonts w:ascii="Times New Roman" w:hAnsi="宋体" w:hint="eastAsia"/>
          <w:b/>
          <w:szCs w:val="21"/>
        </w:rPr>
        <w:t xml:space="preserve"> </w:t>
      </w:r>
      <w:r w:rsidRPr="008A5EC3">
        <w:rPr>
          <w:rFonts w:ascii="Times New Roman" w:hAnsi="宋体" w:hint="eastAsia"/>
          <w:b/>
          <w:szCs w:val="21"/>
        </w:rPr>
        <w:t>数：</w:t>
      </w:r>
      <w:r w:rsidRPr="005603AC">
        <w:rPr>
          <w:rFonts w:ascii="Times New Roman" w:hAnsi="Times New Roman"/>
          <w:szCs w:val="21"/>
        </w:rPr>
        <w:t>16</w:t>
      </w:r>
      <w:r w:rsidRPr="005603AC">
        <w:rPr>
          <w:rFonts w:ascii="Times New Roman" w:hAnsi="Times New Roman"/>
          <w:szCs w:val="21"/>
        </w:rPr>
        <w:tab/>
      </w:r>
      <w:r w:rsidRPr="008A5EC3">
        <w:rPr>
          <w:rFonts w:ascii="Times New Roman" w:hAnsi="宋体" w:hint="eastAsia"/>
          <w:b/>
          <w:szCs w:val="21"/>
        </w:rPr>
        <w:t>学</w:t>
      </w:r>
      <w:r w:rsidR="000D0DBF">
        <w:rPr>
          <w:rFonts w:ascii="Times New Roman" w:hAnsi="宋体" w:hint="eastAsia"/>
          <w:b/>
          <w:szCs w:val="21"/>
        </w:rPr>
        <w:t xml:space="preserve"> </w:t>
      </w:r>
      <w:r w:rsidRPr="008A5EC3">
        <w:rPr>
          <w:rFonts w:ascii="Times New Roman" w:hAnsi="宋体" w:hint="eastAsia"/>
          <w:b/>
          <w:szCs w:val="21"/>
        </w:rPr>
        <w:t>分</w:t>
      </w:r>
      <w:r w:rsidR="000D0DBF">
        <w:rPr>
          <w:rFonts w:ascii="Times New Roman" w:hAnsi="宋体" w:hint="eastAsia"/>
          <w:b/>
          <w:szCs w:val="21"/>
        </w:rPr>
        <w:t xml:space="preserve"> </w:t>
      </w:r>
      <w:r w:rsidRPr="008A5EC3">
        <w:rPr>
          <w:rFonts w:ascii="Times New Roman" w:hAnsi="宋体" w:hint="eastAsia"/>
          <w:b/>
          <w:szCs w:val="21"/>
        </w:rPr>
        <w:t>数：</w:t>
      </w:r>
      <w:r w:rsidRPr="005603AC">
        <w:rPr>
          <w:rFonts w:ascii="Times New Roman" w:hAnsi="Times New Roman"/>
          <w:szCs w:val="21"/>
        </w:rPr>
        <w:t>1</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u w:val="single"/>
        </w:rPr>
      </w:pPr>
      <w:r w:rsidRPr="008A5EC3">
        <w:rPr>
          <w:rFonts w:ascii="Times New Roman" w:hAnsi="宋体" w:hint="eastAsia"/>
          <w:b/>
          <w:szCs w:val="21"/>
        </w:rPr>
        <w:t>先修课程：</w:t>
      </w:r>
      <w:r w:rsidRPr="005603AC">
        <w:rPr>
          <w:rFonts w:ascii="Times New Roman" w:hAnsi="宋体" w:hint="eastAsia"/>
          <w:szCs w:val="21"/>
        </w:rPr>
        <w:t>架空输电线路设计、输电杆塔及基础设计、架空输电线路施工技术</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输电线路工程设计（企业课堂）》课程是电气工程及其自动化专业的专业拓展课，是由电力企业工程技术人员授课或在电力企业学习的一门专业综合课。本课程以综合多门课程内容为主要特征，坚持工程设计中的问题导向、案例导向、成果导向，选取学生所应掌握的输电线路工程设计部分的专业知识、能力、素质进行融合，达成知识、能力、素质的培养目标。</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二、课程目标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、了解输电线路设计单位的组织结构和部门分工；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、理解输电线路工程设计项目的基本内容与流程；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、理解社会、健康、安全、法律、文化以及环境等因素对输电线路工程设计项目的约束关系；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、掌握技术经济评价对设计方案的可行性研究方法；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、掌握输电线路设计项目管理的知识与能力；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、理解输电线路工程设计项目的风险与管控。</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303"/>
        <w:gridCol w:w="4089"/>
        <w:gridCol w:w="2395"/>
      </w:tblGrid>
      <w:tr w:rsidR="0085098C" w:rsidRPr="008A5EC3" w:rsidTr="008A5EC3">
        <w:trPr>
          <w:trHeight w:val="23"/>
          <w:jc w:val="center"/>
        </w:trPr>
        <w:tc>
          <w:tcPr>
            <w:tcW w:w="1310" w:type="pct"/>
            <w:vAlign w:val="center"/>
          </w:tcPr>
          <w:p w:rsidR="0085098C" w:rsidRPr="008A5EC3" w:rsidRDefault="0085098C" w:rsidP="008A5EC3">
            <w:pPr>
              <w:pStyle w:val="a3"/>
              <w:jc w:val="center"/>
              <w:rPr>
                <w:rFonts w:ascii="Times New Roman" w:hAnsi="Times New Roman"/>
                <w:b/>
                <w:sz w:val="20"/>
                <w:szCs w:val="21"/>
              </w:rPr>
            </w:pPr>
            <w:r w:rsidRPr="008A5EC3">
              <w:rPr>
                <w:rFonts w:ascii="Times New Roman" w:hAnsi="宋体" w:hint="eastAsia"/>
                <w:b/>
                <w:sz w:val="20"/>
                <w:szCs w:val="21"/>
              </w:rPr>
              <w:t>毕业要求</w:t>
            </w:r>
          </w:p>
        </w:tc>
        <w:tc>
          <w:tcPr>
            <w:tcW w:w="2327" w:type="pct"/>
            <w:vAlign w:val="center"/>
          </w:tcPr>
          <w:p w:rsidR="0085098C" w:rsidRPr="008A5EC3" w:rsidRDefault="0085098C" w:rsidP="008A5EC3">
            <w:pPr>
              <w:pStyle w:val="a3"/>
              <w:jc w:val="center"/>
              <w:rPr>
                <w:rFonts w:ascii="Times New Roman" w:hAnsi="Times New Roman"/>
                <w:b/>
                <w:sz w:val="20"/>
                <w:szCs w:val="21"/>
              </w:rPr>
            </w:pPr>
            <w:r w:rsidRPr="008A5EC3">
              <w:rPr>
                <w:rFonts w:ascii="Times New Roman" w:hAnsi="宋体" w:hint="eastAsia"/>
                <w:b/>
                <w:sz w:val="20"/>
                <w:szCs w:val="21"/>
              </w:rPr>
              <w:t>相应支撑毕业要求指标点</w:t>
            </w:r>
          </w:p>
        </w:tc>
        <w:tc>
          <w:tcPr>
            <w:tcW w:w="1363" w:type="pct"/>
            <w:vAlign w:val="center"/>
          </w:tcPr>
          <w:p w:rsidR="0085098C" w:rsidRPr="008A5EC3" w:rsidRDefault="0085098C" w:rsidP="008A5EC3">
            <w:pPr>
              <w:pStyle w:val="a3"/>
              <w:jc w:val="center"/>
              <w:rPr>
                <w:rFonts w:ascii="Times New Roman" w:hAnsi="Times New Roman"/>
                <w:b/>
                <w:sz w:val="20"/>
                <w:szCs w:val="21"/>
              </w:rPr>
            </w:pPr>
            <w:r w:rsidRPr="008A5EC3">
              <w:rPr>
                <w:rFonts w:ascii="Times New Roman" w:hAnsi="宋体" w:hint="eastAsia"/>
                <w:b/>
                <w:sz w:val="20"/>
                <w:szCs w:val="21"/>
              </w:rPr>
              <w:t>课程教学目标</w:t>
            </w:r>
          </w:p>
        </w:tc>
      </w:tr>
      <w:tr w:rsidR="0085098C" w:rsidRPr="008A5EC3" w:rsidTr="008A5EC3">
        <w:trPr>
          <w:trHeight w:val="23"/>
          <w:jc w:val="center"/>
        </w:trPr>
        <w:tc>
          <w:tcPr>
            <w:tcW w:w="131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w:t>
            </w:r>
            <w:r w:rsidRPr="008A5EC3">
              <w:rPr>
                <w:rFonts w:ascii="Times New Roman" w:hAnsi="宋体" w:hint="eastAsia"/>
                <w:sz w:val="20"/>
                <w:szCs w:val="21"/>
              </w:rPr>
              <w:t>．</w:t>
            </w:r>
            <w:r w:rsidRPr="008A5EC3">
              <w:rPr>
                <w:rFonts w:ascii="Times New Roman" w:hAnsi="宋体" w:hint="eastAsia"/>
                <w:color w:val="000000"/>
                <w:sz w:val="20"/>
                <w:szCs w:val="21"/>
              </w:rPr>
              <w:t>设计</w:t>
            </w:r>
            <w:r w:rsidRPr="008A5EC3">
              <w:rPr>
                <w:rFonts w:ascii="Times New Roman" w:hAnsi="Times New Roman"/>
                <w:color w:val="000000"/>
                <w:sz w:val="20"/>
                <w:szCs w:val="21"/>
              </w:rPr>
              <w:t>/</w:t>
            </w:r>
            <w:r w:rsidRPr="008A5EC3">
              <w:rPr>
                <w:rFonts w:ascii="Times New Roman" w:hAnsi="宋体" w:hint="eastAsia"/>
                <w:color w:val="000000"/>
                <w:sz w:val="20"/>
                <w:szCs w:val="21"/>
              </w:rPr>
              <w:t>开发解决方案</w:t>
            </w:r>
          </w:p>
        </w:tc>
        <w:tc>
          <w:tcPr>
            <w:tcW w:w="2327"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指标点</w:t>
            </w:r>
            <w:r w:rsidRPr="008A5EC3">
              <w:rPr>
                <w:rFonts w:ascii="Times New Roman" w:hAnsi="Times New Roman"/>
                <w:sz w:val="20"/>
                <w:szCs w:val="21"/>
              </w:rPr>
              <w:t>3.2</w:t>
            </w:r>
            <w:r w:rsidRPr="008A5EC3">
              <w:rPr>
                <w:rFonts w:ascii="Times New Roman" w:hAnsi="宋体" w:hint="eastAsia"/>
                <w:sz w:val="20"/>
                <w:szCs w:val="21"/>
              </w:rPr>
              <w:t>：能够在社会、健康、安全、法律、文化以及环境等因素约束条件下，通过技术经济评价对设计方案的可行性进行研究。</w:t>
            </w:r>
          </w:p>
        </w:tc>
        <w:tc>
          <w:tcPr>
            <w:tcW w:w="1363"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教学目标：</w:t>
            </w:r>
            <w:r w:rsidRPr="008A5EC3">
              <w:rPr>
                <w:rFonts w:ascii="Times New Roman" w:hAnsi="Times New Roman"/>
                <w:bCs/>
                <w:sz w:val="20"/>
                <w:szCs w:val="21"/>
              </w:rPr>
              <w:t>3</w:t>
            </w:r>
            <w:r w:rsidRPr="008A5EC3">
              <w:rPr>
                <w:rFonts w:ascii="Times New Roman" w:hAnsi="宋体" w:hint="eastAsia"/>
                <w:bCs/>
                <w:sz w:val="20"/>
                <w:szCs w:val="21"/>
              </w:rPr>
              <w:t>、</w:t>
            </w:r>
            <w:r w:rsidRPr="008A5EC3">
              <w:rPr>
                <w:rFonts w:ascii="Times New Roman" w:hAnsi="Times New Roman"/>
                <w:bCs/>
                <w:sz w:val="20"/>
                <w:szCs w:val="21"/>
              </w:rPr>
              <w:t>4</w:t>
            </w:r>
          </w:p>
        </w:tc>
      </w:tr>
      <w:tr w:rsidR="0085098C" w:rsidRPr="008A5EC3" w:rsidTr="008A5EC3">
        <w:trPr>
          <w:trHeight w:val="23"/>
          <w:jc w:val="center"/>
        </w:trPr>
        <w:tc>
          <w:tcPr>
            <w:tcW w:w="1310" w:type="pct"/>
            <w:vMerge w:val="restar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11</w:t>
            </w:r>
            <w:r w:rsidRPr="008A5EC3">
              <w:rPr>
                <w:rFonts w:ascii="Times New Roman" w:hAnsi="宋体" w:hint="eastAsia"/>
                <w:sz w:val="20"/>
                <w:szCs w:val="21"/>
              </w:rPr>
              <w:t>．</w:t>
            </w:r>
            <w:r w:rsidRPr="008A5EC3">
              <w:rPr>
                <w:rFonts w:ascii="Times New Roman" w:hAnsi="宋体" w:hint="eastAsia"/>
                <w:color w:val="000000"/>
                <w:sz w:val="20"/>
                <w:szCs w:val="21"/>
              </w:rPr>
              <w:t>项目管理</w:t>
            </w:r>
          </w:p>
        </w:tc>
        <w:tc>
          <w:tcPr>
            <w:tcW w:w="2327"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指标点</w:t>
            </w:r>
            <w:r w:rsidRPr="008A5EC3">
              <w:rPr>
                <w:rFonts w:ascii="Times New Roman" w:hAnsi="Times New Roman"/>
                <w:sz w:val="20"/>
                <w:szCs w:val="21"/>
              </w:rPr>
              <w:t>11.1</w:t>
            </w:r>
            <w:r w:rsidRPr="008A5EC3">
              <w:rPr>
                <w:rFonts w:ascii="Times New Roman" w:hAnsi="宋体" w:hint="eastAsia"/>
                <w:sz w:val="20"/>
                <w:szCs w:val="21"/>
              </w:rPr>
              <w:t>：具有工程管理能力，能够在多学科交叉的复杂环境下找到项目推进的关键因素。</w:t>
            </w:r>
          </w:p>
        </w:tc>
        <w:tc>
          <w:tcPr>
            <w:tcW w:w="1363"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教学目标：</w:t>
            </w:r>
            <w:r w:rsidRPr="008A5EC3">
              <w:rPr>
                <w:rFonts w:ascii="Times New Roman" w:hAnsi="Times New Roman"/>
                <w:sz w:val="20"/>
                <w:szCs w:val="21"/>
              </w:rPr>
              <w:t>1</w:t>
            </w:r>
            <w:r w:rsidRPr="008A5EC3">
              <w:rPr>
                <w:rFonts w:ascii="Times New Roman" w:hAnsi="宋体" w:hint="eastAsia"/>
                <w:sz w:val="20"/>
                <w:szCs w:val="21"/>
              </w:rPr>
              <w:t>、</w:t>
            </w:r>
            <w:r w:rsidRPr="008A5EC3">
              <w:rPr>
                <w:rFonts w:ascii="Times New Roman" w:hAnsi="Times New Roman"/>
                <w:sz w:val="20"/>
                <w:szCs w:val="21"/>
              </w:rPr>
              <w:t>2</w:t>
            </w:r>
            <w:r w:rsidRPr="008A5EC3">
              <w:rPr>
                <w:rFonts w:ascii="Times New Roman" w:hAnsi="宋体" w:hint="eastAsia"/>
                <w:sz w:val="20"/>
                <w:szCs w:val="21"/>
              </w:rPr>
              <w:t>、</w:t>
            </w:r>
            <w:r w:rsidRPr="008A5EC3">
              <w:rPr>
                <w:rFonts w:ascii="Times New Roman" w:hAnsi="Times New Roman"/>
                <w:sz w:val="20"/>
                <w:szCs w:val="21"/>
              </w:rPr>
              <w:t>3</w:t>
            </w:r>
            <w:r w:rsidRPr="008A5EC3">
              <w:rPr>
                <w:rFonts w:ascii="Times New Roman" w:hAnsi="宋体" w:hint="eastAsia"/>
                <w:sz w:val="20"/>
                <w:szCs w:val="21"/>
              </w:rPr>
              <w:t>、</w:t>
            </w:r>
            <w:r w:rsidRPr="008A5EC3">
              <w:rPr>
                <w:rFonts w:ascii="Times New Roman" w:hAnsi="Times New Roman"/>
                <w:sz w:val="20"/>
                <w:szCs w:val="21"/>
              </w:rPr>
              <w:t>5</w:t>
            </w:r>
          </w:p>
        </w:tc>
      </w:tr>
      <w:tr w:rsidR="0085098C" w:rsidRPr="008A5EC3" w:rsidTr="008A5EC3">
        <w:trPr>
          <w:trHeight w:val="23"/>
          <w:jc w:val="center"/>
        </w:trPr>
        <w:tc>
          <w:tcPr>
            <w:tcW w:w="1310" w:type="pct"/>
            <w:vMerge/>
            <w:vAlign w:val="center"/>
          </w:tcPr>
          <w:p w:rsidR="0085098C" w:rsidRPr="008A5EC3" w:rsidRDefault="0085098C" w:rsidP="008A5EC3">
            <w:pPr>
              <w:jc w:val="center"/>
              <w:rPr>
                <w:rFonts w:ascii="Times New Roman" w:hAnsi="Times New Roman"/>
                <w:sz w:val="20"/>
                <w:szCs w:val="21"/>
              </w:rPr>
            </w:pPr>
          </w:p>
        </w:tc>
        <w:tc>
          <w:tcPr>
            <w:tcW w:w="2327"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指标点</w:t>
            </w:r>
            <w:r w:rsidRPr="008A5EC3">
              <w:rPr>
                <w:rFonts w:ascii="Times New Roman" w:hAnsi="Times New Roman"/>
                <w:sz w:val="20"/>
                <w:szCs w:val="21"/>
              </w:rPr>
              <w:t>11.2</w:t>
            </w:r>
            <w:r w:rsidRPr="008A5EC3">
              <w:rPr>
                <w:rFonts w:ascii="Times New Roman" w:hAnsi="宋体" w:hint="eastAsia"/>
                <w:sz w:val="20"/>
                <w:szCs w:val="21"/>
              </w:rPr>
              <w:t>：具有工程管理与技术经济基本知识和决策能力，能够在不同利益冲突背景下找到合理</w:t>
            </w:r>
            <w:r w:rsidRPr="008A5EC3">
              <w:rPr>
                <w:rFonts w:ascii="Times New Roman" w:hAnsi="Times New Roman"/>
                <w:sz w:val="20"/>
                <w:szCs w:val="21"/>
              </w:rPr>
              <w:t>/</w:t>
            </w:r>
            <w:r w:rsidRPr="008A5EC3">
              <w:rPr>
                <w:rFonts w:ascii="Times New Roman" w:hAnsi="宋体" w:hint="eastAsia"/>
                <w:sz w:val="20"/>
                <w:szCs w:val="21"/>
              </w:rPr>
              <w:t>可接受的解决方法。</w:t>
            </w:r>
          </w:p>
        </w:tc>
        <w:tc>
          <w:tcPr>
            <w:tcW w:w="1363"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教学目标：</w:t>
            </w:r>
            <w:r w:rsidRPr="008A5EC3">
              <w:rPr>
                <w:rFonts w:ascii="Times New Roman" w:hAnsi="Times New Roman"/>
                <w:sz w:val="20"/>
                <w:szCs w:val="21"/>
              </w:rPr>
              <w:t>4</w:t>
            </w:r>
            <w:r w:rsidRPr="008A5EC3">
              <w:rPr>
                <w:rFonts w:ascii="Times New Roman" w:hAnsi="宋体" w:hint="eastAsia"/>
                <w:sz w:val="20"/>
                <w:szCs w:val="21"/>
              </w:rPr>
              <w:t>、</w:t>
            </w:r>
            <w:r w:rsidRPr="008A5EC3">
              <w:rPr>
                <w:rFonts w:ascii="Times New Roman" w:hAnsi="Times New Roman"/>
                <w:sz w:val="20"/>
                <w:szCs w:val="21"/>
              </w:rPr>
              <w:t>5</w:t>
            </w:r>
            <w:r w:rsidRPr="008A5EC3">
              <w:rPr>
                <w:rFonts w:ascii="Times New Roman" w:hAnsi="宋体" w:hint="eastAsia"/>
                <w:sz w:val="20"/>
                <w:szCs w:val="21"/>
              </w:rPr>
              <w:t>、</w:t>
            </w:r>
            <w:r w:rsidRPr="008A5EC3">
              <w:rPr>
                <w:rFonts w:ascii="Times New Roman" w:hAnsi="Times New Roman"/>
                <w:sz w:val="20"/>
                <w:szCs w:val="21"/>
              </w:rPr>
              <w:t>6</w:t>
            </w:r>
          </w:p>
        </w:tc>
      </w:tr>
    </w:tbl>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．典型输电线路工程设计单位介绍（</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了解输电线路设计单位的组织结构和部门分工；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1.2</w:t>
      </w:r>
      <w:r w:rsidRPr="005603AC">
        <w:rPr>
          <w:rFonts w:ascii="Times New Roman" w:hAnsi="宋体" w:hint="eastAsia"/>
          <w:szCs w:val="21"/>
        </w:rPr>
        <w:t>掌握输电线路工程设计的内容和一般流程。</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．输电线路工程设计项目管理（</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5</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了解设计项目管理的概念；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掌握设计项目管理的原则；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掌握设计项目管理的方法；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了解设计项目管理的具体内容包括策划管理、范围管理、合同管理、信息管理、成本管理、沟通管理、过程管理、质量管理、风险管理等。</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3</w:t>
      </w:r>
      <w:r w:rsidRPr="005603AC">
        <w:rPr>
          <w:rFonts w:ascii="Times New Roman" w:hAnsi="宋体" w:hint="eastAsia"/>
          <w:b/>
          <w:szCs w:val="21"/>
        </w:rPr>
        <w:t>．影响输电线路工程的外部约束条件（</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了解输电线路工程对社会的影响；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了解输电线路工程对安全的影响；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了解输电线路工程对环境的影响。</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4</w:t>
      </w:r>
      <w:r w:rsidRPr="005603AC">
        <w:rPr>
          <w:rFonts w:ascii="Times New Roman" w:hAnsi="宋体" w:hint="eastAsia"/>
          <w:b/>
          <w:szCs w:val="21"/>
        </w:rPr>
        <w:t>．输电线路工程设计中的技术经济和设计容易出现的问题（</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4.1</w:t>
      </w:r>
      <w:r w:rsidRPr="005603AC">
        <w:rPr>
          <w:rFonts w:ascii="Times New Roman" w:hAnsi="宋体" w:hint="eastAsia"/>
          <w:szCs w:val="21"/>
        </w:rPr>
        <w:t>了解选线中的技术经济问题；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4.2</w:t>
      </w:r>
      <w:r w:rsidRPr="005603AC">
        <w:rPr>
          <w:rFonts w:ascii="Times New Roman" w:hAnsi="宋体" w:hint="eastAsia"/>
          <w:szCs w:val="21"/>
        </w:rPr>
        <w:t>了解导线选型中的技术经济问题；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4.3</w:t>
      </w:r>
      <w:r w:rsidRPr="005603AC">
        <w:rPr>
          <w:rFonts w:ascii="Times New Roman" w:hAnsi="宋体" w:hint="eastAsia"/>
          <w:szCs w:val="21"/>
        </w:rPr>
        <w:t>了解杆塔排位中的技术经济问题；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4.4</w:t>
      </w:r>
      <w:r w:rsidRPr="005603AC">
        <w:rPr>
          <w:rFonts w:ascii="Times New Roman" w:hAnsi="宋体" w:hint="eastAsia"/>
          <w:szCs w:val="21"/>
        </w:rPr>
        <w:t>了解输电线路工程设计出现问题的案例，掌握解决问题的方法。</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五、课程的其它教学环节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无</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本课程教学主要采用专题讲座、多媒体教学、课程作业、案例教学、研究式教学等多种教学方法与手段进行教授，必要时还将深入到相关企业参观实习。</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七、推荐教材和教学参考资源</w:t>
      </w:r>
      <w:r w:rsidRPr="008A5EC3">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《设计项目管理》</w:t>
      </w:r>
      <w:r w:rsidRPr="005603AC">
        <w:rPr>
          <w:rFonts w:ascii="Times New Roman" w:hAnsi="Times New Roman"/>
          <w:szCs w:val="21"/>
        </w:rPr>
        <w:t>.</w:t>
      </w:r>
      <w:proofErr w:type="gramStart"/>
      <w:r w:rsidRPr="005603AC">
        <w:rPr>
          <w:rFonts w:ascii="Times New Roman" w:hAnsi="宋体" w:hint="eastAsia"/>
          <w:szCs w:val="21"/>
        </w:rPr>
        <w:t>成乔明</w:t>
      </w:r>
      <w:proofErr w:type="gramEnd"/>
      <w:r w:rsidRPr="005603AC">
        <w:rPr>
          <w:rFonts w:ascii="Times New Roman" w:hAnsi="Times New Roman"/>
          <w:szCs w:val="21"/>
        </w:rPr>
        <w:t>.</w:t>
      </w:r>
      <w:r w:rsidRPr="005603AC">
        <w:rPr>
          <w:rFonts w:ascii="Times New Roman" w:hAnsi="宋体" w:hint="eastAsia"/>
          <w:szCs w:val="21"/>
        </w:rPr>
        <w:t>河海大学出版社</w:t>
      </w:r>
      <w:r w:rsidRPr="005603AC">
        <w:rPr>
          <w:rFonts w:ascii="Times New Roman" w:hAnsi="Times New Roman"/>
          <w:szCs w:val="21"/>
        </w:rPr>
        <w:t>,2014.</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《架空输电线路设计》（第二版）</w:t>
      </w:r>
      <w:r w:rsidRPr="005603AC">
        <w:rPr>
          <w:rFonts w:ascii="Times New Roman" w:hAnsi="Times New Roman"/>
          <w:szCs w:val="21"/>
        </w:rPr>
        <w:t>.</w:t>
      </w:r>
      <w:r w:rsidRPr="005603AC">
        <w:rPr>
          <w:rFonts w:ascii="Times New Roman" w:hAnsi="宋体" w:hint="eastAsia"/>
          <w:szCs w:val="21"/>
        </w:rPr>
        <w:t>孟遂民</w:t>
      </w:r>
      <w:r w:rsidRPr="005603AC">
        <w:rPr>
          <w:rFonts w:ascii="Times New Roman" w:hAnsi="Times New Roman"/>
          <w:szCs w:val="21"/>
        </w:rPr>
        <w:t>.</w:t>
      </w:r>
      <w:r w:rsidRPr="005603AC">
        <w:rPr>
          <w:rFonts w:ascii="Times New Roman" w:hAnsi="宋体" w:hint="eastAsia"/>
          <w:szCs w:val="21"/>
        </w:rPr>
        <w:t>中国电力出版社</w:t>
      </w:r>
      <w:r w:rsidRPr="005603AC">
        <w:rPr>
          <w:rFonts w:ascii="Times New Roman" w:hAnsi="Times New Roman"/>
          <w:szCs w:val="21"/>
        </w:rPr>
        <w:t>,2015.</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47"/>
        <w:gridCol w:w="6596"/>
        <w:gridCol w:w="1144"/>
      </w:tblGrid>
      <w:tr w:rsidR="0085098C" w:rsidRPr="008A5EC3" w:rsidTr="008A5EC3">
        <w:trPr>
          <w:trHeight w:val="23"/>
          <w:jc w:val="center"/>
        </w:trPr>
        <w:tc>
          <w:tcPr>
            <w:tcW w:w="59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序号</w:t>
            </w:r>
          </w:p>
        </w:tc>
        <w:tc>
          <w:tcPr>
            <w:tcW w:w="3753"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成绩组成</w:t>
            </w:r>
          </w:p>
        </w:tc>
        <w:tc>
          <w:tcPr>
            <w:tcW w:w="65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比例</w:t>
            </w:r>
          </w:p>
        </w:tc>
      </w:tr>
      <w:tr w:rsidR="0085098C" w:rsidRPr="008A5EC3" w:rsidTr="008A5EC3">
        <w:trPr>
          <w:trHeight w:val="23"/>
          <w:jc w:val="center"/>
        </w:trPr>
        <w:tc>
          <w:tcPr>
            <w:tcW w:w="59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w:t>
            </w:r>
          </w:p>
        </w:tc>
        <w:tc>
          <w:tcPr>
            <w:tcW w:w="3753"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课堂考勤及表现</w:t>
            </w:r>
          </w:p>
        </w:tc>
        <w:tc>
          <w:tcPr>
            <w:tcW w:w="65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20%</w:t>
            </w:r>
          </w:p>
        </w:tc>
      </w:tr>
      <w:tr w:rsidR="0085098C" w:rsidRPr="008A5EC3" w:rsidTr="008A5EC3">
        <w:trPr>
          <w:trHeight w:val="23"/>
          <w:jc w:val="center"/>
        </w:trPr>
        <w:tc>
          <w:tcPr>
            <w:tcW w:w="59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2</w:t>
            </w:r>
          </w:p>
        </w:tc>
        <w:tc>
          <w:tcPr>
            <w:tcW w:w="3753"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课外作业</w:t>
            </w:r>
          </w:p>
        </w:tc>
        <w:tc>
          <w:tcPr>
            <w:tcW w:w="65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10%</w:t>
            </w:r>
          </w:p>
        </w:tc>
      </w:tr>
      <w:tr w:rsidR="0085098C" w:rsidRPr="008A5EC3" w:rsidTr="008A5EC3">
        <w:trPr>
          <w:trHeight w:val="23"/>
          <w:jc w:val="center"/>
        </w:trPr>
        <w:tc>
          <w:tcPr>
            <w:tcW w:w="59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w:t>
            </w:r>
          </w:p>
        </w:tc>
        <w:tc>
          <w:tcPr>
            <w:tcW w:w="3753"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课堂提问和讨论</w:t>
            </w:r>
          </w:p>
        </w:tc>
        <w:tc>
          <w:tcPr>
            <w:tcW w:w="65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20%</w:t>
            </w:r>
          </w:p>
        </w:tc>
      </w:tr>
      <w:tr w:rsidR="0085098C" w:rsidRPr="008A5EC3" w:rsidTr="008A5EC3">
        <w:trPr>
          <w:trHeight w:val="23"/>
          <w:jc w:val="center"/>
        </w:trPr>
        <w:tc>
          <w:tcPr>
            <w:tcW w:w="59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w:t>
            </w:r>
          </w:p>
        </w:tc>
        <w:tc>
          <w:tcPr>
            <w:tcW w:w="3753"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研究报告</w:t>
            </w:r>
          </w:p>
        </w:tc>
        <w:tc>
          <w:tcPr>
            <w:tcW w:w="65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50%</w:t>
            </w:r>
          </w:p>
        </w:tc>
      </w:tr>
      <w:tr w:rsidR="0085098C" w:rsidRPr="008A5EC3" w:rsidTr="008A5EC3">
        <w:trPr>
          <w:trHeight w:val="23"/>
          <w:jc w:val="center"/>
        </w:trPr>
        <w:tc>
          <w:tcPr>
            <w:tcW w:w="596" w:type="pct"/>
            <w:vAlign w:val="center"/>
          </w:tcPr>
          <w:p w:rsidR="0085098C" w:rsidRPr="008A5EC3" w:rsidRDefault="0085098C" w:rsidP="008A5EC3">
            <w:pPr>
              <w:jc w:val="center"/>
              <w:rPr>
                <w:rFonts w:ascii="Times New Roman" w:hAnsi="Times New Roman"/>
                <w:sz w:val="20"/>
                <w:szCs w:val="21"/>
              </w:rPr>
            </w:pPr>
          </w:p>
        </w:tc>
        <w:tc>
          <w:tcPr>
            <w:tcW w:w="3753"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总计</w:t>
            </w:r>
          </w:p>
        </w:tc>
        <w:tc>
          <w:tcPr>
            <w:tcW w:w="65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100%</w:t>
            </w:r>
          </w:p>
        </w:tc>
      </w:tr>
    </w:tbl>
    <w:p w:rsidR="0085098C" w:rsidRDefault="0085098C" w:rsidP="00201A55">
      <w:pPr>
        <w:spacing w:line="360" w:lineRule="auto"/>
        <w:ind w:firstLineChars="200" w:firstLine="422"/>
        <w:rPr>
          <w:rFonts w:ascii="Times New Roman" w:hAnsi="Times New Roman"/>
          <w:b/>
          <w:szCs w:val="21"/>
        </w:rPr>
      </w:pPr>
    </w:p>
    <w:p w:rsidR="0085098C" w:rsidRDefault="0085098C" w:rsidP="00201A55">
      <w:pPr>
        <w:spacing w:line="360" w:lineRule="auto"/>
        <w:ind w:firstLineChars="200" w:firstLine="422"/>
        <w:rPr>
          <w:rFonts w:ascii="Times New Roman" w:hAnsi="Times New Roman"/>
          <w:b/>
          <w:szCs w:val="21"/>
        </w:rPr>
      </w:pP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lastRenderedPageBreak/>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sz w:val="20"/>
                <w:szCs w:val="21"/>
              </w:rPr>
              <w:t>课堂考勤及表现</w:t>
            </w:r>
          </w:p>
        </w:tc>
        <w:tc>
          <w:tcPr>
            <w:tcW w:w="774"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90%</w:t>
            </w:r>
            <w:r w:rsidRPr="008A5EC3">
              <w:rPr>
                <w:rFonts w:ascii="Times New Roman" w:hAnsi="宋体" w:hint="eastAsia"/>
                <w:sz w:val="20"/>
                <w:szCs w:val="21"/>
              </w:rPr>
              <w:t>以上，听课认真。</w:t>
            </w:r>
          </w:p>
        </w:tc>
        <w:tc>
          <w:tcPr>
            <w:tcW w:w="774"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18-20</w:t>
            </w:r>
            <w:r w:rsidRPr="008A5EC3">
              <w:rPr>
                <w:rFonts w:ascii="Times New Roman" w:hAnsi="宋体" w:hint="eastAsia"/>
                <w:sz w:val="20"/>
                <w:szCs w:val="21"/>
              </w:rPr>
              <w:t>分</w:t>
            </w:r>
          </w:p>
        </w:tc>
      </w:tr>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80%</w:t>
            </w:r>
            <w:r w:rsidRPr="008A5EC3">
              <w:rPr>
                <w:rFonts w:ascii="Times New Roman" w:hAnsi="宋体" w:hint="eastAsia"/>
                <w:sz w:val="20"/>
                <w:szCs w:val="21"/>
              </w:rPr>
              <w:t>以上，听课认真。</w:t>
            </w:r>
          </w:p>
        </w:tc>
        <w:tc>
          <w:tcPr>
            <w:tcW w:w="774"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15-17</w:t>
            </w:r>
            <w:r w:rsidRPr="008A5EC3">
              <w:rPr>
                <w:rFonts w:ascii="Times New Roman" w:hAnsi="宋体" w:hint="eastAsia"/>
                <w:sz w:val="20"/>
                <w:szCs w:val="21"/>
              </w:rPr>
              <w:t>分</w:t>
            </w:r>
          </w:p>
        </w:tc>
      </w:tr>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以上，听课较认真。</w:t>
            </w:r>
          </w:p>
        </w:tc>
        <w:tc>
          <w:tcPr>
            <w:tcW w:w="774"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12-14</w:t>
            </w:r>
            <w:r w:rsidRPr="008A5EC3">
              <w:rPr>
                <w:rFonts w:ascii="Times New Roman" w:hAnsi="宋体" w:hint="eastAsia"/>
                <w:sz w:val="20"/>
                <w:szCs w:val="21"/>
              </w:rPr>
              <w:t>分</w:t>
            </w:r>
          </w:p>
        </w:tc>
      </w:tr>
      <w:tr w:rsidR="0085098C" w:rsidRPr="008A5EC3" w:rsidTr="008A5EC3">
        <w:trPr>
          <w:trHeight w:val="23"/>
          <w:jc w:val="center"/>
        </w:trPr>
        <w:tc>
          <w:tcPr>
            <w:tcW w:w="4226"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以下，或一贯听课不认真。</w:t>
            </w:r>
          </w:p>
        </w:tc>
        <w:tc>
          <w:tcPr>
            <w:tcW w:w="774"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0-11</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课外作业</w:t>
            </w:r>
          </w:p>
        </w:tc>
        <w:tc>
          <w:tcPr>
            <w:tcW w:w="771"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完整、按时完成作业，且正确率在</w:t>
            </w:r>
            <w:r w:rsidRPr="008A5EC3">
              <w:rPr>
                <w:rFonts w:ascii="Times New Roman" w:hAnsi="Times New Roman"/>
                <w:sz w:val="20"/>
                <w:szCs w:val="21"/>
              </w:rPr>
              <w:t>90%</w:t>
            </w:r>
            <w:r w:rsidRPr="008A5EC3">
              <w:rPr>
                <w:rFonts w:ascii="Times New Roman" w:hAnsi="宋体" w:hint="eastAsia"/>
                <w:sz w:val="20"/>
                <w:szCs w:val="21"/>
              </w:rPr>
              <w:t>以上。</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9-10</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完整、按时完成作业，且正确率为</w:t>
            </w:r>
            <w:r w:rsidRPr="008A5EC3">
              <w:rPr>
                <w:rFonts w:ascii="Times New Roman" w:hAnsi="Times New Roman"/>
                <w:sz w:val="20"/>
                <w:szCs w:val="21"/>
              </w:rPr>
              <w:t>75%-90%</w:t>
            </w:r>
            <w:r w:rsidRPr="008A5EC3">
              <w:rPr>
                <w:rFonts w:ascii="Times New Roman" w:hAnsi="宋体" w:hint="eastAsia"/>
                <w:sz w:val="20"/>
                <w:szCs w:val="21"/>
              </w:rPr>
              <w:t>。</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8</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完整、按时完成作业，且正确率为</w:t>
            </w:r>
            <w:r w:rsidRPr="008A5EC3">
              <w:rPr>
                <w:rFonts w:ascii="Times New Roman" w:hAnsi="Times New Roman"/>
                <w:sz w:val="20"/>
                <w:szCs w:val="21"/>
              </w:rPr>
              <w:t>60%-75%</w:t>
            </w:r>
            <w:r w:rsidRPr="008A5EC3">
              <w:rPr>
                <w:rFonts w:ascii="Times New Roman" w:hAnsi="宋体" w:hint="eastAsia"/>
                <w:sz w:val="20"/>
                <w:szCs w:val="21"/>
              </w:rPr>
              <w:t>。</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6-7</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作业内容有少量缺失，或作业正确率为</w:t>
            </w:r>
            <w:r w:rsidRPr="008A5EC3">
              <w:rPr>
                <w:rFonts w:ascii="Times New Roman" w:hAnsi="Times New Roman"/>
                <w:sz w:val="20"/>
                <w:szCs w:val="21"/>
              </w:rPr>
              <w:t>40%-60%</w:t>
            </w:r>
            <w:r w:rsidRPr="008A5EC3">
              <w:rPr>
                <w:rFonts w:ascii="Times New Roman" w:hAnsi="宋体" w:hint="eastAsia"/>
                <w:sz w:val="20"/>
                <w:szCs w:val="21"/>
              </w:rPr>
              <w:t>。</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4-5</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作业内容大量缺失或抄袭，或作业正确率低于</w:t>
            </w:r>
            <w:r w:rsidRPr="008A5EC3">
              <w:rPr>
                <w:rFonts w:ascii="Times New Roman" w:hAnsi="Times New Roman"/>
                <w:sz w:val="20"/>
                <w:szCs w:val="21"/>
              </w:rPr>
              <w:t>40%</w:t>
            </w:r>
            <w:r w:rsidRPr="008A5EC3">
              <w:rPr>
                <w:rFonts w:ascii="Times New Roman" w:hAnsi="宋体" w:hint="eastAsia"/>
                <w:sz w:val="20"/>
                <w:szCs w:val="21"/>
              </w:rPr>
              <w:t>。</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0-3</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sz w:val="20"/>
                <w:szCs w:val="21"/>
              </w:rPr>
              <w:t>课堂提问和讨论</w:t>
            </w:r>
          </w:p>
        </w:tc>
        <w:tc>
          <w:tcPr>
            <w:tcW w:w="771"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课堂提问回答准确，讨论问题思维方向正确。</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17-20</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课堂提问回答基本准确，讨论问题有一定思路。</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12-16</w:t>
            </w:r>
            <w:r w:rsidRPr="008A5EC3">
              <w:rPr>
                <w:rFonts w:ascii="Times New Roman" w:hAnsi="宋体" w:hint="eastAsia"/>
                <w:sz w:val="20"/>
                <w:szCs w:val="21"/>
              </w:rPr>
              <w:t>分</w:t>
            </w:r>
          </w:p>
        </w:tc>
      </w:tr>
      <w:tr w:rsidR="0085098C" w:rsidRPr="008A5EC3" w:rsidTr="008A5EC3">
        <w:trPr>
          <w:trHeight w:val="23"/>
          <w:jc w:val="center"/>
        </w:trPr>
        <w:tc>
          <w:tcPr>
            <w:tcW w:w="422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课堂提问不能回答问题或回答错误较大，讨论问题思路缺乏。</w:t>
            </w:r>
          </w:p>
        </w:tc>
        <w:tc>
          <w:tcPr>
            <w:tcW w:w="77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0-11</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研究报告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14"/>
        <w:gridCol w:w="1373"/>
      </w:tblGrid>
      <w:tr w:rsidR="0085098C" w:rsidRPr="008A5EC3" w:rsidTr="008A5EC3">
        <w:trPr>
          <w:trHeight w:val="23"/>
          <w:jc w:val="center"/>
        </w:trPr>
        <w:tc>
          <w:tcPr>
            <w:tcW w:w="4219"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sz w:val="20"/>
                <w:szCs w:val="21"/>
              </w:rPr>
              <w:t>研究报告</w:t>
            </w:r>
          </w:p>
        </w:tc>
        <w:tc>
          <w:tcPr>
            <w:tcW w:w="781"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421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研究报告内容完整，层次结构安排科学，主要观点突出，逻辑关系清楚，有一定的个人见解。语言表达流畅，格式完全符合规范要求；参考了丰富的文献资料，其时效性较强；没有抄袭现象。</w:t>
            </w:r>
          </w:p>
        </w:tc>
        <w:tc>
          <w:tcPr>
            <w:tcW w:w="78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45-50</w:t>
            </w:r>
            <w:r w:rsidRPr="008A5EC3">
              <w:rPr>
                <w:rFonts w:ascii="Times New Roman" w:hAnsi="宋体" w:hint="eastAsia"/>
                <w:sz w:val="20"/>
                <w:szCs w:val="21"/>
              </w:rPr>
              <w:t>分</w:t>
            </w:r>
          </w:p>
        </w:tc>
      </w:tr>
      <w:tr w:rsidR="0085098C" w:rsidRPr="008A5EC3" w:rsidTr="008A5EC3">
        <w:trPr>
          <w:trHeight w:val="23"/>
          <w:jc w:val="center"/>
        </w:trPr>
        <w:tc>
          <w:tcPr>
            <w:tcW w:w="421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研究报告内容较完整，层次结构安排合理，主要观点突出，具有一定的逻辑关系，但缺乏个人见解。语言表达通顺，格式符合规范要求；参考了较为丰富的文献资料；没有抄袭现象。</w:t>
            </w:r>
          </w:p>
        </w:tc>
        <w:tc>
          <w:tcPr>
            <w:tcW w:w="78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38-44</w:t>
            </w:r>
            <w:r w:rsidRPr="008A5EC3">
              <w:rPr>
                <w:rFonts w:ascii="Times New Roman" w:hAnsi="宋体" w:hint="eastAsia"/>
                <w:sz w:val="20"/>
                <w:szCs w:val="21"/>
              </w:rPr>
              <w:t>分</w:t>
            </w:r>
          </w:p>
        </w:tc>
      </w:tr>
      <w:tr w:rsidR="0085098C" w:rsidRPr="008A5EC3" w:rsidTr="008A5EC3">
        <w:trPr>
          <w:trHeight w:val="23"/>
          <w:jc w:val="center"/>
        </w:trPr>
        <w:tc>
          <w:tcPr>
            <w:tcW w:w="421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研究报告内容基本完整，层次结构安排一般，主要观点不够突出，逻辑关系不明确，缺乏个人见解。语言表达基本通顺，格式符合规范要求；参考了一定的文献资料；未见抄袭现象。</w:t>
            </w:r>
          </w:p>
        </w:tc>
        <w:tc>
          <w:tcPr>
            <w:tcW w:w="78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30-37</w:t>
            </w:r>
            <w:r w:rsidRPr="008A5EC3">
              <w:rPr>
                <w:rFonts w:ascii="Times New Roman" w:hAnsi="宋体" w:hint="eastAsia"/>
                <w:sz w:val="20"/>
                <w:szCs w:val="21"/>
              </w:rPr>
              <w:t>分</w:t>
            </w:r>
          </w:p>
        </w:tc>
      </w:tr>
      <w:tr w:rsidR="0085098C" w:rsidRPr="008A5EC3" w:rsidTr="008A5EC3">
        <w:trPr>
          <w:trHeight w:val="23"/>
          <w:jc w:val="center"/>
        </w:trPr>
        <w:tc>
          <w:tcPr>
            <w:tcW w:w="421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研究报告内容不够完整，层次结构安排存在一定问题，主要观点不够突出，逻辑性较差，没有个人见解。语言表达不通顺，格式符合规范要求；查阅文献资料较少；有部分内容与他人成果雷同。</w:t>
            </w:r>
          </w:p>
        </w:tc>
        <w:tc>
          <w:tcPr>
            <w:tcW w:w="78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0-29</w:t>
            </w:r>
            <w:r w:rsidRPr="008A5EC3">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1"/>
        <w:gridCol w:w="2462"/>
        <w:gridCol w:w="1177"/>
        <w:gridCol w:w="1949"/>
        <w:gridCol w:w="1177"/>
        <w:gridCol w:w="1011"/>
      </w:tblGrid>
      <w:tr w:rsidR="0085098C" w:rsidRPr="008A5EC3" w:rsidTr="008A5EC3">
        <w:trPr>
          <w:trHeight w:val="23"/>
          <w:jc w:val="center"/>
        </w:trPr>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姓名</w:t>
            </w:r>
          </w:p>
        </w:tc>
        <w:tc>
          <w:tcPr>
            <w:tcW w:w="140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课堂考勤与课堂表现</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课外作业</w:t>
            </w:r>
          </w:p>
        </w:tc>
        <w:tc>
          <w:tcPr>
            <w:tcW w:w="110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课堂提问和讨论</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研究报告</w:t>
            </w:r>
          </w:p>
        </w:tc>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总评</w:t>
            </w:r>
          </w:p>
        </w:tc>
      </w:tr>
      <w:tr w:rsidR="0085098C" w:rsidRPr="008A5EC3" w:rsidTr="008A5EC3">
        <w:trPr>
          <w:trHeight w:val="23"/>
          <w:jc w:val="center"/>
        </w:trPr>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张三</w:t>
            </w:r>
          </w:p>
        </w:tc>
        <w:tc>
          <w:tcPr>
            <w:tcW w:w="140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16</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8</w:t>
            </w:r>
          </w:p>
        </w:tc>
        <w:tc>
          <w:tcPr>
            <w:tcW w:w="110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15</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45</w:t>
            </w:r>
          </w:p>
        </w:tc>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84</w:t>
            </w:r>
          </w:p>
        </w:tc>
      </w:tr>
      <w:tr w:rsidR="0085098C" w:rsidRPr="008A5EC3" w:rsidTr="008A5EC3">
        <w:trPr>
          <w:trHeight w:val="23"/>
          <w:jc w:val="center"/>
        </w:trPr>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李四</w:t>
            </w:r>
          </w:p>
        </w:tc>
        <w:tc>
          <w:tcPr>
            <w:tcW w:w="140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15</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8</w:t>
            </w:r>
          </w:p>
        </w:tc>
        <w:tc>
          <w:tcPr>
            <w:tcW w:w="110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12</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30</w:t>
            </w:r>
          </w:p>
        </w:tc>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65</w:t>
            </w:r>
          </w:p>
        </w:tc>
      </w:tr>
      <w:tr w:rsidR="0085098C" w:rsidRPr="008A5EC3" w:rsidTr="008A5EC3">
        <w:trPr>
          <w:trHeight w:val="23"/>
          <w:jc w:val="center"/>
        </w:trPr>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140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1109"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670"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c>
          <w:tcPr>
            <w:tcW w:w="575"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w:t>
      </w:r>
      <w:r w:rsidRPr="005603AC">
        <w:rPr>
          <w:rFonts w:ascii="Times New Roman" w:hAnsi="Times New Roman"/>
          <w:szCs w:val="21"/>
        </w:rPr>
        <w:tab/>
      </w:r>
      <w:proofErr w:type="gramStart"/>
      <w:r w:rsidRPr="005603AC">
        <w:rPr>
          <w:rFonts w:ascii="Times New Roman" w:hAnsi="宋体" w:hint="eastAsia"/>
          <w:szCs w:val="21"/>
        </w:rPr>
        <w:t>张宇娇</w:t>
      </w:r>
      <w:proofErr w:type="gramEnd"/>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8A5EC3">
      <w:pPr>
        <w:pStyle w:val="1"/>
        <w:rPr>
          <w:rFonts w:hAnsi="Times New Roman"/>
        </w:rPr>
      </w:pPr>
      <w:bookmarkStart w:id="60" w:name="_Toc508200173"/>
      <w:bookmarkStart w:id="61" w:name="_Toc511331905"/>
      <w:r w:rsidRPr="005603AC">
        <w:rPr>
          <w:rFonts w:hint="eastAsia"/>
        </w:rPr>
        <w:lastRenderedPageBreak/>
        <w:t>《架空线路力学性能综合实验》课程教学大纲</w:t>
      </w:r>
      <w:bookmarkEnd w:id="60"/>
      <w:bookmarkEnd w:id="61"/>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课程中文名称</w:t>
      </w:r>
      <w:r w:rsidRPr="005603AC">
        <w:rPr>
          <w:rFonts w:ascii="Times New Roman" w:hAnsi="宋体" w:hint="eastAsia"/>
          <w:szCs w:val="21"/>
        </w:rPr>
        <w:t>：架空线路力学性能综合实验</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课程英文名称</w:t>
      </w:r>
      <w:r w:rsidRPr="005603AC">
        <w:rPr>
          <w:rFonts w:ascii="Times New Roman" w:hAnsi="宋体" w:hint="eastAsia"/>
          <w:szCs w:val="21"/>
        </w:rPr>
        <w:t>：</w:t>
      </w:r>
      <w:r w:rsidRPr="005603AC">
        <w:rPr>
          <w:rFonts w:ascii="Times New Roman" w:hAnsi="Times New Roman"/>
          <w:szCs w:val="21"/>
        </w:rPr>
        <w:t xml:space="preserve">Synthetic Experiments of </w:t>
      </w:r>
      <w:hyperlink r:id="rId15" w:history="1">
        <w:r w:rsidRPr="005603AC">
          <w:rPr>
            <w:rFonts w:ascii="Times New Roman" w:hAnsi="Times New Roman"/>
            <w:szCs w:val="21"/>
          </w:rPr>
          <w:t>Mechanical Property</w:t>
        </w:r>
      </w:hyperlink>
      <w:r w:rsidRPr="005603AC">
        <w:rPr>
          <w:rFonts w:ascii="Times New Roman" w:hAnsi="Times New Roman"/>
          <w:szCs w:val="21"/>
        </w:rPr>
        <w:t xml:space="preserve"> of Overhead Transmission Line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课程编号</w:t>
      </w:r>
      <w:r w:rsidRPr="005603AC">
        <w:rPr>
          <w:rFonts w:ascii="Times New Roman" w:hAnsi="宋体" w:hint="eastAsia"/>
          <w:szCs w:val="21"/>
        </w:rPr>
        <w:t>：</w:t>
      </w:r>
      <w:r w:rsidRPr="005603AC">
        <w:rPr>
          <w:rFonts w:ascii="Times New Roman" w:hAnsi="Times New Roman"/>
          <w:szCs w:val="21"/>
        </w:rPr>
        <w:t>C8127</w:t>
      </w:r>
      <w:r w:rsidRPr="005603AC">
        <w:rPr>
          <w:rFonts w:ascii="Times New Roman" w:hAnsi="Times New Roman"/>
          <w:szCs w:val="21"/>
        </w:rPr>
        <w:tab/>
      </w:r>
      <w:r w:rsidRPr="008A5EC3">
        <w:rPr>
          <w:rFonts w:ascii="Times New Roman" w:hAnsi="宋体" w:hint="eastAsia"/>
          <w:b/>
          <w:szCs w:val="21"/>
        </w:rPr>
        <w:t>应开课学期：</w:t>
      </w:r>
      <w:r w:rsidRPr="005603AC">
        <w:rPr>
          <w:rFonts w:ascii="Times New Roman" w:hAnsi="Times New Roman"/>
          <w:szCs w:val="21"/>
        </w:rPr>
        <w:t>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学</w:t>
      </w:r>
      <w:r w:rsidR="000D0DBF">
        <w:rPr>
          <w:rFonts w:ascii="Times New Roman" w:hAnsi="宋体" w:hint="eastAsia"/>
          <w:b/>
          <w:szCs w:val="21"/>
        </w:rPr>
        <w:t xml:space="preserve"> </w:t>
      </w:r>
      <w:r w:rsidRPr="008A5EC3">
        <w:rPr>
          <w:rFonts w:ascii="Times New Roman" w:hAnsi="宋体" w:hint="eastAsia"/>
          <w:b/>
          <w:szCs w:val="21"/>
        </w:rPr>
        <w:t>时</w:t>
      </w:r>
      <w:r w:rsidR="000D0DBF">
        <w:rPr>
          <w:rFonts w:ascii="Times New Roman" w:hAnsi="宋体" w:hint="eastAsia"/>
          <w:b/>
          <w:szCs w:val="21"/>
        </w:rPr>
        <w:t xml:space="preserve"> </w:t>
      </w:r>
      <w:r w:rsidRPr="008A5EC3">
        <w:rPr>
          <w:rFonts w:ascii="Times New Roman" w:hAnsi="宋体" w:hint="eastAsia"/>
          <w:b/>
          <w:szCs w:val="21"/>
        </w:rPr>
        <w:t>数：</w:t>
      </w:r>
      <w:r w:rsidRPr="008A5EC3">
        <w:rPr>
          <w:rFonts w:ascii="Times New Roman" w:hAnsi="Times New Roman"/>
          <w:szCs w:val="21"/>
        </w:rPr>
        <w:t>1</w:t>
      </w:r>
      <w:r w:rsidRPr="005603AC">
        <w:rPr>
          <w:rFonts w:ascii="Times New Roman" w:hAnsi="Times New Roman"/>
          <w:szCs w:val="21"/>
        </w:rPr>
        <w:t>6</w:t>
      </w:r>
      <w:r w:rsidRPr="005603AC">
        <w:rPr>
          <w:rFonts w:ascii="Times New Roman" w:hAnsi="Times New Roman"/>
          <w:szCs w:val="21"/>
        </w:rPr>
        <w:tab/>
      </w:r>
      <w:r w:rsidRPr="008A5EC3">
        <w:rPr>
          <w:rFonts w:ascii="Times New Roman" w:hAnsi="宋体" w:hint="eastAsia"/>
          <w:b/>
          <w:szCs w:val="21"/>
        </w:rPr>
        <w:t>学</w:t>
      </w:r>
      <w:r w:rsidR="000D0DBF">
        <w:rPr>
          <w:rFonts w:ascii="Times New Roman" w:hAnsi="宋体" w:hint="eastAsia"/>
          <w:b/>
          <w:szCs w:val="21"/>
        </w:rPr>
        <w:t xml:space="preserve"> </w:t>
      </w:r>
      <w:r w:rsidRPr="008A5EC3">
        <w:rPr>
          <w:rFonts w:ascii="Times New Roman" w:hAnsi="宋体" w:hint="eastAsia"/>
          <w:b/>
          <w:szCs w:val="21"/>
        </w:rPr>
        <w:t>分</w:t>
      </w:r>
      <w:r w:rsidR="000D0DBF">
        <w:rPr>
          <w:rFonts w:ascii="Times New Roman" w:hAnsi="宋体" w:hint="eastAsia"/>
          <w:b/>
          <w:szCs w:val="21"/>
        </w:rPr>
        <w:t xml:space="preserve"> </w:t>
      </w:r>
      <w:r w:rsidRPr="008A5EC3">
        <w:rPr>
          <w:rFonts w:ascii="Times New Roman" w:hAnsi="宋体" w:hint="eastAsia"/>
          <w:b/>
          <w:szCs w:val="21"/>
        </w:rPr>
        <w:t>数：</w:t>
      </w:r>
      <w:r w:rsidRPr="005603AC">
        <w:rPr>
          <w:rFonts w:ascii="Times New Roman" w:hAnsi="Times New Roman"/>
          <w:szCs w:val="21"/>
        </w:rPr>
        <w:t>1</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先修课程</w:t>
      </w:r>
      <w:r w:rsidRPr="005603AC">
        <w:rPr>
          <w:rFonts w:ascii="Times New Roman" w:hAnsi="宋体" w:hint="eastAsia"/>
          <w:szCs w:val="21"/>
        </w:rPr>
        <w:t>：输电线路力学基础、输电线路工程测量、架空输电线路设计</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架空线路力学性能综合实验》课程是电气工程及其自动化专业（输电线路工程方向）的专业拓展课。架空线路是输电线路的最主要形式，输电线的力学性能影响着架空线路的安全性、可靠性。架空线路力学主要包括线路的弧垂、应力、线长以及相互影响，输电线的动态特性及其防振，杆塔构件受力等内容。该课程内容包括温度变化</w:t>
      </w:r>
      <w:proofErr w:type="gramStart"/>
      <w:r w:rsidRPr="005603AC">
        <w:rPr>
          <w:rFonts w:ascii="Times New Roman" w:hAnsi="宋体" w:hint="eastAsia"/>
          <w:szCs w:val="21"/>
        </w:rPr>
        <w:t>与弧垂关系</w:t>
      </w:r>
      <w:proofErr w:type="gramEnd"/>
      <w:r w:rsidRPr="005603AC">
        <w:rPr>
          <w:rFonts w:ascii="Times New Roman" w:hAnsi="宋体" w:hint="eastAsia"/>
          <w:szCs w:val="21"/>
        </w:rPr>
        <w:t>、悬点移位对导线应力</w:t>
      </w:r>
      <w:proofErr w:type="gramStart"/>
      <w:r w:rsidRPr="005603AC">
        <w:rPr>
          <w:rFonts w:ascii="Times New Roman" w:hAnsi="宋体" w:hint="eastAsia"/>
          <w:szCs w:val="21"/>
        </w:rPr>
        <w:t>与弧垂影响</w:t>
      </w:r>
      <w:proofErr w:type="gramEnd"/>
      <w:r w:rsidRPr="005603AC">
        <w:rPr>
          <w:rFonts w:ascii="Times New Roman" w:hAnsi="宋体" w:hint="eastAsia"/>
          <w:szCs w:val="21"/>
        </w:rPr>
        <w:t>、架空导线自振频率分析、防振锤振动控制、杆塔</w:t>
      </w:r>
      <w:proofErr w:type="gramStart"/>
      <w:r w:rsidRPr="005603AC">
        <w:rPr>
          <w:rFonts w:ascii="Times New Roman" w:hAnsi="宋体" w:hint="eastAsia"/>
          <w:szCs w:val="21"/>
        </w:rPr>
        <w:t>横担弯剪等</w:t>
      </w:r>
      <w:proofErr w:type="gramEnd"/>
      <w:r w:rsidRPr="005603AC">
        <w:rPr>
          <w:rFonts w:ascii="Times New Roman" w:hAnsi="宋体" w:hint="eastAsia"/>
          <w:szCs w:val="21"/>
        </w:rPr>
        <w:t>，在学校自己研发的输电线路力学综合试验台上和对运行中的线路实测完成。本课程是一门专业综合实验课，课程的特点是实践性强，课程内容贴近电力生产实践，要求理论联系实践，并对理论学习起到提高和促进作用。</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二、课程目标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通过对该课程的学习和实践，使学生了解架空输电线路的有关力学参数、结构以及特点；掌握温度对应力</w:t>
      </w:r>
      <w:proofErr w:type="gramStart"/>
      <w:r w:rsidRPr="005603AC">
        <w:rPr>
          <w:rFonts w:ascii="Times New Roman" w:hAnsi="宋体" w:hint="eastAsia"/>
          <w:szCs w:val="21"/>
        </w:rPr>
        <w:t>与弧垂的</w:t>
      </w:r>
      <w:proofErr w:type="gramEnd"/>
      <w:r w:rsidRPr="005603AC">
        <w:rPr>
          <w:rFonts w:ascii="Times New Roman" w:hAnsi="宋体" w:hint="eastAsia"/>
          <w:szCs w:val="21"/>
        </w:rPr>
        <w:t>影响、档距变化对应力</w:t>
      </w:r>
      <w:proofErr w:type="gramStart"/>
      <w:r w:rsidRPr="005603AC">
        <w:rPr>
          <w:rFonts w:ascii="Times New Roman" w:hAnsi="宋体" w:hint="eastAsia"/>
          <w:szCs w:val="21"/>
        </w:rPr>
        <w:t>与弧垂影响</w:t>
      </w:r>
      <w:proofErr w:type="gramEnd"/>
      <w:r w:rsidRPr="005603AC">
        <w:rPr>
          <w:rFonts w:ascii="Times New Roman" w:hAnsi="宋体" w:hint="eastAsia"/>
          <w:szCs w:val="21"/>
        </w:rPr>
        <w:t>、架空导线自振频率及其测定、防振锤的振动控制、杆塔横担弯剪应力等知识与技能，掌握架空输电线路有关力学实验的基本内容和方法，具备输电线路工程技术人员的基本素质和实践动手能力。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课程以架空线路力学性能综合实验为核心内容，要求综合运用相关课程及实验内容相关知识和技能，掌握课程内容要求的实验操作、测量、观察、记录及分析实验现象和数据的方法；具备运用所学力学基础、工程测量、架空输电线路设计等课程知识，根据实验指导</w:t>
      </w:r>
      <w:proofErr w:type="gramStart"/>
      <w:r w:rsidRPr="005603AC">
        <w:rPr>
          <w:rFonts w:ascii="Times New Roman" w:hAnsi="宋体" w:hint="eastAsia"/>
          <w:szCs w:val="21"/>
        </w:rPr>
        <w:t>书制定</w:t>
      </w:r>
      <w:proofErr w:type="gramEnd"/>
      <w:r w:rsidRPr="005603AC">
        <w:rPr>
          <w:rFonts w:ascii="Times New Roman" w:hAnsi="宋体" w:hint="eastAsia"/>
          <w:szCs w:val="21"/>
        </w:rPr>
        <w:t>实验方案，并完成实验内容、书写实验报告的能力。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、掌握运行条件下</w:t>
      </w:r>
      <w:proofErr w:type="gramStart"/>
      <w:r w:rsidRPr="005603AC">
        <w:rPr>
          <w:rFonts w:ascii="Times New Roman" w:hAnsi="宋体" w:hint="eastAsia"/>
          <w:szCs w:val="21"/>
        </w:rPr>
        <w:t>输电线路弧垂的</w:t>
      </w:r>
      <w:proofErr w:type="gramEnd"/>
      <w:r w:rsidRPr="005603AC">
        <w:rPr>
          <w:rFonts w:ascii="Times New Roman" w:hAnsi="宋体" w:hint="eastAsia"/>
          <w:szCs w:val="21"/>
        </w:rPr>
        <w:t>观测基本方法；通过不同温度下</w:t>
      </w:r>
      <w:proofErr w:type="gramStart"/>
      <w:r w:rsidRPr="005603AC">
        <w:rPr>
          <w:rFonts w:ascii="Times New Roman" w:hAnsi="宋体" w:hint="eastAsia"/>
          <w:szCs w:val="21"/>
        </w:rPr>
        <w:t>线路弧垂的</w:t>
      </w:r>
      <w:proofErr w:type="gramEnd"/>
      <w:r w:rsidRPr="005603AC">
        <w:rPr>
          <w:rFonts w:ascii="Times New Roman" w:hAnsi="宋体" w:hint="eastAsia"/>
          <w:szCs w:val="21"/>
        </w:rPr>
        <w:t>测量以及分析，导出温度变化与</w:t>
      </w:r>
      <w:proofErr w:type="gramStart"/>
      <w:r w:rsidRPr="005603AC">
        <w:rPr>
          <w:rFonts w:ascii="Times New Roman" w:hAnsi="宋体" w:hint="eastAsia"/>
          <w:szCs w:val="21"/>
        </w:rPr>
        <w:t>线路弧垂的</w:t>
      </w:r>
      <w:proofErr w:type="gramEnd"/>
      <w:r w:rsidRPr="005603AC">
        <w:rPr>
          <w:rFonts w:ascii="Times New Roman" w:hAnsi="宋体" w:hint="eastAsia"/>
          <w:szCs w:val="21"/>
        </w:rPr>
        <w:t>关系；通过悬点移位前后</w:t>
      </w:r>
      <w:proofErr w:type="gramStart"/>
      <w:r w:rsidRPr="005603AC">
        <w:rPr>
          <w:rFonts w:ascii="Times New Roman" w:hAnsi="宋体" w:hint="eastAsia"/>
          <w:szCs w:val="21"/>
        </w:rPr>
        <w:t>对弧垂的</w:t>
      </w:r>
      <w:proofErr w:type="gramEnd"/>
      <w:r w:rsidRPr="005603AC">
        <w:rPr>
          <w:rFonts w:ascii="Times New Roman" w:hAnsi="宋体" w:hint="eastAsia"/>
          <w:szCs w:val="21"/>
        </w:rPr>
        <w:t>测量以及分析，导出档距变化与</w:t>
      </w:r>
      <w:proofErr w:type="gramStart"/>
      <w:r w:rsidRPr="005603AC">
        <w:rPr>
          <w:rFonts w:ascii="Times New Roman" w:hAnsi="宋体" w:hint="eastAsia"/>
          <w:szCs w:val="21"/>
        </w:rPr>
        <w:t>线路弧垂和</w:t>
      </w:r>
      <w:proofErr w:type="gramEnd"/>
      <w:r w:rsidRPr="005603AC">
        <w:rPr>
          <w:rFonts w:ascii="Times New Roman" w:hAnsi="宋体" w:hint="eastAsia"/>
          <w:szCs w:val="21"/>
        </w:rPr>
        <w:t>应力的关系；通过对有无防振锤时不同激振频率下的振幅</w:t>
      </w:r>
      <w:r w:rsidRPr="005603AC">
        <w:rPr>
          <w:rFonts w:ascii="Times New Roman" w:hAnsi="Times New Roman"/>
          <w:szCs w:val="21"/>
        </w:rPr>
        <w:t>A89</w:t>
      </w:r>
      <w:r w:rsidRPr="005603AC">
        <w:rPr>
          <w:rFonts w:ascii="Times New Roman" w:hAnsi="宋体" w:hint="eastAsia"/>
          <w:szCs w:val="21"/>
        </w:rPr>
        <w:t>的测定与分析，评价防振锤的防振效果。</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、掌握输电线路状态方程式的建立与使用条件，掌握温度变化与</w:t>
      </w:r>
      <w:proofErr w:type="gramStart"/>
      <w:r w:rsidRPr="005603AC">
        <w:rPr>
          <w:rFonts w:ascii="Times New Roman" w:hAnsi="宋体" w:hint="eastAsia"/>
          <w:szCs w:val="21"/>
        </w:rPr>
        <w:t>线路弧垂的</w:t>
      </w:r>
      <w:proofErr w:type="gramEnd"/>
      <w:r w:rsidRPr="005603AC">
        <w:rPr>
          <w:rFonts w:ascii="Times New Roman" w:hAnsi="宋体" w:hint="eastAsia"/>
          <w:szCs w:val="21"/>
        </w:rPr>
        <w:t>关系，掌握档距变化与</w:t>
      </w:r>
      <w:proofErr w:type="gramStart"/>
      <w:r w:rsidRPr="005603AC">
        <w:rPr>
          <w:rFonts w:ascii="Times New Roman" w:hAnsi="宋体" w:hint="eastAsia"/>
          <w:szCs w:val="21"/>
        </w:rPr>
        <w:t>线路弧垂和</w:t>
      </w:r>
      <w:proofErr w:type="gramEnd"/>
      <w:r w:rsidRPr="005603AC">
        <w:rPr>
          <w:rFonts w:ascii="Times New Roman" w:hAnsi="宋体" w:hint="eastAsia"/>
          <w:szCs w:val="21"/>
        </w:rPr>
        <w:t>应力的关系；掌握锤击法测导线固有频率的原理；掌握导线微风振动的测量</w:t>
      </w:r>
      <w:r w:rsidRPr="005603AC">
        <w:rPr>
          <w:rFonts w:ascii="Times New Roman" w:hAnsi="宋体" w:hint="eastAsia"/>
          <w:szCs w:val="21"/>
        </w:rPr>
        <w:lastRenderedPageBreak/>
        <w:t>方法；掌握杆塔横担端部的挠度、翼缘及腹板应变与外荷载的关系；具备根据相关知识与实验指导书完成实验操作及结果分析能力。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理解架空导线的固有频率等动态特性，测量导线微风振动强度，分析防振装置效果，研究杆塔横担端部的挠度、翼缘及腹板应变与外荷载的关系，具备对输电线路复杂工程问题进行分析、预测与模拟以及实际操作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、理解输电线路</w:t>
      </w:r>
      <w:proofErr w:type="gramStart"/>
      <w:r w:rsidRPr="005603AC">
        <w:rPr>
          <w:rFonts w:ascii="Times New Roman" w:hAnsi="宋体" w:hint="eastAsia"/>
          <w:szCs w:val="21"/>
        </w:rPr>
        <w:t>弧垂要求</w:t>
      </w:r>
      <w:proofErr w:type="gramEnd"/>
      <w:r w:rsidRPr="005603AC">
        <w:rPr>
          <w:rFonts w:ascii="Times New Roman" w:hAnsi="宋体" w:hint="eastAsia"/>
          <w:szCs w:val="21"/>
        </w:rPr>
        <w:t>的基本原理；掌握输电线路导线、杆塔失效与社会、安全等方面关系的复杂性；熟悉输电线路安全稳定运行的知识和技能，具备电力系统工程技术人员基本素质和基本能力。</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65"/>
        <w:gridCol w:w="5112"/>
        <w:gridCol w:w="1810"/>
      </w:tblGrid>
      <w:tr w:rsidR="0085098C" w:rsidRPr="008A5EC3" w:rsidTr="008A5EC3">
        <w:trPr>
          <w:trHeight w:val="23"/>
          <w:jc w:val="center"/>
        </w:trPr>
        <w:tc>
          <w:tcPr>
            <w:tcW w:w="1061" w:type="pct"/>
            <w:vAlign w:val="center"/>
          </w:tcPr>
          <w:p w:rsidR="0085098C" w:rsidRPr="008A5EC3" w:rsidRDefault="0085098C" w:rsidP="008A5EC3">
            <w:pPr>
              <w:jc w:val="center"/>
              <w:rPr>
                <w:rFonts w:ascii="Times New Roman" w:hAnsi="Times New Roman"/>
                <w:b/>
                <w:sz w:val="20"/>
                <w:szCs w:val="21"/>
              </w:rPr>
            </w:pPr>
            <w:r w:rsidRPr="008A5EC3">
              <w:rPr>
                <w:rFonts w:ascii="Times New Roman" w:hAnsi="宋体" w:hint="eastAsia"/>
                <w:b/>
                <w:sz w:val="20"/>
                <w:szCs w:val="21"/>
              </w:rPr>
              <w:t>毕业要求</w:t>
            </w:r>
          </w:p>
        </w:tc>
        <w:tc>
          <w:tcPr>
            <w:tcW w:w="2909" w:type="pct"/>
            <w:vAlign w:val="center"/>
          </w:tcPr>
          <w:p w:rsidR="0085098C" w:rsidRPr="008A5EC3" w:rsidRDefault="0085098C" w:rsidP="008A5EC3">
            <w:pPr>
              <w:jc w:val="center"/>
              <w:rPr>
                <w:rFonts w:ascii="Times New Roman" w:hAnsi="Times New Roman"/>
                <w:b/>
                <w:sz w:val="20"/>
                <w:szCs w:val="21"/>
              </w:rPr>
            </w:pPr>
            <w:r w:rsidRPr="008A5EC3">
              <w:rPr>
                <w:rFonts w:ascii="Times New Roman" w:hAnsi="宋体" w:hint="eastAsia"/>
                <w:b/>
                <w:sz w:val="20"/>
                <w:szCs w:val="21"/>
              </w:rPr>
              <w:t>相应支撑毕业要求指标点</w:t>
            </w:r>
          </w:p>
        </w:tc>
        <w:tc>
          <w:tcPr>
            <w:tcW w:w="1030" w:type="pct"/>
            <w:vAlign w:val="center"/>
          </w:tcPr>
          <w:p w:rsidR="0085098C" w:rsidRPr="008A5EC3" w:rsidRDefault="0085098C" w:rsidP="008A5EC3">
            <w:pPr>
              <w:jc w:val="center"/>
              <w:rPr>
                <w:rFonts w:ascii="Times New Roman" w:hAnsi="Times New Roman"/>
                <w:b/>
                <w:sz w:val="20"/>
                <w:szCs w:val="21"/>
              </w:rPr>
            </w:pPr>
            <w:r w:rsidRPr="008A5EC3">
              <w:rPr>
                <w:rFonts w:ascii="Times New Roman" w:hAnsi="宋体" w:hint="eastAsia"/>
                <w:b/>
                <w:sz w:val="20"/>
                <w:szCs w:val="21"/>
              </w:rPr>
              <w:t>课程教学目标</w:t>
            </w:r>
          </w:p>
        </w:tc>
      </w:tr>
      <w:tr w:rsidR="0085098C" w:rsidRPr="008A5EC3" w:rsidTr="008A5EC3">
        <w:trPr>
          <w:trHeight w:val="23"/>
          <w:jc w:val="center"/>
        </w:trPr>
        <w:tc>
          <w:tcPr>
            <w:tcW w:w="106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color w:val="000000"/>
                <w:sz w:val="20"/>
                <w:szCs w:val="21"/>
              </w:rPr>
              <w:t>1</w:t>
            </w:r>
            <w:r w:rsidRPr="008A5EC3">
              <w:rPr>
                <w:rFonts w:ascii="Times New Roman" w:hAnsi="宋体" w:hint="eastAsia"/>
                <w:color w:val="000000"/>
                <w:sz w:val="20"/>
                <w:szCs w:val="21"/>
              </w:rPr>
              <w:t>．工程知识</w:t>
            </w:r>
          </w:p>
        </w:tc>
        <w:tc>
          <w:tcPr>
            <w:tcW w:w="290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指标点</w:t>
            </w:r>
            <w:r w:rsidRPr="008A5EC3">
              <w:rPr>
                <w:rFonts w:ascii="Times New Roman" w:hAnsi="Times New Roman"/>
                <w:sz w:val="20"/>
                <w:szCs w:val="21"/>
              </w:rPr>
              <w:t>1.3</w:t>
            </w:r>
            <w:r w:rsidRPr="008A5EC3">
              <w:rPr>
                <w:rFonts w:ascii="Times New Roman" w:hAnsi="宋体" w:hint="eastAsia"/>
                <w:sz w:val="20"/>
                <w:szCs w:val="21"/>
              </w:rPr>
              <w:t>：能够将输电线路工程的专业知识用于解决复杂工程问题。</w:t>
            </w:r>
          </w:p>
        </w:tc>
        <w:tc>
          <w:tcPr>
            <w:tcW w:w="1030"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教学目标：</w:t>
            </w:r>
            <w:r w:rsidRPr="008A5EC3">
              <w:rPr>
                <w:rFonts w:ascii="Times New Roman" w:hAnsi="Times New Roman"/>
                <w:bCs/>
                <w:sz w:val="20"/>
                <w:szCs w:val="21"/>
              </w:rPr>
              <w:t>1</w:t>
            </w:r>
          </w:p>
        </w:tc>
      </w:tr>
      <w:tr w:rsidR="0085098C" w:rsidRPr="008A5EC3" w:rsidTr="008A5EC3">
        <w:trPr>
          <w:trHeight w:val="23"/>
          <w:jc w:val="center"/>
        </w:trPr>
        <w:tc>
          <w:tcPr>
            <w:tcW w:w="106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w:t>
            </w:r>
            <w:r w:rsidRPr="008A5EC3">
              <w:rPr>
                <w:rFonts w:ascii="Times New Roman" w:hAnsi="宋体" w:hint="eastAsia"/>
                <w:sz w:val="20"/>
                <w:szCs w:val="21"/>
              </w:rPr>
              <w:t>．</w:t>
            </w:r>
            <w:r w:rsidRPr="008A5EC3">
              <w:rPr>
                <w:rFonts w:ascii="Times New Roman" w:hAnsi="宋体" w:hint="eastAsia"/>
                <w:color w:val="000000"/>
                <w:sz w:val="20"/>
                <w:szCs w:val="21"/>
              </w:rPr>
              <w:t>研究</w:t>
            </w:r>
          </w:p>
        </w:tc>
        <w:tc>
          <w:tcPr>
            <w:tcW w:w="290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指标点</w:t>
            </w:r>
            <w:r w:rsidRPr="008A5EC3">
              <w:rPr>
                <w:rFonts w:ascii="Times New Roman" w:hAnsi="Times New Roman"/>
                <w:sz w:val="20"/>
                <w:szCs w:val="21"/>
              </w:rPr>
              <w:t>4.2</w:t>
            </w:r>
            <w:r w:rsidRPr="008A5EC3">
              <w:rPr>
                <w:rFonts w:ascii="Times New Roman" w:hAnsi="宋体" w:hint="eastAsia"/>
                <w:sz w:val="20"/>
                <w:szCs w:val="21"/>
              </w:rPr>
              <w:t>：具有输电线路工程问题的分析研究能力，能够实施并完成预定方案。</w:t>
            </w:r>
          </w:p>
        </w:tc>
        <w:tc>
          <w:tcPr>
            <w:tcW w:w="1030"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教学目标：</w:t>
            </w:r>
            <w:r w:rsidRPr="008A5EC3">
              <w:rPr>
                <w:rFonts w:ascii="Times New Roman" w:hAnsi="Times New Roman"/>
                <w:bCs/>
                <w:sz w:val="20"/>
                <w:szCs w:val="21"/>
              </w:rPr>
              <w:t>2</w:t>
            </w:r>
          </w:p>
        </w:tc>
      </w:tr>
      <w:tr w:rsidR="0085098C" w:rsidRPr="008A5EC3" w:rsidTr="008A5EC3">
        <w:trPr>
          <w:trHeight w:val="23"/>
          <w:jc w:val="center"/>
        </w:trPr>
        <w:tc>
          <w:tcPr>
            <w:tcW w:w="106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5</w:t>
            </w:r>
            <w:r w:rsidRPr="008A5EC3">
              <w:rPr>
                <w:rFonts w:ascii="Times New Roman" w:hAnsi="宋体" w:hint="eastAsia"/>
                <w:sz w:val="20"/>
                <w:szCs w:val="21"/>
              </w:rPr>
              <w:t>．</w:t>
            </w:r>
            <w:r w:rsidRPr="008A5EC3">
              <w:rPr>
                <w:rFonts w:ascii="Times New Roman" w:hAnsi="宋体" w:hint="eastAsia"/>
                <w:color w:val="000000"/>
                <w:sz w:val="20"/>
                <w:szCs w:val="21"/>
              </w:rPr>
              <w:t>使用现代工具</w:t>
            </w:r>
          </w:p>
        </w:tc>
        <w:tc>
          <w:tcPr>
            <w:tcW w:w="2909" w:type="pct"/>
            <w:vAlign w:val="center"/>
          </w:tcPr>
          <w:p w:rsidR="0085098C" w:rsidRPr="008A5EC3" w:rsidRDefault="0085098C" w:rsidP="008A5EC3">
            <w:pPr>
              <w:rPr>
                <w:rFonts w:ascii="Times New Roman" w:hAnsi="Times New Roman"/>
                <w:bCs/>
                <w:sz w:val="20"/>
                <w:szCs w:val="21"/>
              </w:rPr>
            </w:pPr>
            <w:r w:rsidRPr="008A5EC3">
              <w:rPr>
                <w:rFonts w:ascii="Times New Roman" w:hAnsi="宋体" w:hint="eastAsia"/>
                <w:bCs/>
                <w:sz w:val="20"/>
                <w:szCs w:val="21"/>
              </w:rPr>
              <w:t>指标点</w:t>
            </w:r>
            <w:r w:rsidRPr="008A5EC3">
              <w:rPr>
                <w:rFonts w:ascii="Times New Roman" w:hAnsi="Times New Roman"/>
                <w:bCs/>
                <w:sz w:val="20"/>
                <w:szCs w:val="21"/>
              </w:rPr>
              <w:t>5.2</w:t>
            </w:r>
            <w:r w:rsidRPr="008A5EC3">
              <w:rPr>
                <w:rFonts w:ascii="Times New Roman" w:hAnsi="宋体" w:hint="eastAsia"/>
                <w:bCs/>
                <w:sz w:val="20"/>
                <w:szCs w:val="21"/>
              </w:rPr>
              <w:t>：能够利用高性能仿真培训系统进行模拟培训，提高实操能力。</w:t>
            </w:r>
          </w:p>
        </w:tc>
        <w:tc>
          <w:tcPr>
            <w:tcW w:w="1030"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教学目标：</w:t>
            </w:r>
            <w:r w:rsidRPr="008A5EC3">
              <w:rPr>
                <w:rFonts w:ascii="Times New Roman" w:hAnsi="Times New Roman"/>
                <w:bCs/>
                <w:sz w:val="20"/>
                <w:szCs w:val="21"/>
              </w:rPr>
              <w:t>3</w:t>
            </w:r>
          </w:p>
        </w:tc>
      </w:tr>
      <w:tr w:rsidR="0085098C" w:rsidRPr="008A5EC3" w:rsidTr="008A5EC3">
        <w:trPr>
          <w:trHeight w:val="23"/>
          <w:jc w:val="center"/>
        </w:trPr>
        <w:tc>
          <w:tcPr>
            <w:tcW w:w="1061" w:type="pct"/>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6</w:t>
            </w:r>
            <w:r w:rsidRPr="008A5EC3">
              <w:rPr>
                <w:rFonts w:ascii="Times New Roman" w:hAnsi="宋体" w:hint="eastAsia"/>
                <w:sz w:val="20"/>
                <w:szCs w:val="21"/>
              </w:rPr>
              <w:t>．</w:t>
            </w:r>
            <w:r w:rsidRPr="008A5EC3">
              <w:rPr>
                <w:rFonts w:ascii="Times New Roman" w:hAnsi="宋体" w:hint="eastAsia"/>
                <w:color w:val="000000"/>
                <w:sz w:val="20"/>
                <w:szCs w:val="21"/>
              </w:rPr>
              <w:t>工程与社会</w:t>
            </w:r>
          </w:p>
        </w:tc>
        <w:tc>
          <w:tcPr>
            <w:tcW w:w="2909" w:type="pct"/>
            <w:vAlign w:val="center"/>
          </w:tcPr>
          <w:p w:rsidR="0085098C" w:rsidRPr="008A5EC3" w:rsidRDefault="0085098C" w:rsidP="008A5EC3">
            <w:pPr>
              <w:rPr>
                <w:rFonts w:ascii="Times New Roman" w:hAnsi="Times New Roman"/>
                <w:sz w:val="20"/>
                <w:szCs w:val="21"/>
              </w:rPr>
            </w:pPr>
            <w:r w:rsidRPr="008A5EC3">
              <w:rPr>
                <w:rFonts w:ascii="Times New Roman" w:hAnsi="宋体" w:hint="eastAsia"/>
                <w:sz w:val="20"/>
                <w:szCs w:val="21"/>
              </w:rPr>
              <w:t>指标点</w:t>
            </w:r>
            <w:r w:rsidRPr="008A5EC3">
              <w:rPr>
                <w:rFonts w:ascii="Times New Roman" w:hAnsi="Times New Roman"/>
                <w:sz w:val="20"/>
                <w:szCs w:val="21"/>
              </w:rPr>
              <w:t>6.1</w:t>
            </w:r>
            <w:r w:rsidRPr="008A5EC3">
              <w:rPr>
                <w:rFonts w:ascii="Times New Roman" w:hAnsi="宋体" w:hint="eastAsia"/>
                <w:sz w:val="20"/>
                <w:szCs w:val="21"/>
              </w:rPr>
              <w:t>：理解输电线路工程复杂工程问题与社会、健康、安全、法律以及文化等方面关系的复杂性，具有正确分析、评价其解决方案与社会、健康、安全、法律以及文化等方面的相互影响与制约关系的能力。</w:t>
            </w:r>
          </w:p>
        </w:tc>
        <w:tc>
          <w:tcPr>
            <w:tcW w:w="1030" w:type="pct"/>
            <w:vAlign w:val="center"/>
          </w:tcPr>
          <w:p w:rsidR="0085098C" w:rsidRPr="008A5EC3" w:rsidRDefault="0085098C" w:rsidP="008A5EC3">
            <w:pPr>
              <w:jc w:val="center"/>
              <w:rPr>
                <w:rFonts w:ascii="Times New Roman" w:hAnsi="Times New Roman"/>
                <w:bCs/>
                <w:sz w:val="20"/>
                <w:szCs w:val="21"/>
              </w:rPr>
            </w:pPr>
            <w:r w:rsidRPr="008A5EC3">
              <w:rPr>
                <w:rFonts w:ascii="Times New Roman" w:hAnsi="宋体" w:hint="eastAsia"/>
                <w:bCs/>
                <w:sz w:val="20"/>
                <w:szCs w:val="21"/>
              </w:rPr>
              <w:t>教学目标：</w:t>
            </w:r>
            <w:r w:rsidRPr="008A5EC3">
              <w:rPr>
                <w:rFonts w:ascii="Times New Roman" w:hAnsi="Times New Roman"/>
                <w:bCs/>
                <w:sz w:val="20"/>
                <w:szCs w:val="21"/>
              </w:rPr>
              <w:t>4</w:t>
            </w:r>
          </w:p>
        </w:tc>
      </w:tr>
    </w:tbl>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．架空线路力学性能综合实验简介（</w:t>
      </w:r>
      <w:r w:rsidRPr="005603AC">
        <w:rPr>
          <w:rFonts w:ascii="Times New Roman" w:hAnsi="Times New Roman"/>
          <w:b/>
          <w:szCs w:val="21"/>
        </w:rPr>
        <w:t>2</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输电线路的力学性能实验类型；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输电线路的静态特性与动态特性；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力学性能实验仪器简介；</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．温度变化与</w:t>
      </w:r>
      <w:proofErr w:type="gramStart"/>
      <w:r w:rsidRPr="005603AC">
        <w:rPr>
          <w:rFonts w:ascii="Times New Roman" w:hAnsi="宋体" w:hint="eastAsia"/>
          <w:b/>
          <w:szCs w:val="21"/>
        </w:rPr>
        <w:t>弧垂关系</w:t>
      </w:r>
      <w:proofErr w:type="gramEnd"/>
      <w:r w:rsidRPr="005603AC">
        <w:rPr>
          <w:rFonts w:ascii="Times New Roman" w:hAnsi="宋体" w:hint="eastAsia"/>
          <w:b/>
          <w:szCs w:val="21"/>
        </w:rPr>
        <w:t>的分析实验（</w:t>
      </w:r>
      <w:r w:rsidRPr="005603AC">
        <w:rPr>
          <w:rFonts w:ascii="Times New Roman" w:hAnsi="Times New Roman"/>
          <w:b/>
          <w:szCs w:val="21"/>
        </w:rPr>
        <w:t>4</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熟悉运行条件下</w:t>
      </w:r>
      <w:proofErr w:type="gramStart"/>
      <w:r w:rsidRPr="005603AC">
        <w:rPr>
          <w:rFonts w:ascii="Times New Roman" w:hAnsi="宋体" w:hint="eastAsia"/>
          <w:szCs w:val="21"/>
        </w:rPr>
        <w:t>输电线路弧垂的</w:t>
      </w:r>
      <w:proofErr w:type="gramEnd"/>
      <w:r w:rsidRPr="005603AC">
        <w:rPr>
          <w:rFonts w:ascii="Times New Roman" w:hAnsi="宋体" w:hint="eastAsia"/>
          <w:szCs w:val="21"/>
        </w:rPr>
        <w:t>观测，掌握</w:t>
      </w:r>
      <w:proofErr w:type="gramStart"/>
      <w:r w:rsidRPr="005603AC">
        <w:rPr>
          <w:rFonts w:ascii="Times New Roman" w:hAnsi="宋体" w:hint="eastAsia"/>
          <w:szCs w:val="21"/>
        </w:rPr>
        <w:t>输电线路弧垂观测</w:t>
      </w:r>
      <w:proofErr w:type="gramEnd"/>
      <w:r w:rsidRPr="005603AC">
        <w:rPr>
          <w:rFonts w:ascii="Times New Roman" w:hAnsi="宋体" w:hint="eastAsia"/>
          <w:szCs w:val="21"/>
        </w:rPr>
        <w:t>的基本方法，了解各种观测方法的优缺点及适用条件；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掌握经纬仪等测量仪器的使用方法；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掌握</w:t>
      </w:r>
      <w:proofErr w:type="gramStart"/>
      <w:r w:rsidRPr="005603AC">
        <w:rPr>
          <w:rFonts w:ascii="Times New Roman" w:hAnsi="宋体" w:hint="eastAsia"/>
          <w:szCs w:val="21"/>
        </w:rPr>
        <w:t>输电线路弧垂特性</w:t>
      </w:r>
      <w:proofErr w:type="gramEnd"/>
      <w:r w:rsidRPr="005603AC">
        <w:rPr>
          <w:rFonts w:ascii="Times New Roman" w:hAnsi="宋体" w:hint="eastAsia"/>
          <w:szCs w:val="21"/>
        </w:rPr>
        <w:t>受环境影响的基本规律及相应理论；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通过不同温度下</w:t>
      </w:r>
      <w:proofErr w:type="gramStart"/>
      <w:r w:rsidRPr="005603AC">
        <w:rPr>
          <w:rFonts w:ascii="Times New Roman" w:hAnsi="宋体" w:hint="eastAsia"/>
          <w:szCs w:val="21"/>
        </w:rPr>
        <w:t>线路弧垂的</w:t>
      </w:r>
      <w:proofErr w:type="gramEnd"/>
      <w:r w:rsidRPr="005603AC">
        <w:rPr>
          <w:rFonts w:ascii="Times New Roman" w:hAnsi="宋体" w:hint="eastAsia"/>
          <w:szCs w:val="21"/>
        </w:rPr>
        <w:t>测量以及分析，导出并掌握温度变化与</w:t>
      </w:r>
      <w:proofErr w:type="gramStart"/>
      <w:r w:rsidRPr="005603AC">
        <w:rPr>
          <w:rFonts w:ascii="Times New Roman" w:hAnsi="宋体" w:hint="eastAsia"/>
          <w:szCs w:val="21"/>
        </w:rPr>
        <w:t>线路弧垂的</w:t>
      </w:r>
      <w:proofErr w:type="gramEnd"/>
      <w:r w:rsidRPr="005603AC">
        <w:rPr>
          <w:rFonts w:ascii="Times New Roman" w:hAnsi="宋体" w:hint="eastAsia"/>
          <w:szCs w:val="21"/>
        </w:rPr>
        <w:t>关系；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proofErr w:type="gramStart"/>
      <w:r w:rsidRPr="005603AC">
        <w:rPr>
          <w:rFonts w:ascii="Times New Roman" w:hAnsi="宋体" w:hint="eastAsia"/>
          <w:szCs w:val="21"/>
        </w:rPr>
        <w:t>了解弧垂实测</w:t>
      </w:r>
      <w:proofErr w:type="gramEnd"/>
      <w:r w:rsidRPr="005603AC">
        <w:rPr>
          <w:rFonts w:ascii="Times New Roman" w:hAnsi="宋体" w:hint="eastAsia"/>
          <w:szCs w:val="21"/>
        </w:rPr>
        <w:t>数据与理论数据产生的可能原因。</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3</w:t>
      </w:r>
      <w:r w:rsidRPr="005603AC">
        <w:rPr>
          <w:rFonts w:ascii="Times New Roman" w:hAnsi="宋体" w:hint="eastAsia"/>
          <w:b/>
          <w:szCs w:val="21"/>
        </w:rPr>
        <w:t>．悬点移位对导线应力</w:t>
      </w:r>
      <w:proofErr w:type="gramStart"/>
      <w:r w:rsidRPr="005603AC">
        <w:rPr>
          <w:rFonts w:ascii="Times New Roman" w:hAnsi="宋体" w:hint="eastAsia"/>
          <w:b/>
          <w:szCs w:val="21"/>
        </w:rPr>
        <w:t>与弧垂影响</w:t>
      </w:r>
      <w:proofErr w:type="gramEnd"/>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理解实际运行线路中产生悬点移位的原因；</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掌握拉力传感器及测量仪器的原理和使用方法；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掌握输电线路状态方程式的建立与使用条件；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3.4</w:t>
      </w:r>
      <w:r w:rsidRPr="005603AC">
        <w:rPr>
          <w:rFonts w:ascii="Times New Roman" w:hAnsi="宋体" w:hint="eastAsia"/>
          <w:szCs w:val="21"/>
        </w:rPr>
        <w:t>通过悬点移位前后</w:t>
      </w:r>
      <w:proofErr w:type="gramStart"/>
      <w:r w:rsidRPr="005603AC">
        <w:rPr>
          <w:rFonts w:ascii="Times New Roman" w:hAnsi="宋体" w:hint="eastAsia"/>
          <w:szCs w:val="21"/>
        </w:rPr>
        <w:t>对弧垂的</w:t>
      </w:r>
      <w:proofErr w:type="gramEnd"/>
      <w:r w:rsidRPr="005603AC">
        <w:rPr>
          <w:rFonts w:ascii="Times New Roman" w:hAnsi="宋体" w:hint="eastAsia"/>
          <w:szCs w:val="21"/>
        </w:rPr>
        <w:t>测量以及分析，导出并掌握档距变化与</w:t>
      </w:r>
      <w:proofErr w:type="gramStart"/>
      <w:r w:rsidRPr="005603AC">
        <w:rPr>
          <w:rFonts w:ascii="Times New Roman" w:hAnsi="宋体" w:hint="eastAsia"/>
          <w:szCs w:val="21"/>
        </w:rPr>
        <w:t>线路弧垂和</w:t>
      </w:r>
      <w:proofErr w:type="gramEnd"/>
      <w:r w:rsidRPr="005603AC">
        <w:rPr>
          <w:rFonts w:ascii="Times New Roman" w:hAnsi="宋体" w:hint="eastAsia"/>
          <w:szCs w:val="21"/>
        </w:rPr>
        <w:t>应力的关系；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3.5</w:t>
      </w:r>
      <w:r w:rsidRPr="005603AC">
        <w:rPr>
          <w:rFonts w:ascii="Times New Roman" w:hAnsi="宋体" w:hint="eastAsia"/>
          <w:szCs w:val="21"/>
        </w:rPr>
        <w:t>了解弧垂、应力实测数据与理论数据产生的可能原因。</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4</w:t>
      </w:r>
      <w:r w:rsidRPr="005603AC">
        <w:rPr>
          <w:rFonts w:ascii="Times New Roman" w:hAnsi="宋体" w:hint="eastAsia"/>
          <w:b/>
          <w:szCs w:val="21"/>
        </w:rPr>
        <w:t>．架空导线自振频率分析实验（</w:t>
      </w:r>
      <w:r w:rsidRPr="005603AC">
        <w:rPr>
          <w:rFonts w:ascii="Times New Roman" w:hAnsi="Times New Roman"/>
          <w:b/>
          <w:szCs w:val="21"/>
        </w:rPr>
        <w:t>4</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4.1</w:t>
      </w:r>
      <w:r w:rsidRPr="005603AC">
        <w:rPr>
          <w:rFonts w:ascii="Times New Roman" w:hAnsi="宋体" w:hint="eastAsia"/>
          <w:szCs w:val="21"/>
        </w:rPr>
        <w:t>掌握架空导线固有频率的理论和计算方法；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4.2</w:t>
      </w:r>
      <w:r w:rsidRPr="005603AC">
        <w:rPr>
          <w:rFonts w:ascii="Times New Roman" w:hAnsi="宋体" w:hint="eastAsia"/>
          <w:szCs w:val="21"/>
        </w:rPr>
        <w:t>掌握锤击法测导线固有频率的原理；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4.3</w:t>
      </w:r>
      <w:r w:rsidRPr="005603AC">
        <w:rPr>
          <w:rFonts w:ascii="Times New Roman" w:hAnsi="宋体" w:hint="eastAsia"/>
          <w:szCs w:val="21"/>
        </w:rPr>
        <w:t>了解时域数据进行频谱的方法。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5</w:t>
      </w:r>
      <w:r w:rsidRPr="005603AC">
        <w:rPr>
          <w:rFonts w:ascii="Times New Roman" w:hAnsi="宋体" w:hint="eastAsia"/>
          <w:b/>
          <w:szCs w:val="21"/>
        </w:rPr>
        <w:t>．防振锤振动控制效果实验（选做）</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5.1</w:t>
      </w:r>
      <w:r w:rsidRPr="005603AC">
        <w:rPr>
          <w:rFonts w:ascii="Times New Roman" w:hAnsi="宋体" w:hint="eastAsia"/>
          <w:szCs w:val="21"/>
        </w:rPr>
        <w:t>了解导线微风振动原理；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5.2</w:t>
      </w:r>
      <w:r w:rsidRPr="005603AC">
        <w:rPr>
          <w:rFonts w:ascii="Times New Roman" w:hAnsi="宋体" w:hint="eastAsia"/>
          <w:szCs w:val="21"/>
        </w:rPr>
        <w:t>了解激振对导线振动的作用原理；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5.3</w:t>
      </w:r>
      <w:r w:rsidRPr="005603AC">
        <w:rPr>
          <w:rFonts w:ascii="Times New Roman" w:hAnsi="宋体" w:hint="eastAsia"/>
          <w:szCs w:val="21"/>
        </w:rPr>
        <w:t>掌握导线微风振动的测量方法；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5.4</w:t>
      </w:r>
      <w:r w:rsidRPr="005603AC">
        <w:rPr>
          <w:rFonts w:ascii="Times New Roman" w:hAnsi="宋体" w:hint="eastAsia"/>
          <w:szCs w:val="21"/>
        </w:rPr>
        <w:t>通过对有无防振锤时不同激振频率下的振幅</w:t>
      </w:r>
      <w:r w:rsidRPr="005603AC">
        <w:rPr>
          <w:rFonts w:ascii="Times New Roman" w:hAnsi="Times New Roman"/>
          <w:szCs w:val="21"/>
        </w:rPr>
        <w:t>A89</w:t>
      </w:r>
      <w:r w:rsidRPr="005603AC">
        <w:rPr>
          <w:rFonts w:ascii="Times New Roman" w:hAnsi="宋体" w:hint="eastAsia"/>
          <w:szCs w:val="21"/>
        </w:rPr>
        <w:t>的测定与分析，评价防振锤的防振效果；</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5.5</w:t>
      </w:r>
      <w:r w:rsidRPr="005603AC">
        <w:rPr>
          <w:rFonts w:ascii="Times New Roman" w:hAnsi="宋体" w:hint="eastAsia"/>
          <w:szCs w:val="21"/>
        </w:rPr>
        <w:t>测量不同激振频率下的振幅</w:t>
      </w:r>
      <w:r w:rsidRPr="005603AC">
        <w:rPr>
          <w:rFonts w:ascii="Times New Roman" w:hAnsi="Times New Roman"/>
          <w:szCs w:val="21"/>
        </w:rPr>
        <w:t>A89</w:t>
      </w:r>
      <w:r w:rsidRPr="005603AC">
        <w:rPr>
          <w:rFonts w:ascii="Times New Roman" w:hAnsi="宋体" w:hint="eastAsia"/>
          <w:szCs w:val="21"/>
        </w:rPr>
        <w:t>，评价防振锤的安装位置。</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6</w:t>
      </w:r>
      <w:r w:rsidRPr="005603AC">
        <w:rPr>
          <w:rFonts w:ascii="Times New Roman" w:hAnsi="宋体" w:hint="eastAsia"/>
          <w:b/>
          <w:szCs w:val="21"/>
        </w:rPr>
        <w:t>．钢管杆</w:t>
      </w:r>
      <w:proofErr w:type="gramStart"/>
      <w:r w:rsidRPr="005603AC">
        <w:rPr>
          <w:rFonts w:ascii="Times New Roman" w:hAnsi="宋体" w:hint="eastAsia"/>
          <w:b/>
          <w:szCs w:val="21"/>
        </w:rPr>
        <w:t>横担弯剪实验</w:t>
      </w:r>
      <w:proofErr w:type="gramEnd"/>
      <w:r w:rsidRPr="005603AC">
        <w:rPr>
          <w:rFonts w:ascii="Times New Roman" w:hAnsi="宋体" w:hint="eastAsia"/>
          <w:b/>
          <w:szCs w:val="21"/>
        </w:rPr>
        <w:t>（选做）</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6.1</w:t>
      </w:r>
      <w:r w:rsidRPr="005603AC">
        <w:rPr>
          <w:rFonts w:ascii="Times New Roman" w:hAnsi="宋体" w:hint="eastAsia"/>
          <w:szCs w:val="21"/>
        </w:rPr>
        <w:t>了解杆塔横担的受力特点；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6.2</w:t>
      </w:r>
      <w:r w:rsidRPr="005603AC">
        <w:rPr>
          <w:rFonts w:ascii="Times New Roman" w:hAnsi="宋体" w:hint="eastAsia"/>
          <w:szCs w:val="21"/>
        </w:rPr>
        <w:t>掌握电阻</w:t>
      </w:r>
      <w:proofErr w:type="gramStart"/>
      <w:r w:rsidRPr="005603AC">
        <w:rPr>
          <w:rFonts w:ascii="Times New Roman" w:hAnsi="宋体" w:hint="eastAsia"/>
          <w:szCs w:val="21"/>
        </w:rPr>
        <w:t>应变片测应变</w:t>
      </w:r>
      <w:proofErr w:type="gramEnd"/>
      <w:r w:rsidRPr="005603AC">
        <w:rPr>
          <w:rFonts w:ascii="Times New Roman" w:hAnsi="宋体" w:hint="eastAsia"/>
          <w:szCs w:val="21"/>
        </w:rPr>
        <w:t>的原理，了解位移传感器等和动态信号数据采集分析系统的使用方法；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6.3</w:t>
      </w:r>
      <w:r w:rsidRPr="005603AC">
        <w:rPr>
          <w:rFonts w:ascii="Times New Roman" w:hAnsi="宋体" w:hint="eastAsia"/>
          <w:szCs w:val="21"/>
        </w:rPr>
        <w:t>掌握杆塔横担端部的挠度、翼缘及腹板应变与外荷载的关系。</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7</w:t>
      </w:r>
      <w:r w:rsidRPr="005603AC">
        <w:rPr>
          <w:rFonts w:ascii="Times New Roman" w:hAnsi="宋体" w:hint="eastAsia"/>
          <w:b/>
          <w:szCs w:val="21"/>
        </w:rPr>
        <w:t>．架空线路力学性能的总结与讨论（</w:t>
      </w:r>
      <w:r w:rsidRPr="005603AC">
        <w:rPr>
          <w:rFonts w:ascii="Times New Roman" w:hAnsi="Times New Roman"/>
          <w:b/>
          <w:szCs w:val="21"/>
        </w:rPr>
        <w:t>2</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7.1</w:t>
      </w:r>
      <w:r w:rsidRPr="005603AC">
        <w:rPr>
          <w:rFonts w:ascii="Times New Roman" w:hAnsi="宋体" w:hint="eastAsia"/>
          <w:szCs w:val="21"/>
        </w:rPr>
        <w:t>架空</w:t>
      </w:r>
      <w:proofErr w:type="gramStart"/>
      <w:r w:rsidRPr="005603AC">
        <w:rPr>
          <w:rFonts w:ascii="Times New Roman" w:hAnsi="宋体" w:hint="eastAsia"/>
          <w:szCs w:val="21"/>
        </w:rPr>
        <w:t>输电线路弧垂与其</w:t>
      </w:r>
      <w:proofErr w:type="gramEnd"/>
      <w:r w:rsidRPr="005603AC">
        <w:rPr>
          <w:rFonts w:ascii="Times New Roman" w:hAnsi="宋体" w:hint="eastAsia"/>
          <w:szCs w:val="21"/>
        </w:rPr>
        <w:t>他参数的关系；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7.2</w:t>
      </w:r>
      <w:r w:rsidRPr="005603AC">
        <w:rPr>
          <w:rFonts w:ascii="Times New Roman" w:hAnsi="宋体" w:hint="eastAsia"/>
          <w:szCs w:val="21"/>
        </w:rPr>
        <w:t>架空输电线路的力学性能评价。</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9"/>
        <w:gridCol w:w="1376"/>
        <w:gridCol w:w="4659"/>
        <w:gridCol w:w="1923"/>
      </w:tblGrid>
      <w:tr w:rsidR="0085098C" w:rsidRPr="008A5EC3" w:rsidTr="008A5EC3">
        <w:trPr>
          <w:trHeight w:val="23"/>
          <w:jc w:val="center"/>
        </w:trPr>
        <w:tc>
          <w:tcPr>
            <w:tcW w:w="472" w:type="pct"/>
            <w:vAlign w:val="center"/>
          </w:tcPr>
          <w:p w:rsidR="0085098C" w:rsidRPr="008A5EC3" w:rsidRDefault="0085098C" w:rsidP="008A5EC3">
            <w:pPr>
              <w:tabs>
                <w:tab w:val="left" w:pos="0"/>
              </w:tabs>
              <w:jc w:val="center"/>
              <w:rPr>
                <w:rFonts w:ascii="Times New Roman" w:hAnsi="Times New Roman"/>
                <w:b/>
                <w:sz w:val="20"/>
                <w:szCs w:val="21"/>
              </w:rPr>
            </w:pPr>
            <w:r w:rsidRPr="008A5EC3">
              <w:rPr>
                <w:rFonts w:ascii="Times New Roman" w:hAnsi="宋体" w:hint="eastAsia"/>
                <w:b/>
                <w:sz w:val="20"/>
                <w:szCs w:val="21"/>
              </w:rPr>
              <w:t>序号</w:t>
            </w:r>
          </w:p>
        </w:tc>
        <w:tc>
          <w:tcPr>
            <w:tcW w:w="783" w:type="pct"/>
            <w:vAlign w:val="center"/>
          </w:tcPr>
          <w:p w:rsidR="0085098C" w:rsidRPr="008A5EC3" w:rsidRDefault="0085098C" w:rsidP="008A5EC3">
            <w:pPr>
              <w:tabs>
                <w:tab w:val="left" w:pos="0"/>
              </w:tabs>
              <w:jc w:val="center"/>
              <w:rPr>
                <w:rFonts w:ascii="Times New Roman" w:hAnsi="Times New Roman"/>
                <w:b/>
                <w:sz w:val="20"/>
                <w:szCs w:val="21"/>
              </w:rPr>
            </w:pPr>
            <w:r w:rsidRPr="008A5EC3">
              <w:rPr>
                <w:rFonts w:ascii="Times New Roman" w:hAnsi="宋体" w:hint="eastAsia"/>
                <w:b/>
                <w:sz w:val="20"/>
                <w:szCs w:val="21"/>
              </w:rPr>
              <w:t>教学环节</w:t>
            </w:r>
          </w:p>
        </w:tc>
        <w:tc>
          <w:tcPr>
            <w:tcW w:w="2651" w:type="pct"/>
            <w:vAlign w:val="center"/>
          </w:tcPr>
          <w:p w:rsidR="0085098C" w:rsidRPr="008A5EC3" w:rsidRDefault="0085098C" w:rsidP="008A5EC3">
            <w:pPr>
              <w:tabs>
                <w:tab w:val="left" w:pos="0"/>
              </w:tabs>
              <w:jc w:val="center"/>
              <w:rPr>
                <w:rFonts w:ascii="Times New Roman" w:hAnsi="Times New Roman"/>
                <w:b/>
                <w:sz w:val="20"/>
                <w:szCs w:val="21"/>
              </w:rPr>
            </w:pPr>
            <w:r w:rsidRPr="008A5EC3">
              <w:rPr>
                <w:rFonts w:ascii="Times New Roman" w:hAnsi="宋体" w:hint="eastAsia"/>
                <w:b/>
                <w:sz w:val="20"/>
                <w:szCs w:val="21"/>
              </w:rPr>
              <w:t>教学内容</w:t>
            </w:r>
          </w:p>
        </w:tc>
        <w:tc>
          <w:tcPr>
            <w:tcW w:w="1094" w:type="pct"/>
            <w:vAlign w:val="center"/>
          </w:tcPr>
          <w:p w:rsidR="0085098C" w:rsidRPr="008A5EC3" w:rsidRDefault="0085098C" w:rsidP="008A5EC3">
            <w:pPr>
              <w:tabs>
                <w:tab w:val="left" w:pos="0"/>
              </w:tabs>
              <w:jc w:val="center"/>
              <w:rPr>
                <w:rFonts w:ascii="Times New Roman" w:hAnsi="Times New Roman"/>
                <w:b/>
                <w:sz w:val="20"/>
                <w:szCs w:val="21"/>
              </w:rPr>
            </w:pPr>
            <w:r w:rsidRPr="008A5EC3">
              <w:rPr>
                <w:rFonts w:ascii="Times New Roman" w:hAnsi="宋体" w:hint="eastAsia"/>
                <w:b/>
                <w:sz w:val="20"/>
                <w:szCs w:val="21"/>
              </w:rPr>
              <w:t>学时数</w:t>
            </w:r>
          </w:p>
        </w:tc>
      </w:tr>
      <w:tr w:rsidR="0085098C" w:rsidRPr="008A5EC3" w:rsidTr="008A5EC3">
        <w:trPr>
          <w:trHeight w:val="23"/>
          <w:jc w:val="center"/>
        </w:trPr>
        <w:tc>
          <w:tcPr>
            <w:tcW w:w="472" w:type="pct"/>
            <w:vAlign w:val="center"/>
          </w:tcPr>
          <w:p w:rsidR="0085098C" w:rsidRPr="008A5EC3" w:rsidRDefault="0085098C" w:rsidP="008A5EC3">
            <w:pPr>
              <w:tabs>
                <w:tab w:val="left" w:pos="0"/>
              </w:tabs>
              <w:jc w:val="center"/>
              <w:rPr>
                <w:rFonts w:ascii="Times New Roman" w:hAnsi="Times New Roman"/>
                <w:sz w:val="20"/>
                <w:szCs w:val="21"/>
              </w:rPr>
            </w:pPr>
            <w:r w:rsidRPr="008A5EC3">
              <w:rPr>
                <w:rFonts w:ascii="Times New Roman" w:hAnsi="Times New Roman"/>
                <w:sz w:val="20"/>
                <w:szCs w:val="21"/>
              </w:rPr>
              <w:t>1</w:t>
            </w:r>
          </w:p>
        </w:tc>
        <w:tc>
          <w:tcPr>
            <w:tcW w:w="783" w:type="pct"/>
            <w:vAlign w:val="center"/>
          </w:tcPr>
          <w:p w:rsidR="0085098C" w:rsidRPr="008A5EC3" w:rsidRDefault="0085098C" w:rsidP="008A5EC3">
            <w:pPr>
              <w:tabs>
                <w:tab w:val="left" w:pos="0"/>
              </w:tabs>
              <w:jc w:val="center"/>
              <w:rPr>
                <w:rFonts w:ascii="Times New Roman" w:hAnsi="Times New Roman"/>
                <w:sz w:val="20"/>
                <w:szCs w:val="21"/>
              </w:rPr>
            </w:pPr>
            <w:r w:rsidRPr="008A5EC3">
              <w:rPr>
                <w:rFonts w:ascii="Times New Roman" w:hAnsi="宋体" w:hint="eastAsia"/>
                <w:sz w:val="20"/>
                <w:szCs w:val="21"/>
              </w:rPr>
              <w:t>讨论</w:t>
            </w:r>
          </w:p>
        </w:tc>
        <w:tc>
          <w:tcPr>
            <w:tcW w:w="2651" w:type="pct"/>
            <w:vAlign w:val="center"/>
          </w:tcPr>
          <w:p w:rsidR="0085098C" w:rsidRPr="008A5EC3" w:rsidRDefault="0085098C" w:rsidP="008A5EC3">
            <w:pPr>
              <w:tabs>
                <w:tab w:val="left" w:pos="0"/>
              </w:tabs>
              <w:jc w:val="center"/>
              <w:rPr>
                <w:rFonts w:ascii="Times New Roman" w:hAnsi="Times New Roman"/>
                <w:sz w:val="20"/>
                <w:szCs w:val="21"/>
              </w:rPr>
            </w:pPr>
            <w:r w:rsidRPr="008A5EC3">
              <w:rPr>
                <w:rFonts w:ascii="Times New Roman" w:hAnsi="宋体" w:hint="eastAsia"/>
                <w:sz w:val="20"/>
                <w:szCs w:val="21"/>
              </w:rPr>
              <w:t>架空</w:t>
            </w:r>
            <w:proofErr w:type="gramStart"/>
            <w:r w:rsidRPr="008A5EC3">
              <w:rPr>
                <w:rFonts w:ascii="Times New Roman" w:hAnsi="宋体" w:hint="eastAsia"/>
                <w:sz w:val="20"/>
                <w:szCs w:val="21"/>
              </w:rPr>
              <w:t>输电线路弧垂与其</w:t>
            </w:r>
            <w:proofErr w:type="gramEnd"/>
            <w:r w:rsidRPr="008A5EC3">
              <w:rPr>
                <w:rFonts w:ascii="Times New Roman" w:hAnsi="宋体" w:hint="eastAsia"/>
                <w:sz w:val="20"/>
                <w:szCs w:val="21"/>
              </w:rPr>
              <w:t>他参数的关系</w:t>
            </w:r>
          </w:p>
        </w:tc>
        <w:tc>
          <w:tcPr>
            <w:tcW w:w="1094" w:type="pct"/>
            <w:vAlign w:val="center"/>
          </w:tcPr>
          <w:p w:rsidR="0085098C" w:rsidRPr="008A5EC3" w:rsidRDefault="0085098C" w:rsidP="008A5EC3">
            <w:pPr>
              <w:tabs>
                <w:tab w:val="left" w:pos="0"/>
              </w:tabs>
              <w:jc w:val="center"/>
              <w:rPr>
                <w:rFonts w:ascii="Times New Roman" w:hAnsi="Times New Roman"/>
                <w:sz w:val="20"/>
                <w:szCs w:val="21"/>
              </w:rPr>
            </w:pPr>
            <w:r w:rsidRPr="008A5EC3">
              <w:rPr>
                <w:rFonts w:ascii="Times New Roman" w:hAnsi="Times New Roman"/>
                <w:sz w:val="20"/>
                <w:szCs w:val="21"/>
              </w:rPr>
              <w:t>0</w:t>
            </w:r>
            <w:r w:rsidRPr="008A5EC3">
              <w:rPr>
                <w:rFonts w:ascii="Times New Roman" w:hAnsi="宋体" w:hint="eastAsia"/>
                <w:sz w:val="20"/>
                <w:szCs w:val="21"/>
              </w:rPr>
              <w:t>学时</w:t>
            </w:r>
          </w:p>
          <w:p w:rsidR="0085098C" w:rsidRPr="008A5EC3" w:rsidRDefault="0085098C" w:rsidP="008A5EC3">
            <w:pPr>
              <w:tabs>
                <w:tab w:val="left" w:pos="0"/>
              </w:tabs>
              <w:jc w:val="center"/>
              <w:rPr>
                <w:rFonts w:ascii="Times New Roman" w:hAnsi="Times New Roman"/>
                <w:sz w:val="20"/>
                <w:szCs w:val="21"/>
              </w:rPr>
            </w:pPr>
            <w:r w:rsidRPr="008A5EC3">
              <w:rPr>
                <w:rFonts w:ascii="Times New Roman" w:hAnsi="宋体" w:hint="eastAsia"/>
                <w:sz w:val="20"/>
                <w:szCs w:val="21"/>
              </w:rPr>
              <w:t>（随堂进行）</w:t>
            </w:r>
          </w:p>
        </w:tc>
      </w:tr>
    </w:tbl>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本课程教学主要采用讲授、实验操作、讨论等教学方法与手段。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要求教师在实验授课过程中，采用实验课程</w:t>
      </w:r>
      <w:r w:rsidRPr="005603AC">
        <w:rPr>
          <w:rFonts w:ascii="Times New Roman" w:hAnsi="Times New Roman"/>
          <w:szCs w:val="21"/>
        </w:rPr>
        <w:t>PPT</w:t>
      </w:r>
      <w:r w:rsidRPr="005603AC">
        <w:rPr>
          <w:rFonts w:ascii="Times New Roman" w:hAnsi="宋体" w:hint="eastAsia"/>
          <w:szCs w:val="21"/>
        </w:rPr>
        <w:t>、实验设备厂家说明书、图纸等教学材料结合实验装置、实验设备、实际操作等方法、手段开展实验教学。</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七、推荐教材和教学参考资源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《架空输电线路综合实验指导书》，孟遂民、姜岚、苏攀编写。</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八、课程考核内容及方式</w:t>
      </w:r>
    </w:p>
    <w:p w:rsidR="0085098C" w:rsidRPr="005603AC" w:rsidRDefault="0085098C" w:rsidP="00201A55">
      <w:pPr>
        <w:adjustRightInd w:val="0"/>
        <w:spacing w:line="360" w:lineRule="auto"/>
        <w:ind w:firstLineChars="200" w:firstLine="422"/>
        <w:rPr>
          <w:rFonts w:ascii="Times New Roman" w:hAnsi="Times New Roman"/>
          <w:b/>
          <w:szCs w:val="21"/>
        </w:rPr>
      </w:pPr>
      <w:r w:rsidRPr="005603AC">
        <w:rPr>
          <w:rFonts w:ascii="Times New Roman" w:hAnsi="Times New Roman"/>
          <w:b/>
          <w:szCs w:val="21"/>
        </w:rPr>
        <w:lastRenderedPageBreak/>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4"/>
        <w:gridCol w:w="6645"/>
        <w:gridCol w:w="1168"/>
      </w:tblGrid>
      <w:tr w:rsidR="0085098C" w:rsidRPr="008A5EC3" w:rsidTr="008A5EC3">
        <w:trPr>
          <w:trHeight w:val="23"/>
          <w:jc w:val="center"/>
        </w:trPr>
        <w:tc>
          <w:tcPr>
            <w:tcW w:w="921"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序号</w:t>
            </w:r>
          </w:p>
        </w:tc>
        <w:tc>
          <w:tcPr>
            <w:tcW w:w="6277"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成绩组成</w:t>
            </w:r>
          </w:p>
        </w:tc>
        <w:tc>
          <w:tcPr>
            <w:tcW w:w="110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比例</w:t>
            </w:r>
          </w:p>
        </w:tc>
      </w:tr>
      <w:tr w:rsidR="0085098C" w:rsidRPr="008A5EC3" w:rsidTr="008A5EC3">
        <w:trPr>
          <w:trHeight w:val="23"/>
          <w:jc w:val="center"/>
        </w:trPr>
        <w:tc>
          <w:tcPr>
            <w:tcW w:w="921"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1</w:t>
            </w:r>
          </w:p>
        </w:tc>
        <w:tc>
          <w:tcPr>
            <w:tcW w:w="6277"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课堂考勤及表现</w:t>
            </w:r>
          </w:p>
        </w:tc>
        <w:tc>
          <w:tcPr>
            <w:tcW w:w="110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20%</w:t>
            </w:r>
          </w:p>
        </w:tc>
      </w:tr>
      <w:tr w:rsidR="0085098C" w:rsidRPr="008A5EC3" w:rsidTr="008A5EC3">
        <w:trPr>
          <w:trHeight w:val="23"/>
          <w:jc w:val="center"/>
        </w:trPr>
        <w:tc>
          <w:tcPr>
            <w:tcW w:w="921"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2</w:t>
            </w:r>
          </w:p>
        </w:tc>
        <w:tc>
          <w:tcPr>
            <w:tcW w:w="6277"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实验操作</w:t>
            </w:r>
          </w:p>
        </w:tc>
        <w:tc>
          <w:tcPr>
            <w:tcW w:w="110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20%</w:t>
            </w:r>
          </w:p>
        </w:tc>
      </w:tr>
      <w:tr w:rsidR="0085098C" w:rsidRPr="008A5EC3" w:rsidTr="008A5EC3">
        <w:trPr>
          <w:trHeight w:val="23"/>
          <w:jc w:val="center"/>
        </w:trPr>
        <w:tc>
          <w:tcPr>
            <w:tcW w:w="921"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3</w:t>
            </w:r>
          </w:p>
        </w:tc>
        <w:tc>
          <w:tcPr>
            <w:tcW w:w="6277"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专题讨论</w:t>
            </w:r>
          </w:p>
        </w:tc>
        <w:tc>
          <w:tcPr>
            <w:tcW w:w="110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10%</w:t>
            </w:r>
          </w:p>
        </w:tc>
      </w:tr>
      <w:tr w:rsidR="0085098C" w:rsidRPr="008A5EC3" w:rsidTr="008A5EC3">
        <w:trPr>
          <w:trHeight w:val="23"/>
          <w:jc w:val="center"/>
        </w:trPr>
        <w:tc>
          <w:tcPr>
            <w:tcW w:w="921"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4</w:t>
            </w:r>
          </w:p>
        </w:tc>
        <w:tc>
          <w:tcPr>
            <w:tcW w:w="6277"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实验报告</w:t>
            </w:r>
          </w:p>
        </w:tc>
        <w:tc>
          <w:tcPr>
            <w:tcW w:w="110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50%</w:t>
            </w:r>
          </w:p>
        </w:tc>
      </w:tr>
      <w:tr w:rsidR="0085098C" w:rsidRPr="008A5EC3" w:rsidTr="008A5EC3">
        <w:trPr>
          <w:trHeight w:val="23"/>
          <w:jc w:val="center"/>
        </w:trPr>
        <w:tc>
          <w:tcPr>
            <w:tcW w:w="921" w:type="dxa"/>
            <w:vAlign w:val="center"/>
          </w:tcPr>
          <w:p w:rsidR="0085098C" w:rsidRPr="008A5EC3" w:rsidRDefault="0085098C" w:rsidP="008A5EC3">
            <w:pPr>
              <w:adjustRightInd w:val="0"/>
              <w:jc w:val="center"/>
              <w:rPr>
                <w:rFonts w:ascii="Times New Roman" w:hAnsi="Times New Roman"/>
                <w:sz w:val="20"/>
                <w:szCs w:val="21"/>
              </w:rPr>
            </w:pPr>
          </w:p>
        </w:tc>
        <w:tc>
          <w:tcPr>
            <w:tcW w:w="6277"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总计</w:t>
            </w:r>
          </w:p>
        </w:tc>
        <w:tc>
          <w:tcPr>
            <w:tcW w:w="110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100%</w:t>
            </w:r>
          </w:p>
        </w:tc>
      </w:tr>
    </w:tbl>
    <w:p w:rsidR="0085098C" w:rsidRPr="005603AC" w:rsidRDefault="0085098C" w:rsidP="00201A55">
      <w:pPr>
        <w:adjustRightInd w:val="0"/>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adjustRightInd w:val="0"/>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83"/>
        <w:gridCol w:w="1204"/>
      </w:tblGrid>
      <w:tr w:rsidR="0085098C" w:rsidRPr="008A5EC3" w:rsidTr="008A5EC3">
        <w:trPr>
          <w:trHeight w:val="23"/>
          <w:jc w:val="center"/>
        </w:trPr>
        <w:tc>
          <w:tcPr>
            <w:tcW w:w="7233" w:type="dxa"/>
            <w:vAlign w:val="center"/>
          </w:tcPr>
          <w:p w:rsidR="0085098C" w:rsidRPr="008A5EC3" w:rsidRDefault="0085098C" w:rsidP="008A5EC3">
            <w:pPr>
              <w:adjustRightInd w:val="0"/>
              <w:jc w:val="center"/>
              <w:rPr>
                <w:rFonts w:ascii="Times New Roman" w:hAnsi="Times New Roman"/>
                <w:bCs/>
                <w:sz w:val="20"/>
                <w:szCs w:val="21"/>
              </w:rPr>
            </w:pPr>
            <w:r w:rsidRPr="008A5EC3">
              <w:rPr>
                <w:rFonts w:ascii="Times New Roman" w:hAnsi="宋体" w:hint="eastAsia"/>
                <w:sz w:val="20"/>
                <w:szCs w:val="21"/>
              </w:rPr>
              <w:t>课堂考勤及表现</w:t>
            </w:r>
          </w:p>
        </w:tc>
        <w:tc>
          <w:tcPr>
            <w:tcW w:w="1148" w:type="dxa"/>
            <w:vAlign w:val="center"/>
          </w:tcPr>
          <w:p w:rsidR="0085098C" w:rsidRPr="008A5EC3" w:rsidRDefault="0085098C" w:rsidP="008A5EC3">
            <w:pPr>
              <w:adjustRightInd w:val="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723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90%</w:t>
            </w:r>
            <w:r w:rsidRPr="008A5EC3">
              <w:rPr>
                <w:rFonts w:ascii="Times New Roman" w:hAnsi="宋体" w:hint="eastAsia"/>
                <w:sz w:val="20"/>
                <w:szCs w:val="21"/>
              </w:rPr>
              <w:t>以上；积极认真进行综合实验。</w:t>
            </w:r>
          </w:p>
        </w:tc>
        <w:tc>
          <w:tcPr>
            <w:tcW w:w="1148"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18-20</w:t>
            </w:r>
            <w:r w:rsidRPr="008A5EC3">
              <w:rPr>
                <w:rFonts w:ascii="Times New Roman" w:hAnsi="宋体" w:hint="eastAsia"/>
                <w:sz w:val="20"/>
                <w:szCs w:val="21"/>
              </w:rPr>
              <w:t>分</w:t>
            </w:r>
          </w:p>
        </w:tc>
      </w:tr>
      <w:tr w:rsidR="0085098C" w:rsidRPr="008A5EC3" w:rsidTr="008A5EC3">
        <w:trPr>
          <w:trHeight w:val="23"/>
          <w:jc w:val="center"/>
        </w:trPr>
        <w:tc>
          <w:tcPr>
            <w:tcW w:w="723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80%</w:t>
            </w:r>
            <w:r w:rsidRPr="008A5EC3">
              <w:rPr>
                <w:rFonts w:ascii="Times New Roman" w:hAnsi="宋体" w:hint="eastAsia"/>
                <w:sz w:val="20"/>
                <w:szCs w:val="21"/>
              </w:rPr>
              <w:t>以上；认真进行综合实验。</w:t>
            </w:r>
          </w:p>
        </w:tc>
        <w:tc>
          <w:tcPr>
            <w:tcW w:w="1148"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15-17</w:t>
            </w:r>
            <w:r w:rsidRPr="008A5EC3">
              <w:rPr>
                <w:rFonts w:ascii="Times New Roman" w:hAnsi="宋体" w:hint="eastAsia"/>
                <w:sz w:val="20"/>
                <w:szCs w:val="21"/>
              </w:rPr>
              <w:t>分</w:t>
            </w:r>
          </w:p>
        </w:tc>
      </w:tr>
      <w:tr w:rsidR="0085098C" w:rsidRPr="008A5EC3" w:rsidTr="008A5EC3">
        <w:trPr>
          <w:trHeight w:val="23"/>
          <w:jc w:val="center"/>
        </w:trPr>
        <w:tc>
          <w:tcPr>
            <w:tcW w:w="723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以上；进行综合</w:t>
            </w:r>
            <w:proofErr w:type="gramStart"/>
            <w:r w:rsidRPr="008A5EC3">
              <w:rPr>
                <w:rFonts w:ascii="Times New Roman" w:hAnsi="宋体" w:hint="eastAsia"/>
                <w:sz w:val="20"/>
                <w:szCs w:val="21"/>
              </w:rPr>
              <w:t>实验较</w:t>
            </w:r>
            <w:proofErr w:type="gramEnd"/>
            <w:r w:rsidRPr="008A5EC3">
              <w:rPr>
                <w:rFonts w:ascii="Times New Roman" w:hAnsi="宋体" w:hint="eastAsia"/>
                <w:sz w:val="20"/>
                <w:szCs w:val="21"/>
              </w:rPr>
              <w:t>认真。</w:t>
            </w:r>
          </w:p>
        </w:tc>
        <w:tc>
          <w:tcPr>
            <w:tcW w:w="1148"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12-14</w:t>
            </w:r>
            <w:r w:rsidRPr="008A5EC3">
              <w:rPr>
                <w:rFonts w:ascii="Times New Roman" w:hAnsi="宋体" w:hint="eastAsia"/>
                <w:sz w:val="20"/>
                <w:szCs w:val="21"/>
              </w:rPr>
              <w:t>分</w:t>
            </w:r>
          </w:p>
        </w:tc>
      </w:tr>
      <w:tr w:rsidR="0085098C" w:rsidRPr="008A5EC3" w:rsidTr="008A5EC3">
        <w:trPr>
          <w:trHeight w:val="23"/>
          <w:jc w:val="center"/>
        </w:trPr>
        <w:tc>
          <w:tcPr>
            <w:tcW w:w="7233"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宋体" w:hint="eastAsia"/>
                <w:sz w:val="20"/>
                <w:szCs w:val="21"/>
              </w:rPr>
              <w:t>出勤率</w:t>
            </w:r>
            <w:r w:rsidRPr="008A5EC3">
              <w:rPr>
                <w:rFonts w:ascii="Times New Roman" w:hAnsi="Times New Roman"/>
                <w:sz w:val="20"/>
                <w:szCs w:val="21"/>
              </w:rPr>
              <w:t>60%</w:t>
            </w:r>
            <w:r w:rsidRPr="008A5EC3">
              <w:rPr>
                <w:rFonts w:ascii="Times New Roman" w:hAnsi="宋体" w:hint="eastAsia"/>
                <w:sz w:val="20"/>
                <w:szCs w:val="21"/>
              </w:rPr>
              <w:t>以下，或不认真进行综合实验。</w:t>
            </w:r>
          </w:p>
        </w:tc>
        <w:tc>
          <w:tcPr>
            <w:tcW w:w="1148" w:type="dxa"/>
            <w:vAlign w:val="center"/>
          </w:tcPr>
          <w:p w:rsidR="0085098C" w:rsidRPr="008A5EC3" w:rsidRDefault="0085098C" w:rsidP="008A5EC3">
            <w:pPr>
              <w:adjustRightInd w:val="0"/>
              <w:jc w:val="center"/>
              <w:rPr>
                <w:rFonts w:ascii="Times New Roman" w:hAnsi="Times New Roman"/>
                <w:sz w:val="20"/>
                <w:szCs w:val="21"/>
              </w:rPr>
            </w:pPr>
            <w:r w:rsidRPr="008A5EC3">
              <w:rPr>
                <w:rFonts w:ascii="Times New Roman" w:hAnsi="Times New Roman"/>
                <w:sz w:val="20"/>
                <w:szCs w:val="21"/>
              </w:rPr>
              <w:t>0-11</w:t>
            </w:r>
            <w:r w:rsidRPr="008A5EC3">
              <w:rPr>
                <w:rFonts w:ascii="Times New Roman" w:hAnsi="宋体" w:hint="eastAsia"/>
                <w:sz w:val="20"/>
                <w:szCs w:val="21"/>
              </w:rPr>
              <w:t>分</w:t>
            </w:r>
          </w:p>
        </w:tc>
      </w:tr>
    </w:tbl>
    <w:p w:rsidR="0085098C" w:rsidRPr="005603AC" w:rsidRDefault="0085098C" w:rsidP="00201A55">
      <w:pPr>
        <w:adjustRightInd w:val="0"/>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实验操作</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59"/>
        <w:gridCol w:w="1228"/>
      </w:tblGrid>
      <w:tr w:rsidR="0085098C" w:rsidRPr="008A5EC3" w:rsidTr="008A5EC3">
        <w:trPr>
          <w:trHeight w:val="23"/>
          <w:jc w:val="center"/>
        </w:trPr>
        <w:tc>
          <w:tcPr>
            <w:tcW w:w="7264" w:type="dxa"/>
            <w:vAlign w:val="center"/>
          </w:tcPr>
          <w:p w:rsidR="0085098C" w:rsidRPr="008A5EC3" w:rsidRDefault="0085098C" w:rsidP="008A5EC3">
            <w:pPr>
              <w:adjustRightInd w:val="0"/>
              <w:jc w:val="center"/>
              <w:rPr>
                <w:rFonts w:ascii="Times New Roman" w:hAnsi="Times New Roman"/>
                <w:bCs/>
                <w:sz w:val="20"/>
                <w:szCs w:val="21"/>
              </w:rPr>
            </w:pPr>
            <w:r w:rsidRPr="008A5EC3">
              <w:rPr>
                <w:rFonts w:ascii="Times New Roman" w:hAnsi="宋体" w:hint="eastAsia"/>
                <w:sz w:val="20"/>
                <w:szCs w:val="21"/>
              </w:rPr>
              <w:t>实验操作</w:t>
            </w:r>
          </w:p>
        </w:tc>
        <w:tc>
          <w:tcPr>
            <w:tcW w:w="1180" w:type="dxa"/>
            <w:vAlign w:val="center"/>
          </w:tcPr>
          <w:p w:rsidR="0085098C" w:rsidRPr="008A5EC3" w:rsidRDefault="0085098C" w:rsidP="008A5EC3">
            <w:pPr>
              <w:adjustRightInd w:val="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726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实验操作规范，实验数据结果正确。</w:t>
            </w:r>
          </w:p>
        </w:tc>
        <w:tc>
          <w:tcPr>
            <w:tcW w:w="1180"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18-20</w:t>
            </w:r>
            <w:r w:rsidRPr="008A5EC3">
              <w:rPr>
                <w:rFonts w:ascii="Times New Roman" w:hAnsi="宋体" w:hint="eastAsia"/>
                <w:sz w:val="20"/>
                <w:szCs w:val="21"/>
              </w:rPr>
              <w:t>分</w:t>
            </w:r>
          </w:p>
        </w:tc>
      </w:tr>
      <w:tr w:rsidR="0085098C" w:rsidRPr="008A5EC3" w:rsidTr="008A5EC3">
        <w:trPr>
          <w:trHeight w:val="23"/>
          <w:jc w:val="center"/>
        </w:trPr>
        <w:tc>
          <w:tcPr>
            <w:tcW w:w="726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实验操作较规范，实验数据结果较正确。</w:t>
            </w:r>
          </w:p>
        </w:tc>
        <w:tc>
          <w:tcPr>
            <w:tcW w:w="1180"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15-17</w:t>
            </w:r>
            <w:r w:rsidRPr="008A5EC3">
              <w:rPr>
                <w:rFonts w:ascii="Times New Roman" w:hAnsi="宋体" w:hint="eastAsia"/>
                <w:sz w:val="20"/>
                <w:szCs w:val="21"/>
              </w:rPr>
              <w:t>分</w:t>
            </w:r>
          </w:p>
        </w:tc>
      </w:tr>
      <w:tr w:rsidR="0085098C" w:rsidRPr="008A5EC3" w:rsidTr="008A5EC3">
        <w:trPr>
          <w:trHeight w:val="23"/>
          <w:jc w:val="center"/>
        </w:trPr>
        <w:tc>
          <w:tcPr>
            <w:tcW w:w="726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实验操作基本规范，实验数据结果基本正确。</w:t>
            </w:r>
          </w:p>
        </w:tc>
        <w:tc>
          <w:tcPr>
            <w:tcW w:w="1180"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12-14</w:t>
            </w:r>
            <w:r w:rsidRPr="008A5EC3">
              <w:rPr>
                <w:rFonts w:ascii="Times New Roman" w:hAnsi="宋体" w:hint="eastAsia"/>
                <w:sz w:val="20"/>
                <w:szCs w:val="21"/>
              </w:rPr>
              <w:t>分</w:t>
            </w:r>
          </w:p>
        </w:tc>
      </w:tr>
      <w:tr w:rsidR="0085098C" w:rsidRPr="008A5EC3" w:rsidTr="008A5EC3">
        <w:trPr>
          <w:trHeight w:val="23"/>
          <w:jc w:val="center"/>
        </w:trPr>
        <w:tc>
          <w:tcPr>
            <w:tcW w:w="726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实验操作不规范，实验数据结果基本不正确。</w:t>
            </w:r>
          </w:p>
        </w:tc>
        <w:tc>
          <w:tcPr>
            <w:tcW w:w="1180"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0-11</w:t>
            </w:r>
            <w:r w:rsidRPr="008A5EC3">
              <w:rPr>
                <w:rFonts w:ascii="Times New Roman" w:hAnsi="宋体" w:hint="eastAsia"/>
                <w:sz w:val="20"/>
                <w:szCs w:val="21"/>
              </w:rPr>
              <w:t>分</w:t>
            </w:r>
          </w:p>
        </w:tc>
      </w:tr>
    </w:tbl>
    <w:p w:rsidR="0085098C" w:rsidRPr="005603AC" w:rsidRDefault="0085098C" w:rsidP="00201A55">
      <w:pPr>
        <w:adjustRightInd w:val="0"/>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专题讨论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31"/>
        <w:gridCol w:w="1256"/>
      </w:tblGrid>
      <w:tr w:rsidR="0085098C" w:rsidRPr="008A5EC3" w:rsidTr="008A5EC3">
        <w:trPr>
          <w:trHeight w:val="23"/>
          <w:jc w:val="center"/>
        </w:trPr>
        <w:tc>
          <w:tcPr>
            <w:tcW w:w="7248" w:type="dxa"/>
            <w:vAlign w:val="center"/>
          </w:tcPr>
          <w:p w:rsidR="0085098C" w:rsidRPr="008A5EC3" w:rsidRDefault="0085098C" w:rsidP="008A5EC3">
            <w:pPr>
              <w:adjustRightInd w:val="0"/>
              <w:jc w:val="center"/>
              <w:rPr>
                <w:rFonts w:ascii="Times New Roman" w:hAnsi="Times New Roman"/>
                <w:bCs/>
                <w:sz w:val="20"/>
                <w:szCs w:val="21"/>
              </w:rPr>
            </w:pPr>
            <w:r w:rsidRPr="008A5EC3">
              <w:rPr>
                <w:rFonts w:ascii="Times New Roman" w:hAnsi="宋体" w:hint="eastAsia"/>
                <w:sz w:val="20"/>
                <w:szCs w:val="21"/>
              </w:rPr>
              <w:t>专题讨论</w:t>
            </w:r>
          </w:p>
        </w:tc>
        <w:tc>
          <w:tcPr>
            <w:tcW w:w="1209" w:type="dxa"/>
            <w:vAlign w:val="center"/>
          </w:tcPr>
          <w:p w:rsidR="0085098C" w:rsidRPr="008A5EC3" w:rsidRDefault="0085098C" w:rsidP="008A5EC3">
            <w:pPr>
              <w:adjustRightInd w:val="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7248"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积极参与讨论交流，能组织同组学生进行讨论学习，能带动与激励同组伙伴的求知欲。</w:t>
            </w:r>
          </w:p>
        </w:tc>
        <w:tc>
          <w:tcPr>
            <w:tcW w:w="1209"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9-10</w:t>
            </w:r>
            <w:r w:rsidRPr="008A5EC3">
              <w:rPr>
                <w:rFonts w:ascii="Times New Roman" w:hAnsi="宋体" w:hint="eastAsia"/>
                <w:sz w:val="20"/>
                <w:szCs w:val="21"/>
              </w:rPr>
              <w:t>分</w:t>
            </w:r>
          </w:p>
        </w:tc>
      </w:tr>
      <w:tr w:rsidR="0085098C" w:rsidRPr="008A5EC3" w:rsidTr="008A5EC3">
        <w:trPr>
          <w:trHeight w:val="23"/>
          <w:jc w:val="center"/>
        </w:trPr>
        <w:tc>
          <w:tcPr>
            <w:tcW w:w="7248"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积极参与讨论交流，能组织同组学生进行讨论学习。</w:t>
            </w:r>
          </w:p>
        </w:tc>
        <w:tc>
          <w:tcPr>
            <w:tcW w:w="1209"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7-8</w:t>
            </w:r>
            <w:r w:rsidRPr="008A5EC3">
              <w:rPr>
                <w:rFonts w:ascii="Times New Roman" w:hAnsi="宋体" w:hint="eastAsia"/>
                <w:sz w:val="20"/>
                <w:szCs w:val="21"/>
              </w:rPr>
              <w:t>分</w:t>
            </w:r>
          </w:p>
        </w:tc>
      </w:tr>
      <w:tr w:rsidR="0085098C" w:rsidRPr="008A5EC3" w:rsidTr="008A5EC3">
        <w:trPr>
          <w:trHeight w:val="23"/>
          <w:jc w:val="center"/>
        </w:trPr>
        <w:tc>
          <w:tcPr>
            <w:tcW w:w="7248"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能参与讨论交流，能参与同组学生进行讨论学习。</w:t>
            </w:r>
          </w:p>
        </w:tc>
        <w:tc>
          <w:tcPr>
            <w:tcW w:w="1209"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6</w:t>
            </w:r>
            <w:r w:rsidRPr="008A5EC3">
              <w:rPr>
                <w:rFonts w:ascii="Times New Roman" w:hAnsi="宋体" w:hint="eastAsia"/>
                <w:sz w:val="20"/>
                <w:szCs w:val="21"/>
              </w:rPr>
              <w:t>分</w:t>
            </w:r>
          </w:p>
        </w:tc>
      </w:tr>
      <w:tr w:rsidR="0085098C" w:rsidRPr="008A5EC3" w:rsidTr="008A5EC3">
        <w:trPr>
          <w:trHeight w:val="23"/>
          <w:jc w:val="center"/>
        </w:trPr>
        <w:tc>
          <w:tcPr>
            <w:tcW w:w="7248"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参与讨论交流少。</w:t>
            </w:r>
          </w:p>
        </w:tc>
        <w:tc>
          <w:tcPr>
            <w:tcW w:w="1209"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0-5</w:t>
            </w:r>
            <w:r w:rsidRPr="008A5EC3">
              <w:rPr>
                <w:rFonts w:ascii="Times New Roman" w:hAnsi="宋体" w:hint="eastAsia"/>
                <w:sz w:val="20"/>
                <w:szCs w:val="21"/>
              </w:rPr>
              <w:t>分</w:t>
            </w:r>
          </w:p>
        </w:tc>
      </w:tr>
    </w:tbl>
    <w:p w:rsidR="0085098C" w:rsidRPr="005603AC" w:rsidRDefault="0085098C" w:rsidP="00201A55">
      <w:pPr>
        <w:adjustRightInd w:val="0"/>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实验报告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59"/>
        <w:gridCol w:w="1228"/>
      </w:tblGrid>
      <w:tr w:rsidR="0085098C" w:rsidRPr="008A5EC3" w:rsidTr="008A5EC3">
        <w:trPr>
          <w:trHeight w:val="23"/>
          <w:jc w:val="center"/>
        </w:trPr>
        <w:tc>
          <w:tcPr>
            <w:tcW w:w="7264" w:type="dxa"/>
            <w:vAlign w:val="center"/>
          </w:tcPr>
          <w:p w:rsidR="0085098C" w:rsidRPr="008A5EC3" w:rsidRDefault="0085098C" w:rsidP="008A5EC3">
            <w:pPr>
              <w:adjustRightInd w:val="0"/>
              <w:jc w:val="center"/>
              <w:rPr>
                <w:rFonts w:ascii="Times New Roman" w:hAnsi="Times New Roman"/>
                <w:bCs/>
                <w:sz w:val="20"/>
                <w:szCs w:val="21"/>
              </w:rPr>
            </w:pPr>
            <w:r w:rsidRPr="008A5EC3">
              <w:rPr>
                <w:rFonts w:ascii="Times New Roman" w:hAnsi="宋体" w:hint="eastAsia"/>
                <w:sz w:val="20"/>
                <w:szCs w:val="21"/>
              </w:rPr>
              <w:t>实验报告</w:t>
            </w:r>
          </w:p>
        </w:tc>
        <w:tc>
          <w:tcPr>
            <w:tcW w:w="1180" w:type="dxa"/>
            <w:vAlign w:val="center"/>
          </w:tcPr>
          <w:p w:rsidR="0085098C" w:rsidRPr="008A5EC3" w:rsidRDefault="0085098C" w:rsidP="008A5EC3">
            <w:pPr>
              <w:adjustRightInd w:val="0"/>
              <w:jc w:val="center"/>
              <w:rPr>
                <w:rFonts w:ascii="Times New Roman" w:hAnsi="Times New Roman"/>
                <w:bCs/>
                <w:sz w:val="20"/>
                <w:szCs w:val="21"/>
              </w:rPr>
            </w:pPr>
            <w:r w:rsidRPr="008A5EC3">
              <w:rPr>
                <w:rFonts w:ascii="Times New Roman" w:hAnsi="宋体" w:hint="eastAsia"/>
                <w:bCs/>
                <w:sz w:val="20"/>
                <w:szCs w:val="21"/>
              </w:rPr>
              <w:t>得分</w:t>
            </w:r>
          </w:p>
        </w:tc>
      </w:tr>
      <w:tr w:rsidR="0085098C" w:rsidRPr="008A5EC3" w:rsidTr="008A5EC3">
        <w:trPr>
          <w:trHeight w:val="23"/>
          <w:jc w:val="center"/>
        </w:trPr>
        <w:tc>
          <w:tcPr>
            <w:tcW w:w="726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实验方案正确，实验数据、结果正确，实验分析正确。</w:t>
            </w:r>
          </w:p>
        </w:tc>
        <w:tc>
          <w:tcPr>
            <w:tcW w:w="1180"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45-50</w:t>
            </w:r>
            <w:r w:rsidRPr="008A5EC3">
              <w:rPr>
                <w:rFonts w:ascii="Times New Roman" w:hAnsi="宋体" w:hint="eastAsia"/>
                <w:sz w:val="20"/>
                <w:szCs w:val="21"/>
              </w:rPr>
              <w:t>分</w:t>
            </w:r>
          </w:p>
        </w:tc>
      </w:tr>
      <w:tr w:rsidR="0085098C" w:rsidRPr="008A5EC3" w:rsidTr="008A5EC3">
        <w:trPr>
          <w:trHeight w:val="23"/>
          <w:jc w:val="center"/>
        </w:trPr>
        <w:tc>
          <w:tcPr>
            <w:tcW w:w="726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实验方案较正确，实验数据、结果较正确，实验分析较正确。</w:t>
            </w:r>
          </w:p>
        </w:tc>
        <w:tc>
          <w:tcPr>
            <w:tcW w:w="1180"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40-44</w:t>
            </w:r>
            <w:r w:rsidRPr="008A5EC3">
              <w:rPr>
                <w:rFonts w:ascii="Times New Roman" w:hAnsi="宋体" w:hint="eastAsia"/>
                <w:sz w:val="20"/>
                <w:szCs w:val="21"/>
              </w:rPr>
              <w:t>分</w:t>
            </w:r>
          </w:p>
        </w:tc>
      </w:tr>
      <w:tr w:rsidR="0085098C" w:rsidRPr="008A5EC3" w:rsidTr="008A5EC3">
        <w:trPr>
          <w:trHeight w:val="23"/>
          <w:jc w:val="center"/>
        </w:trPr>
        <w:tc>
          <w:tcPr>
            <w:tcW w:w="726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实验方案基本正确，实验数据、结果基本正确，实验分析基本正确。</w:t>
            </w:r>
          </w:p>
        </w:tc>
        <w:tc>
          <w:tcPr>
            <w:tcW w:w="1180"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30-39</w:t>
            </w:r>
            <w:r w:rsidRPr="008A5EC3">
              <w:rPr>
                <w:rFonts w:ascii="Times New Roman" w:hAnsi="宋体" w:hint="eastAsia"/>
                <w:sz w:val="20"/>
                <w:szCs w:val="21"/>
              </w:rPr>
              <w:t>分</w:t>
            </w:r>
          </w:p>
        </w:tc>
      </w:tr>
      <w:tr w:rsidR="0085098C" w:rsidRPr="008A5EC3" w:rsidTr="008A5EC3">
        <w:trPr>
          <w:trHeight w:val="23"/>
          <w:jc w:val="center"/>
        </w:trPr>
        <w:tc>
          <w:tcPr>
            <w:tcW w:w="7264" w:type="dxa"/>
            <w:vAlign w:val="center"/>
          </w:tcPr>
          <w:p w:rsidR="0085098C" w:rsidRPr="008A5EC3" w:rsidRDefault="0085098C" w:rsidP="008A5EC3">
            <w:pPr>
              <w:jc w:val="center"/>
              <w:rPr>
                <w:rFonts w:ascii="Times New Roman" w:hAnsi="Times New Roman"/>
                <w:sz w:val="20"/>
                <w:szCs w:val="21"/>
              </w:rPr>
            </w:pPr>
            <w:r w:rsidRPr="008A5EC3">
              <w:rPr>
                <w:rFonts w:ascii="Times New Roman" w:hAnsi="宋体" w:hint="eastAsia"/>
                <w:sz w:val="20"/>
                <w:szCs w:val="21"/>
              </w:rPr>
              <w:t>实验方案不正确，实验数据、结果大多不正确，实验分析不正确。</w:t>
            </w:r>
          </w:p>
        </w:tc>
        <w:tc>
          <w:tcPr>
            <w:tcW w:w="1180" w:type="dxa"/>
            <w:vAlign w:val="center"/>
          </w:tcPr>
          <w:p w:rsidR="0085098C" w:rsidRPr="008A5EC3" w:rsidRDefault="0085098C" w:rsidP="008A5EC3">
            <w:pPr>
              <w:jc w:val="center"/>
              <w:rPr>
                <w:rFonts w:ascii="Times New Roman" w:hAnsi="Times New Roman"/>
                <w:sz w:val="20"/>
                <w:szCs w:val="21"/>
              </w:rPr>
            </w:pPr>
            <w:r w:rsidRPr="008A5EC3">
              <w:rPr>
                <w:rFonts w:ascii="Times New Roman" w:hAnsi="Times New Roman"/>
                <w:sz w:val="20"/>
                <w:szCs w:val="21"/>
              </w:rPr>
              <w:t>0-29</w:t>
            </w:r>
            <w:r w:rsidRPr="008A5EC3">
              <w:rPr>
                <w:rFonts w:ascii="Times New Roman" w:hAnsi="宋体" w:hint="eastAsia"/>
                <w:sz w:val="20"/>
                <w:szCs w:val="21"/>
              </w:rPr>
              <w:t>分</w:t>
            </w:r>
          </w:p>
        </w:tc>
      </w:tr>
    </w:tbl>
    <w:p w:rsidR="0085098C" w:rsidRPr="005603AC" w:rsidRDefault="0085098C" w:rsidP="00201A55">
      <w:pPr>
        <w:adjustRightInd w:val="0"/>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0"/>
        <w:gridCol w:w="2368"/>
        <w:gridCol w:w="1466"/>
        <w:gridCol w:w="1466"/>
        <w:gridCol w:w="1466"/>
        <w:gridCol w:w="1011"/>
      </w:tblGrid>
      <w:tr w:rsidR="0085098C" w:rsidRPr="008A5EC3" w:rsidTr="008A5EC3">
        <w:trPr>
          <w:trHeight w:val="23"/>
          <w:jc w:val="center"/>
        </w:trPr>
        <w:tc>
          <w:tcPr>
            <w:tcW w:w="575"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宋体" w:hint="eastAsia"/>
                <w:sz w:val="20"/>
                <w:szCs w:val="21"/>
              </w:rPr>
              <w:t>姓名</w:t>
            </w:r>
          </w:p>
        </w:tc>
        <w:tc>
          <w:tcPr>
            <w:tcW w:w="1348"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宋体" w:hint="eastAsia"/>
                <w:sz w:val="20"/>
                <w:szCs w:val="21"/>
              </w:rPr>
              <w:t>课堂考勤与表现</w:t>
            </w:r>
          </w:p>
        </w:tc>
        <w:tc>
          <w:tcPr>
            <w:tcW w:w="834"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宋体" w:hint="eastAsia"/>
                <w:sz w:val="20"/>
                <w:szCs w:val="21"/>
              </w:rPr>
              <w:t>实验操作</w:t>
            </w:r>
          </w:p>
        </w:tc>
        <w:tc>
          <w:tcPr>
            <w:tcW w:w="834"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宋体" w:hint="eastAsia"/>
                <w:sz w:val="20"/>
                <w:szCs w:val="21"/>
              </w:rPr>
              <w:t>专题讨论</w:t>
            </w:r>
          </w:p>
        </w:tc>
        <w:tc>
          <w:tcPr>
            <w:tcW w:w="834"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宋体" w:hint="eastAsia"/>
                <w:sz w:val="20"/>
                <w:szCs w:val="21"/>
              </w:rPr>
              <w:t>实验报告</w:t>
            </w:r>
          </w:p>
        </w:tc>
        <w:tc>
          <w:tcPr>
            <w:tcW w:w="575"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宋体" w:hint="eastAsia"/>
                <w:sz w:val="20"/>
                <w:szCs w:val="21"/>
              </w:rPr>
              <w:t>总评</w:t>
            </w:r>
          </w:p>
        </w:tc>
      </w:tr>
      <w:tr w:rsidR="0085098C" w:rsidRPr="008A5EC3" w:rsidTr="008A5EC3">
        <w:trPr>
          <w:trHeight w:val="23"/>
          <w:jc w:val="center"/>
        </w:trPr>
        <w:tc>
          <w:tcPr>
            <w:tcW w:w="575"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宋体" w:hint="eastAsia"/>
                <w:sz w:val="20"/>
                <w:szCs w:val="21"/>
              </w:rPr>
              <w:t>张三</w:t>
            </w:r>
          </w:p>
        </w:tc>
        <w:tc>
          <w:tcPr>
            <w:tcW w:w="1348"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16</w:t>
            </w:r>
          </w:p>
        </w:tc>
        <w:tc>
          <w:tcPr>
            <w:tcW w:w="834"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17</w:t>
            </w:r>
          </w:p>
        </w:tc>
        <w:tc>
          <w:tcPr>
            <w:tcW w:w="834"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8</w:t>
            </w:r>
          </w:p>
        </w:tc>
        <w:tc>
          <w:tcPr>
            <w:tcW w:w="834"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48</w:t>
            </w:r>
          </w:p>
        </w:tc>
        <w:tc>
          <w:tcPr>
            <w:tcW w:w="575"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89</w:t>
            </w:r>
          </w:p>
        </w:tc>
      </w:tr>
      <w:tr w:rsidR="0085098C" w:rsidRPr="008A5EC3" w:rsidTr="008A5EC3">
        <w:trPr>
          <w:trHeight w:val="23"/>
          <w:jc w:val="center"/>
        </w:trPr>
        <w:tc>
          <w:tcPr>
            <w:tcW w:w="575"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宋体" w:hint="eastAsia"/>
                <w:sz w:val="20"/>
                <w:szCs w:val="21"/>
              </w:rPr>
              <w:t>李四</w:t>
            </w:r>
          </w:p>
        </w:tc>
        <w:tc>
          <w:tcPr>
            <w:tcW w:w="1348"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12</w:t>
            </w:r>
          </w:p>
        </w:tc>
        <w:tc>
          <w:tcPr>
            <w:tcW w:w="834"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10</w:t>
            </w:r>
          </w:p>
        </w:tc>
        <w:tc>
          <w:tcPr>
            <w:tcW w:w="834"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4</w:t>
            </w:r>
          </w:p>
        </w:tc>
        <w:tc>
          <w:tcPr>
            <w:tcW w:w="834"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30</w:t>
            </w:r>
          </w:p>
        </w:tc>
        <w:tc>
          <w:tcPr>
            <w:tcW w:w="575"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56</w:t>
            </w:r>
          </w:p>
        </w:tc>
      </w:tr>
      <w:tr w:rsidR="0085098C" w:rsidRPr="008A5EC3" w:rsidTr="008A5EC3">
        <w:trPr>
          <w:trHeight w:val="23"/>
          <w:jc w:val="center"/>
        </w:trPr>
        <w:tc>
          <w:tcPr>
            <w:tcW w:w="575"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w:t>
            </w:r>
          </w:p>
        </w:tc>
        <w:tc>
          <w:tcPr>
            <w:tcW w:w="1348" w:type="pct"/>
            <w:vAlign w:val="center"/>
          </w:tcPr>
          <w:p w:rsidR="0085098C" w:rsidRPr="008A5EC3" w:rsidRDefault="0085098C" w:rsidP="008A5EC3">
            <w:pPr>
              <w:adjustRightInd w:val="0"/>
              <w:ind w:firstLine="420"/>
              <w:jc w:val="center"/>
              <w:rPr>
                <w:rFonts w:ascii="Times New Roman" w:hAnsi="Times New Roman"/>
                <w:sz w:val="20"/>
                <w:szCs w:val="21"/>
              </w:rPr>
            </w:pPr>
            <w:r w:rsidRPr="008A5EC3">
              <w:rPr>
                <w:rFonts w:ascii="Times New Roman" w:hAnsi="Times New Roman"/>
                <w:sz w:val="20"/>
                <w:szCs w:val="21"/>
              </w:rPr>
              <w:t>……</w:t>
            </w:r>
          </w:p>
        </w:tc>
        <w:tc>
          <w:tcPr>
            <w:tcW w:w="834"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c>
          <w:tcPr>
            <w:tcW w:w="834"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c>
          <w:tcPr>
            <w:tcW w:w="834"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c>
          <w:tcPr>
            <w:tcW w:w="575" w:type="pct"/>
            <w:vAlign w:val="center"/>
          </w:tcPr>
          <w:p w:rsidR="0085098C" w:rsidRPr="008A5EC3" w:rsidRDefault="0085098C" w:rsidP="008A5EC3">
            <w:pPr>
              <w:ind w:firstLine="420"/>
              <w:jc w:val="center"/>
              <w:rPr>
                <w:rFonts w:ascii="Times New Roman" w:hAnsi="Times New Roman"/>
                <w:sz w:val="20"/>
                <w:szCs w:val="21"/>
              </w:rPr>
            </w:pPr>
            <w:r w:rsidRPr="008A5EC3">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孟遂民</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宋体" w:hint="eastAsia"/>
          <w:szCs w:val="21"/>
        </w:rPr>
        <w:t>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8A5EC3">
      <w:pPr>
        <w:pStyle w:val="1"/>
        <w:rPr>
          <w:rFonts w:hAnsi="Times New Roman"/>
        </w:rPr>
      </w:pPr>
      <w:r w:rsidRPr="005603AC">
        <w:rPr>
          <w:rFonts w:hAnsi="Times New Roman"/>
          <w:szCs w:val="21"/>
        </w:rPr>
        <w:br w:type="page"/>
      </w:r>
      <w:bookmarkStart w:id="62" w:name="_Toc508200174"/>
      <w:bookmarkStart w:id="63" w:name="_Toc511331906"/>
      <w:r w:rsidRPr="005603AC">
        <w:rPr>
          <w:rFonts w:hint="eastAsia"/>
        </w:rPr>
        <w:lastRenderedPageBreak/>
        <w:t>《架空线路施工技术综合实训》课程教学大纲</w:t>
      </w:r>
      <w:bookmarkEnd w:id="62"/>
      <w:bookmarkEnd w:id="63"/>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课程中文名称：</w:t>
      </w:r>
      <w:r w:rsidRPr="005603AC">
        <w:rPr>
          <w:rFonts w:ascii="Times New Roman" w:hAnsi="宋体" w:hint="eastAsia"/>
          <w:szCs w:val="21"/>
        </w:rPr>
        <w:t>架空线路施工技术综合实训</w:t>
      </w:r>
    </w:p>
    <w:p w:rsidR="0085098C" w:rsidRPr="000D0DBF" w:rsidRDefault="0085098C" w:rsidP="00201A55">
      <w:pPr>
        <w:tabs>
          <w:tab w:val="left" w:pos="4535"/>
        </w:tabs>
        <w:spacing w:line="360" w:lineRule="auto"/>
        <w:ind w:firstLineChars="200" w:firstLine="422"/>
        <w:rPr>
          <w:rFonts w:ascii="Times New Roman" w:hAnsi="Times New Roman"/>
          <w:sz w:val="18"/>
          <w:szCs w:val="18"/>
        </w:rPr>
      </w:pPr>
      <w:r w:rsidRPr="008A5EC3">
        <w:rPr>
          <w:rFonts w:ascii="Times New Roman" w:hAnsi="宋体" w:hint="eastAsia"/>
          <w:b/>
          <w:szCs w:val="21"/>
        </w:rPr>
        <w:t>课程英文名称：</w:t>
      </w:r>
      <w:r w:rsidRPr="000D0DBF">
        <w:rPr>
          <w:rFonts w:ascii="Times New Roman" w:hAnsi="Times New Roman"/>
          <w:sz w:val="18"/>
          <w:szCs w:val="18"/>
        </w:rPr>
        <w:t>Synthetic Practical Training of Construction Technology of Overhead Transmission Line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课程编号：</w:t>
      </w:r>
      <w:r w:rsidRPr="005603AC">
        <w:rPr>
          <w:rFonts w:ascii="Times New Roman" w:hAnsi="Times New Roman"/>
          <w:szCs w:val="21"/>
        </w:rPr>
        <w:t>C8136</w:t>
      </w:r>
      <w:r w:rsidRPr="005603AC">
        <w:rPr>
          <w:rFonts w:ascii="Times New Roman" w:hAnsi="Times New Roman"/>
          <w:szCs w:val="21"/>
        </w:rPr>
        <w:tab/>
      </w:r>
      <w:r w:rsidRPr="008A5EC3">
        <w:rPr>
          <w:rFonts w:ascii="Times New Roman" w:hAnsi="宋体" w:hint="eastAsia"/>
          <w:b/>
          <w:szCs w:val="21"/>
        </w:rPr>
        <w:t>应开课学期</w:t>
      </w:r>
      <w:r w:rsidRPr="005603AC">
        <w:rPr>
          <w:rFonts w:ascii="Times New Roman" w:hAnsi="宋体" w:hint="eastAsia"/>
          <w:szCs w:val="21"/>
        </w:rPr>
        <w:t>：</w:t>
      </w:r>
      <w:r w:rsidRPr="005603AC">
        <w:rPr>
          <w:rFonts w:ascii="Times New Roman" w:hAnsi="Times New Roman"/>
          <w:szCs w:val="21"/>
        </w:rPr>
        <w:t>6</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学</w:t>
      </w:r>
      <w:r w:rsidR="000D0DBF">
        <w:rPr>
          <w:rFonts w:ascii="Times New Roman" w:hAnsi="宋体" w:hint="eastAsia"/>
          <w:b/>
          <w:szCs w:val="21"/>
        </w:rPr>
        <w:t xml:space="preserve"> </w:t>
      </w:r>
      <w:r w:rsidRPr="008A5EC3">
        <w:rPr>
          <w:rFonts w:ascii="Times New Roman" w:hAnsi="宋体" w:hint="eastAsia"/>
          <w:b/>
          <w:szCs w:val="21"/>
        </w:rPr>
        <w:t>时</w:t>
      </w:r>
      <w:r w:rsidR="000D0DBF">
        <w:rPr>
          <w:rFonts w:ascii="Times New Roman" w:hAnsi="宋体" w:hint="eastAsia"/>
          <w:b/>
          <w:szCs w:val="21"/>
        </w:rPr>
        <w:t xml:space="preserve"> </w:t>
      </w:r>
      <w:r w:rsidRPr="008A5EC3">
        <w:rPr>
          <w:rFonts w:ascii="Times New Roman" w:hAnsi="宋体" w:hint="eastAsia"/>
          <w:b/>
          <w:szCs w:val="21"/>
        </w:rPr>
        <w:t>数：</w:t>
      </w:r>
      <w:r w:rsidRPr="005603AC">
        <w:rPr>
          <w:rFonts w:ascii="Times New Roman" w:hAnsi="Times New Roman"/>
          <w:szCs w:val="21"/>
        </w:rPr>
        <w:t>16</w:t>
      </w:r>
      <w:r w:rsidRPr="005603AC">
        <w:rPr>
          <w:rFonts w:ascii="Times New Roman" w:hAnsi="Times New Roman"/>
          <w:szCs w:val="21"/>
        </w:rPr>
        <w:tab/>
      </w:r>
      <w:r w:rsidRPr="008A5EC3">
        <w:rPr>
          <w:rFonts w:ascii="Times New Roman" w:hAnsi="宋体" w:hint="eastAsia"/>
          <w:b/>
          <w:szCs w:val="21"/>
        </w:rPr>
        <w:t>学</w:t>
      </w:r>
      <w:r w:rsidR="000D0DBF">
        <w:rPr>
          <w:rFonts w:ascii="Times New Roman" w:hAnsi="宋体" w:hint="eastAsia"/>
          <w:b/>
          <w:szCs w:val="21"/>
        </w:rPr>
        <w:t xml:space="preserve"> </w:t>
      </w:r>
      <w:r w:rsidRPr="008A5EC3">
        <w:rPr>
          <w:rFonts w:ascii="Times New Roman" w:hAnsi="宋体" w:hint="eastAsia"/>
          <w:b/>
          <w:szCs w:val="21"/>
        </w:rPr>
        <w:t>分</w:t>
      </w:r>
      <w:r w:rsidR="000D0DBF">
        <w:rPr>
          <w:rFonts w:ascii="Times New Roman" w:hAnsi="宋体" w:hint="eastAsia"/>
          <w:b/>
          <w:szCs w:val="21"/>
        </w:rPr>
        <w:t xml:space="preserve"> </w:t>
      </w:r>
      <w:r w:rsidRPr="008A5EC3">
        <w:rPr>
          <w:rFonts w:ascii="Times New Roman" w:hAnsi="宋体" w:hint="eastAsia"/>
          <w:b/>
          <w:szCs w:val="21"/>
        </w:rPr>
        <w:t>数：</w:t>
      </w:r>
      <w:r w:rsidRPr="005603AC">
        <w:rPr>
          <w:rFonts w:ascii="Times New Roman" w:hAnsi="Times New Roman"/>
          <w:szCs w:val="21"/>
        </w:rPr>
        <w:t>1</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8A5EC3">
        <w:rPr>
          <w:rFonts w:ascii="Times New Roman" w:hAnsi="宋体" w:hint="eastAsia"/>
          <w:b/>
          <w:szCs w:val="21"/>
        </w:rPr>
        <w:t>先修课程：</w:t>
      </w:r>
      <w:r w:rsidRPr="005603AC">
        <w:rPr>
          <w:rFonts w:ascii="Times New Roman" w:hAnsi="宋体" w:hint="eastAsia"/>
          <w:szCs w:val="21"/>
        </w:rPr>
        <w:t>架空输电线路施工技术、输电线路工程测量</w:t>
      </w:r>
    </w:p>
    <w:p w:rsidR="0085098C" w:rsidRPr="008A5EC3" w:rsidRDefault="0085098C" w:rsidP="00201A55">
      <w:pPr>
        <w:spacing w:line="360" w:lineRule="auto"/>
        <w:ind w:firstLineChars="200" w:firstLine="422"/>
        <w:rPr>
          <w:rFonts w:ascii="Times New Roman" w:hAnsi="Times New Roman"/>
          <w:b/>
          <w:color w:val="000000"/>
          <w:szCs w:val="21"/>
        </w:rPr>
      </w:pPr>
      <w:r w:rsidRPr="008A5EC3">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《架空线路施工技术综合实训》课程是电气工程及其自动化专业（输电线路工程方向）的专业拓展课。架空线路施工是介于设计与运</w:t>
      </w:r>
      <w:proofErr w:type="gramStart"/>
      <w:r w:rsidRPr="005603AC">
        <w:rPr>
          <w:rFonts w:ascii="Times New Roman" w:hAnsi="宋体" w:hint="eastAsia"/>
          <w:szCs w:val="21"/>
        </w:rPr>
        <w:t>维之间</w:t>
      </w:r>
      <w:proofErr w:type="gramEnd"/>
      <w:r w:rsidRPr="005603AC">
        <w:rPr>
          <w:rFonts w:ascii="Times New Roman" w:hAnsi="宋体" w:hint="eastAsia"/>
          <w:szCs w:val="21"/>
        </w:rPr>
        <w:t>的一个必须和关键环节，施工技术直接影响线路建设质量和后期运行的安全性及可靠性。本课程是一门专业综合实训课，课程的特点是实操性强，课程内容贴近电力生产实践，要求理论联系实践，理论结合实操，对理论知识的学习、理解、应用起到串联作用。</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课程以架空线路施工综合实训为核心内容，要求综合运用相关课程及实训内容相关知识和技能，掌握</w:t>
      </w:r>
      <w:proofErr w:type="gramStart"/>
      <w:r w:rsidRPr="005603AC">
        <w:rPr>
          <w:rFonts w:ascii="Times New Roman" w:hAnsi="宋体" w:hint="eastAsia"/>
          <w:szCs w:val="21"/>
        </w:rPr>
        <w:t>基础分坑参数</w:t>
      </w:r>
      <w:proofErr w:type="gramEnd"/>
      <w:r w:rsidRPr="005603AC">
        <w:rPr>
          <w:rFonts w:ascii="Times New Roman" w:hAnsi="宋体" w:hint="eastAsia"/>
          <w:szCs w:val="21"/>
        </w:rPr>
        <w:t>计算</w:t>
      </w:r>
      <w:proofErr w:type="gramStart"/>
      <w:r w:rsidRPr="005603AC">
        <w:rPr>
          <w:rFonts w:ascii="Times New Roman" w:hAnsi="宋体" w:hint="eastAsia"/>
          <w:szCs w:val="21"/>
        </w:rPr>
        <w:t>和分坑测量</w:t>
      </w:r>
      <w:proofErr w:type="gramEnd"/>
      <w:r w:rsidRPr="005603AC">
        <w:rPr>
          <w:rFonts w:ascii="Times New Roman" w:hAnsi="宋体" w:hint="eastAsia"/>
          <w:szCs w:val="21"/>
        </w:rPr>
        <w:t>操作，掌握导地线液压接续操作和接续后电阻测量方法，掌握架线</w:t>
      </w:r>
      <w:proofErr w:type="gramStart"/>
      <w:r w:rsidRPr="005603AC">
        <w:rPr>
          <w:rFonts w:ascii="Times New Roman" w:hAnsi="宋体" w:hint="eastAsia"/>
          <w:szCs w:val="21"/>
        </w:rPr>
        <w:t>施工弧垂参数</w:t>
      </w:r>
      <w:proofErr w:type="gramEnd"/>
      <w:r w:rsidRPr="005603AC">
        <w:rPr>
          <w:rFonts w:ascii="Times New Roman" w:hAnsi="宋体" w:hint="eastAsia"/>
          <w:szCs w:val="21"/>
        </w:rPr>
        <w:t>计算和观测方法，了解根据施工环境选择铁塔组立方案，具备输电线路施工技术人员的基本素质和实践动手能力。</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、掌握不同类型</w:t>
      </w:r>
      <w:proofErr w:type="gramStart"/>
      <w:r w:rsidRPr="005603AC">
        <w:rPr>
          <w:rFonts w:ascii="Times New Roman" w:hAnsi="宋体" w:hint="eastAsia"/>
          <w:szCs w:val="21"/>
        </w:rPr>
        <w:t>基础分坑参数</w:t>
      </w:r>
      <w:proofErr w:type="gramEnd"/>
      <w:r w:rsidRPr="005603AC">
        <w:rPr>
          <w:rFonts w:ascii="Times New Roman" w:hAnsi="宋体" w:hint="eastAsia"/>
          <w:szCs w:val="21"/>
        </w:rPr>
        <w:t>计算方法，掌握不同类型</w:t>
      </w:r>
      <w:proofErr w:type="gramStart"/>
      <w:r w:rsidRPr="005603AC">
        <w:rPr>
          <w:rFonts w:ascii="Times New Roman" w:hAnsi="宋体" w:hint="eastAsia"/>
          <w:szCs w:val="21"/>
        </w:rPr>
        <w:t>基础分坑测量方法</w:t>
      </w:r>
      <w:proofErr w:type="gramEnd"/>
      <w:r w:rsidRPr="005603AC">
        <w:rPr>
          <w:rFonts w:ascii="Times New Roman" w:hAnsi="宋体" w:hint="eastAsia"/>
          <w:szCs w:val="21"/>
        </w:rPr>
        <w:t>，掌握全站仪和经纬仪等测量仪器的使用方法，分析不同基础类型</w:t>
      </w:r>
      <w:proofErr w:type="gramStart"/>
      <w:r w:rsidRPr="005603AC">
        <w:rPr>
          <w:rFonts w:ascii="Times New Roman" w:hAnsi="宋体" w:hint="eastAsia"/>
          <w:szCs w:val="21"/>
        </w:rPr>
        <w:t>分坑方法</w:t>
      </w:r>
      <w:proofErr w:type="gramEnd"/>
      <w:r w:rsidRPr="005603AC">
        <w:rPr>
          <w:rFonts w:ascii="Times New Roman" w:hAnsi="宋体" w:hint="eastAsia"/>
          <w:szCs w:val="21"/>
        </w:rPr>
        <w:t>和参数计算间的区别联系，分析</w:t>
      </w:r>
      <w:proofErr w:type="gramStart"/>
      <w:r w:rsidRPr="005603AC">
        <w:rPr>
          <w:rFonts w:ascii="Times New Roman" w:hAnsi="宋体" w:hint="eastAsia"/>
          <w:szCs w:val="21"/>
        </w:rPr>
        <w:t>影响分坑质量</w:t>
      </w:r>
      <w:proofErr w:type="gramEnd"/>
      <w:r w:rsidRPr="005603AC">
        <w:rPr>
          <w:rFonts w:ascii="Times New Roman" w:hAnsi="宋体" w:hint="eastAsia"/>
          <w:szCs w:val="21"/>
        </w:rPr>
        <w:t>的因素，能够从计算和操作方面提出改进措施；理解</w:t>
      </w:r>
      <w:proofErr w:type="gramStart"/>
      <w:r w:rsidRPr="005603AC">
        <w:rPr>
          <w:rFonts w:ascii="Times New Roman" w:hAnsi="宋体" w:hint="eastAsia"/>
          <w:szCs w:val="21"/>
        </w:rPr>
        <w:t>基础分坑质量</w:t>
      </w:r>
      <w:proofErr w:type="gramEnd"/>
      <w:r w:rsidRPr="005603AC">
        <w:rPr>
          <w:rFonts w:ascii="Times New Roman" w:hAnsi="宋体" w:hint="eastAsia"/>
          <w:szCs w:val="21"/>
        </w:rPr>
        <w:t>、与社会、安全等方面关系的复杂性。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、借助文献数据库资源，收集先进的杆塔组</w:t>
      </w:r>
      <w:proofErr w:type="gramStart"/>
      <w:r w:rsidRPr="005603AC">
        <w:rPr>
          <w:rFonts w:ascii="Times New Roman" w:hAnsi="宋体" w:hint="eastAsia"/>
          <w:szCs w:val="21"/>
        </w:rPr>
        <w:t>立施工</w:t>
      </w:r>
      <w:proofErr w:type="gramEnd"/>
      <w:r w:rsidRPr="005603AC">
        <w:rPr>
          <w:rFonts w:ascii="Times New Roman" w:hAnsi="宋体" w:hint="eastAsia"/>
          <w:szCs w:val="21"/>
        </w:rPr>
        <w:t>技术文献资料，分析先进组</w:t>
      </w:r>
      <w:proofErr w:type="gramStart"/>
      <w:r w:rsidRPr="005603AC">
        <w:rPr>
          <w:rFonts w:ascii="Times New Roman" w:hAnsi="宋体" w:hint="eastAsia"/>
          <w:szCs w:val="21"/>
        </w:rPr>
        <w:t>立施工</w:t>
      </w:r>
      <w:proofErr w:type="gramEnd"/>
      <w:r w:rsidRPr="005603AC">
        <w:rPr>
          <w:rFonts w:ascii="Times New Roman" w:hAnsi="宋体" w:hint="eastAsia"/>
          <w:szCs w:val="21"/>
        </w:rPr>
        <w:t>技术要点、开发背景、适用条件等，能够根据具体工程施工环境和施工条件，选择恰当的施工技术，并能够说明原因、预测可行性；理解杆塔组</w:t>
      </w:r>
      <w:proofErr w:type="gramStart"/>
      <w:r w:rsidRPr="005603AC">
        <w:rPr>
          <w:rFonts w:ascii="Times New Roman" w:hAnsi="宋体" w:hint="eastAsia"/>
          <w:szCs w:val="21"/>
        </w:rPr>
        <w:t>立先进</w:t>
      </w:r>
      <w:proofErr w:type="gramEnd"/>
      <w:r w:rsidRPr="005603AC">
        <w:rPr>
          <w:rFonts w:ascii="Times New Roman" w:hAnsi="宋体" w:hint="eastAsia"/>
          <w:szCs w:val="21"/>
        </w:rPr>
        <w:t>技术的应用与社会、安全等方面关系的复杂性。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、掌握导地线液压接续技术，掌握导地线接续后电阻测量技术，掌握架线</w:t>
      </w:r>
      <w:proofErr w:type="gramStart"/>
      <w:r w:rsidRPr="005603AC">
        <w:rPr>
          <w:rFonts w:ascii="Times New Roman" w:hAnsi="宋体" w:hint="eastAsia"/>
          <w:szCs w:val="21"/>
        </w:rPr>
        <w:t>施工弧垂计算方法</w:t>
      </w:r>
      <w:proofErr w:type="gramEnd"/>
      <w:r w:rsidRPr="005603AC">
        <w:rPr>
          <w:rFonts w:ascii="Times New Roman" w:hAnsi="宋体" w:hint="eastAsia"/>
          <w:szCs w:val="21"/>
        </w:rPr>
        <w:t>，掌握</w:t>
      </w:r>
      <w:proofErr w:type="gramStart"/>
      <w:r w:rsidRPr="005603AC">
        <w:rPr>
          <w:rFonts w:ascii="Times New Roman" w:hAnsi="宋体" w:hint="eastAsia"/>
          <w:szCs w:val="21"/>
        </w:rPr>
        <w:t>弧垂观测档</w:t>
      </w:r>
      <w:proofErr w:type="gramEnd"/>
      <w:r w:rsidRPr="005603AC">
        <w:rPr>
          <w:rFonts w:ascii="Times New Roman" w:hAnsi="宋体" w:hint="eastAsia"/>
          <w:szCs w:val="21"/>
        </w:rPr>
        <w:t>选择原则，分析影响导地线接续质量的因素，能够提出改进技术措施；分析影响施工期</w:t>
      </w:r>
      <w:proofErr w:type="gramStart"/>
      <w:r w:rsidRPr="005603AC">
        <w:rPr>
          <w:rFonts w:ascii="Times New Roman" w:hAnsi="宋体" w:hint="eastAsia"/>
          <w:szCs w:val="21"/>
        </w:rPr>
        <w:t>间弧垂观测值</w:t>
      </w:r>
      <w:proofErr w:type="gramEnd"/>
      <w:r w:rsidRPr="005603AC">
        <w:rPr>
          <w:rFonts w:ascii="Times New Roman" w:hAnsi="宋体" w:hint="eastAsia"/>
          <w:szCs w:val="21"/>
        </w:rPr>
        <w:t>的因素，能够提出修正计算模型和改进观测措施；理解导地线接续质量、</w:t>
      </w:r>
      <w:r w:rsidRPr="005603AC">
        <w:rPr>
          <w:rFonts w:ascii="Times New Roman" w:hAnsi="宋体" w:hint="eastAsia"/>
          <w:szCs w:val="21"/>
        </w:rPr>
        <w:lastRenderedPageBreak/>
        <w:t>导地线</w:t>
      </w:r>
      <w:proofErr w:type="gramStart"/>
      <w:r w:rsidRPr="005603AC">
        <w:rPr>
          <w:rFonts w:ascii="Times New Roman" w:hAnsi="宋体" w:hint="eastAsia"/>
          <w:szCs w:val="21"/>
        </w:rPr>
        <w:t>弧垂值</w:t>
      </w:r>
      <w:proofErr w:type="gramEnd"/>
      <w:r w:rsidRPr="005603AC">
        <w:rPr>
          <w:rFonts w:ascii="Times New Roman" w:hAnsi="宋体" w:hint="eastAsia"/>
          <w:szCs w:val="21"/>
        </w:rPr>
        <w:t>与社会、安全等方面关系的复杂性。</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1"/>
        <w:gridCol w:w="4557"/>
        <w:gridCol w:w="2249"/>
      </w:tblGrid>
      <w:tr w:rsidR="0085098C" w:rsidRPr="005A17C8" w:rsidTr="005A17C8">
        <w:trPr>
          <w:trHeight w:val="23"/>
          <w:jc w:val="center"/>
        </w:trPr>
        <w:tc>
          <w:tcPr>
            <w:tcW w:w="1127" w:type="pct"/>
            <w:vAlign w:val="center"/>
          </w:tcPr>
          <w:p w:rsidR="0085098C" w:rsidRPr="005A17C8" w:rsidRDefault="0085098C" w:rsidP="005A17C8">
            <w:pPr>
              <w:pStyle w:val="a3"/>
              <w:jc w:val="center"/>
              <w:rPr>
                <w:rFonts w:ascii="Times New Roman" w:hAnsi="Times New Roman"/>
                <w:b/>
                <w:sz w:val="20"/>
                <w:szCs w:val="21"/>
              </w:rPr>
            </w:pPr>
            <w:r w:rsidRPr="005A17C8">
              <w:rPr>
                <w:rFonts w:ascii="Times New Roman" w:hAnsi="宋体" w:hint="eastAsia"/>
                <w:b/>
                <w:sz w:val="20"/>
                <w:szCs w:val="21"/>
              </w:rPr>
              <w:t>毕业要求</w:t>
            </w:r>
          </w:p>
        </w:tc>
        <w:tc>
          <w:tcPr>
            <w:tcW w:w="2593" w:type="pct"/>
            <w:vAlign w:val="center"/>
          </w:tcPr>
          <w:p w:rsidR="0085098C" w:rsidRPr="005A17C8" w:rsidRDefault="0085098C" w:rsidP="005A17C8">
            <w:pPr>
              <w:pStyle w:val="a3"/>
              <w:jc w:val="center"/>
              <w:rPr>
                <w:rFonts w:ascii="Times New Roman" w:hAnsi="Times New Roman"/>
                <w:b/>
                <w:sz w:val="20"/>
                <w:szCs w:val="21"/>
              </w:rPr>
            </w:pPr>
            <w:r w:rsidRPr="005A17C8">
              <w:rPr>
                <w:rFonts w:ascii="Times New Roman" w:hAnsi="宋体" w:hint="eastAsia"/>
                <w:b/>
                <w:sz w:val="20"/>
                <w:szCs w:val="21"/>
              </w:rPr>
              <w:t>相应支撑毕业要求指标点</w:t>
            </w:r>
          </w:p>
        </w:tc>
        <w:tc>
          <w:tcPr>
            <w:tcW w:w="1280" w:type="pct"/>
            <w:vAlign w:val="center"/>
          </w:tcPr>
          <w:p w:rsidR="0085098C" w:rsidRPr="005A17C8" w:rsidRDefault="0085098C" w:rsidP="005A17C8">
            <w:pPr>
              <w:pStyle w:val="a3"/>
              <w:jc w:val="center"/>
              <w:rPr>
                <w:rFonts w:ascii="Times New Roman" w:hAnsi="Times New Roman"/>
                <w:b/>
                <w:sz w:val="20"/>
                <w:szCs w:val="21"/>
              </w:rPr>
            </w:pPr>
            <w:r w:rsidRPr="005A17C8">
              <w:rPr>
                <w:rFonts w:ascii="Times New Roman" w:hAnsi="宋体" w:hint="eastAsia"/>
                <w:b/>
                <w:sz w:val="20"/>
                <w:szCs w:val="21"/>
              </w:rPr>
              <w:t>课程教学目标</w:t>
            </w:r>
          </w:p>
        </w:tc>
      </w:tr>
      <w:tr w:rsidR="0085098C" w:rsidRPr="005A17C8" w:rsidTr="005A17C8">
        <w:trPr>
          <w:trHeight w:val="23"/>
          <w:jc w:val="center"/>
        </w:trPr>
        <w:tc>
          <w:tcPr>
            <w:tcW w:w="112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color w:val="000000"/>
                <w:sz w:val="20"/>
                <w:szCs w:val="21"/>
              </w:rPr>
              <w:t>1</w:t>
            </w:r>
            <w:r w:rsidRPr="005A17C8">
              <w:rPr>
                <w:rFonts w:ascii="Times New Roman" w:hAnsi="宋体" w:hint="eastAsia"/>
                <w:color w:val="000000"/>
                <w:sz w:val="20"/>
                <w:szCs w:val="21"/>
              </w:rPr>
              <w:t>．工程知识</w:t>
            </w:r>
          </w:p>
        </w:tc>
        <w:tc>
          <w:tcPr>
            <w:tcW w:w="2593"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1.3</w:t>
            </w:r>
            <w:r w:rsidRPr="005A17C8">
              <w:rPr>
                <w:rFonts w:ascii="Times New Roman" w:hAnsi="宋体" w:hint="eastAsia"/>
                <w:sz w:val="20"/>
                <w:szCs w:val="21"/>
              </w:rPr>
              <w:t>：能够将输电线路工程的专业知识用于解决复杂工程问题。</w:t>
            </w:r>
          </w:p>
        </w:tc>
        <w:tc>
          <w:tcPr>
            <w:tcW w:w="1280"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教学目标：</w:t>
            </w:r>
            <w:r w:rsidRPr="005A17C8">
              <w:rPr>
                <w:rFonts w:ascii="Times New Roman" w:hAnsi="Times New Roman"/>
                <w:bCs/>
                <w:sz w:val="20"/>
                <w:szCs w:val="21"/>
              </w:rPr>
              <w:t>1</w:t>
            </w:r>
            <w:r w:rsidRPr="005A17C8">
              <w:rPr>
                <w:rFonts w:ascii="Times New Roman" w:hAnsi="宋体" w:hint="eastAsia"/>
                <w:bCs/>
                <w:sz w:val="20"/>
                <w:szCs w:val="21"/>
              </w:rPr>
              <w:t>、</w:t>
            </w:r>
            <w:r w:rsidRPr="005A17C8">
              <w:rPr>
                <w:rFonts w:ascii="Times New Roman" w:hAnsi="Times New Roman"/>
                <w:bCs/>
                <w:sz w:val="20"/>
                <w:szCs w:val="21"/>
              </w:rPr>
              <w:t>3</w:t>
            </w:r>
          </w:p>
        </w:tc>
      </w:tr>
      <w:tr w:rsidR="0085098C" w:rsidRPr="005A17C8" w:rsidTr="005A17C8">
        <w:trPr>
          <w:trHeight w:val="23"/>
          <w:jc w:val="center"/>
        </w:trPr>
        <w:tc>
          <w:tcPr>
            <w:tcW w:w="112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w:t>
            </w:r>
            <w:r w:rsidRPr="005A17C8">
              <w:rPr>
                <w:rFonts w:ascii="Times New Roman" w:hAnsi="宋体" w:hint="eastAsia"/>
                <w:sz w:val="20"/>
                <w:szCs w:val="21"/>
              </w:rPr>
              <w:t>．</w:t>
            </w:r>
            <w:r w:rsidRPr="005A17C8">
              <w:rPr>
                <w:rFonts w:ascii="Times New Roman" w:hAnsi="宋体" w:hint="eastAsia"/>
                <w:color w:val="000000"/>
                <w:sz w:val="20"/>
                <w:szCs w:val="21"/>
              </w:rPr>
              <w:t>研究</w:t>
            </w:r>
          </w:p>
        </w:tc>
        <w:tc>
          <w:tcPr>
            <w:tcW w:w="2593"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4.2</w:t>
            </w:r>
            <w:r w:rsidRPr="005A17C8">
              <w:rPr>
                <w:rFonts w:ascii="Times New Roman" w:hAnsi="宋体" w:hint="eastAsia"/>
                <w:sz w:val="20"/>
                <w:szCs w:val="21"/>
              </w:rPr>
              <w:t>：具有输电线路工程问题的分析研究能力，能够实施并完成预定方案。</w:t>
            </w:r>
          </w:p>
        </w:tc>
        <w:tc>
          <w:tcPr>
            <w:tcW w:w="1280" w:type="pct"/>
            <w:vAlign w:val="center"/>
          </w:tcPr>
          <w:p w:rsidR="0085098C" w:rsidRPr="005A17C8" w:rsidRDefault="0085098C" w:rsidP="005A17C8">
            <w:pPr>
              <w:pStyle w:val="a3"/>
              <w:jc w:val="center"/>
              <w:rPr>
                <w:rFonts w:ascii="Times New Roman" w:hAnsi="Times New Roman"/>
                <w:bCs/>
                <w:sz w:val="20"/>
                <w:szCs w:val="21"/>
              </w:rPr>
            </w:pPr>
            <w:r w:rsidRPr="005A17C8">
              <w:rPr>
                <w:rFonts w:ascii="Times New Roman" w:hAnsi="宋体" w:hint="eastAsia"/>
                <w:bCs/>
                <w:sz w:val="20"/>
                <w:szCs w:val="21"/>
              </w:rPr>
              <w:t>教学目标：</w:t>
            </w:r>
            <w:r w:rsidRPr="005A17C8">
              <w:rPr>
                <w:rFonts w:ascii="Times New Roman" w:hAnsi="Times New Roman"/>
                <w:bCs/>
                <w:sz w:val="20"/>
                <w:szCs w:val="21"/>
              </w:rPr>
              <w:t>1</w:t>
            </w:r>
            <w:r w:rsidRPr="005A17C8">
              <w:rPr>
                <w:rFonts w:ascii="Times New Roman" w:hAnsi="宋体" w:hint="eastAsia"/>
                <w:bCs/>
                <w:sz w:val="20"/>
                <w:szCs w:val="21"/>
              </w:rPr>
              <w:t>、</w:t>
            </w:r>
            <w:r w:rsidRPr="005A17C8">
              <w:rPr>
                <w:rFonts w:ascii="Times New Roman" w:hAnsi="Times New Roman"/>
                <w:bCs/>
                <w:sz w:val="20"/>
                <w:szCs w:val="21"/>
              </w:rPr>
              <w:t>3</w:t>
            </w:r>
          </w:p>
        </w:tc>
      </w:tr>
      <w:tr w:rsidR="0085098C" w:rsidRPr="005A17C8" w:rsidTr="005A17C8">
        <w:trPr>
          <w:trHeight w:val="23"/>
          <w:jc w:val="center"/>
        </w:trPr>
        <w:tc>
          <w:tcPr>
            <w:tcW w:w="112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5</w:t>
            </w:r>
            <w:r w:rsidRPr="005A17C8">
              <w:rPr>
                <w:rFonts w:ascii="Times New Roman" w:hAnsi="宋体" w:hint="eastAsia"/>
                <w:sz w:val="20"/>
                <w:szCs w:val="21"/>
              </w:rPr>
              <w:t>．</w:t>
            </w:r>
            <w:r w:rsidRPr="005A17C8">
              <w:rPr>
                <w:rFonts w:ascii="Times New Roman" w:hAnsi="宋体" w:hint="eastAsia"/>
                <w:color w:val="000000"/>
                <w:sz w:val="20"/>
                <w:szCs w:val="21"/>
              </w:rPr>
              <w:t>使用现代工具</w:t>
            </w:r>
          </w:p>
        </w:tc>
        <w:tc>
          <w:tcPr>
            <w:tcW w:w="2593" w:type="pct"/>
            <w:vAlign w:val="center"/>
          </w:tcPr>
          <w:p w:rsidR="0085098C" w:rsidRPr="005A17C8" w:rsidRDefault="0085098C" w:rsidP="005A17C8">
            <w:pPr>
              <w:rPr>
                <w:rFonts w:ascii="Times New Roman" w:hAnsi="Times New Roman"/>
                <w:bCs/>
                <w:sz w:val="20"/>
                <w:szCs w:val="21"/>
              </w:rPr>
            </w:pPr>
            <w:r w:rsidRPr="005A17C8">
              <w:rPr>
                <w:rFonts w:ascii="Times New Roman" w:hAnsi="宋体" w:hint="eastAsia"/>
                <w:bCs/>
                <w:sz w:val="20"/>
                <w:szCs w:val="21"/>
              </w:rPr>
              <w:t>指标点</w:t>
            </w:r>
            <w:r w:rsidRPr="005A17C8">
              <w:rPr>
                <w:rFonts w:ascii="Times New Roman" w:hAnsi="Times New Roman"/>
                <w:bCs/>
                <w:sz w:val="20"/>
                <w:szCs w:val="21"/>
              </w:rPr>
              <w:t>5.2</w:t>
            </w:r>
            <w:r w:rsidRPr="005A17C8">
              <w:rPr>
                <w:rFonts w:ascii="Times New Roman" w:hAnsi="宋体" w:hint="eastAsia"/>
                <w:bCs/>
                <w:sz w:val="20"/>
                <w:szCs w:val="21"/>
              </w:rPr>
              <w:t>：能够利用高性能仿真培训系统进行模拟培训，提高实操能力。</w:t>
            </w:r>
          </w:p>
        </w:tc>
        <w:tc>
          <w:tcPr>
            <w:tcW w:w="1280"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教学目标：</w:t>
            </w:r>
            <w:r w:rsidRPr="005A17C8">
              <w:rPr>
                <w:rFonts w:ascii="Times New Roman" w:hAnsi="Times New Roman"/>
                <w:bCs/>
                <w:sz w:val="20"/>
                <w:szCs w:val="21"/>
              </w:rPr>
              <w:t>2</w:t>
            </w:r>
          </w:p>
        </w:tc>
      </w:tr>
      <w:tr w:rsidR="0085098C" w:rsidRPr="005A17C8" w:rsidTr="005A17C8">
        <w:trPr>
          <w:trHeight w:val="23"/>
          <w:jc w:val="center"/>
        </w:trPr>
        <w:tc>
          <w:tcPr>
            <w:tcW w:w="112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6</w:t>
            </w:r>
            <w:r w:rsidRPr="005A17C8">
              <w:rPr>
                <w:rFonts w:ascii="Times New Roman" w:hAnsi="宋体" w:hint="eastAsia"/>
                <w:sz w:val="20"/>
                <w:szCs w:val="21"/>
              </w:rPr>
              <w:t>．</w:t>
            </w:r>
            <w:r w:rsidRPr="005A17C8">
              <w:rPr>
                <w:rFonts w:ascii="Times New Roman" w:hAnsi="宋体" w:hint="eastAsia"/>
                <w:color w:val="000000"/>
                <w:sz w:val="20"/>
                <w:szCs w:val="21"/>
              </w:rPr>
              <w:t>工程与社会</w:t>
            </w:r>
          </w:p>
        </w:tc>
        <w:tc>
          <w:tcPr>
            <w:tcW w:w="2593"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6.1</w:t>
            </w:r>
            <w:r w:rsidRPr="005A17C8">
              <w:rPr>
                <w:rFonts w:ascii="Times New Roman" w:hAnsi="宋体" w:hint="eastAsia"/>
                <w:sz w:val="20"/>
                <w:szCs w:val="21"/>
              </w:rPr>
              <w:t>：理解输电线路工程复杂工程问题与社会、健康、安全、法律以及文化等方面关系的复杂性，具有正确分析、评价其解决方案与社会、健康、安全、法律以及文化等方面的相互影响与制约关系的能力。</w:t>
            </w:r>
          </w:p>
        </w:tc>
        <w:tc>
          <w:tcPr>
            <w:tcW w:w="1280" w:type="pct"/>
            <w:vAlign w:val="center"/>
          </w:tcPr>
          <w:p w:rsidR="0085098C" w:rsidRPr="005A17C8" w:rsidRDefault="0085098C" w:rsidP="005A17C8">
            <w:pPr>
              <w:pStyle w:val="a3"/>
              <w:jc w:val="center"/>
              <w:rPr>
                <w:rFonts w:ascii="Times New Roman" w:hAnsi="Times New Roman"/>
                <w:bCs/>
                <w:sz w:val="20"/>
                <w:szCs w:val="21"/>
              </w:rPr>
            </w:pPr>
            <w:r w:rsidRPr="005A17C8">
              <w:rPr>
                <w:rFonts w:ascii="Times New Roman" w:hAnsi="宋体" w:hint="eastAsia"/>
                <w:bCs/>
                <w:sz w:val="20"/>
                <w:szCs w:val="21"/>
              </w:rPr>
              <w:t>教学目标：</w:t>
            </w:r>
            <w:r w:rsidRPr="005A17C8">
              <w:rPr>
                <w:rFonts w:ascii="Times New Roman" w:hAnsi="Times New Roman"/>
                <w:bCs/>
                <w:sz w:val="20"/>
                <w:szCs w:val="21"/>
              </w:rPr>
              <w:t>1</w:t>
            </w:r>
            <w:r w:rsidRPr="005A17C8">
              <w:rPr>
                <w:rFonts w:ascii="Times New Roman" w:hAnsi="宋体" w:hint="eastAsia"/>
                <w:bCs/>
                <w:sz w:val="20"/>
                <w:szCs w:val="21"/>
              </w:rPr>
              <w:t>、</w:t>
            </w:r>
            <w:r w:rsidRPr="005A17C8">
              <w:rPr>
                <w:rFonts w:ascii="Times New Roman" w:hAnsi="Times New Roman"/>
                <w:bCs/>
                <w:sz w:val="20"/>
                <w:szCs w:val="21"/>
              </w:rPr>
              <w:t>2</w:t>
            </w:r>
            <w:r w:rsidRPr="005A17C8">
              <w:rPr>
                <w:rFonts w:ascii="Times New Roman" w:hAnsi="宋体" w:hint="eastAsia"/>
                <w:bCs/>
                <w:sz w:val="20"/>
                <w:szCs w:val="21"/>
              </w:rPr>
              <w:t>、</w:t>
            </w:r>
            <w:r w:rsidRPr="005A17C8">
              <w:rPr>
                <w:rFonts w:ascii="Times New Roman" w:hAnsi="Times New Roman"/>
                <w:bCs/>
                <w:sz w:val="20"/>
                <w:szCs w:val="21"/>
              </w:rPr>
              <w:t>3</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w:t>
      </w:r>
      <w:proofErr w:type="gramStart"/>
      <w:r w:rsidRPr="005603AC">
        <w:rPr>
          <w:rFonts w:ascii="Times New Roman" w:hAnsi="宋体" w:hint="eastAsia"/>
          <w:b/>
          <w:szCs w:val="21"/>
        </w:rPr>
        <w:t>基础分坑参数</w:t>
      </w:r>
      <w:proofErr w:type="gramEnd"/>
      <w:r w:rsidRPr="005603AC">
        <w:rPr>
          <w:rFonts w:ascii="Times New Roman" w:hAnsi="宋体" w:hint="eastAsia"/>
          <w:b/>
          <w:szCs w:val="21"/>
        </w:rPr>
        <w:t>计算与测量（</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掌握不同类型</w:t>
      </w:r>
      <w:proofErr w:type="gramStart"/>
      <w:r w:rsidRPr="005603AC">
        <w:rPr>
          <w:rFonts w:ascii="Times New Roman" w:hAnsi="宋体" w:hint="eastAsia"/>
          <w:szCs w:val="21"/>
        </w:rPr>
        <w:t>基础分坑参数</w:t>
      </w:r>
      <w:proofErr w:type="gramEnd"/>
      <w:r w:rsidRPr="005603AC">
        <w:rPr>
          <w:rFonts w:ascii="Times New Roman" w:hAnsi="宋体" w:hint="eastAsia"/>
          <w:szCs w:val="21"/>
        </w:rPr>
        <w:t>计算方法，了解各计算方法间的区别和联系；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掌握不同类型</w:t>
      </w:r>
      <w:proofErr w:type="gramStart"/>
      <w:r w:rsidRPr="005603AC">
        <w:rPr>
          <w:rFonts w:ascii="Times New Roman" w:hAnsi="宋体" w:hint="eastAsia"/>
          <w:szCs w:val="21"/>
        </w:rPr>
        <w:t>基础分坑测量方法</w:t>
      </w:r>
      <w:proofErr w:type="gramEnd"/>
      <w:r w:rsidRPr="005603AC">
        <w:rPr>
          <w:rFonts w:ascii="Times New Roman" w:hAnsi="宋体" w:hint="eastAsia"/>
          <w:szCs w:val="21"/>
        </w:rPr>
        <w:t>，了解各测量方法间的区别和联系；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掌握全站仪和经纬仪等测量仪器的使用方法；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1.4</w:t>
      </w:r>
      <w:r w:rsidRPr="005603AC">
        <w:rPr>
          <w:rFonts w:ascii="Times New Roman" w:hAnsi="宋体" w:hint="eastAsia"/>
          <w:szCs w:val="21"/>
        </w:rPr>
        <w:t>了解基础</w:t>
      </w:r>
      <w:proofErr w:type="gramStart"/>
      <w:r w:rsidRPr="005603AC">
        <w:rPr>
          <w:rFonts w:ascii="Times New Roman" w:hAnsi="宋体" w:hint="eastAsia"/>
          <w:szCs w:val="21"/>
        </w:rPr>
        <w:t>分坑质量</w:t>
      </w:r>
      <w:proofErr w:type="gramEnd"/>
      <w:r w:rsidRPr="005603AC">
        <w:rPr>
          <w:rFonts w:ascii="Times New Roman" w:hAnsi="宋体" w:hint="eastAsia"/>
          <w:szCs w:val="21"/>
        </w:rPr>
        <w:t>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．导地线接续技术实训（</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了解导地线接续技术类型；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掌握导地线液压接续技术；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了解导地线接续质量要求；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了解分析影响导地线接续质量的因素。</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3</w:t>
      </w:r>
      <w:r w:rsidRPr="005603AC">
        <w:rPr>
          <w:rFonts w:ascii="Times New Roman" w:hAnsi="宋体" w:hint="eastAsia"/>
          <w:b/>
          <w:szCs w:val="21"/>
        </w:rPr>
        <w:t>．架空</w:t>
      </w:r>
      <w:proofErr w:type="gramStart"/>
      <w:r w:rsidRPr="005603AC">
        <w:rPr>
          <w:rFonts w:ascii="Times New Roman" w:hAnsi="宋体" w:hint="eastAsia"/>
          <w:b/>
          <w:szCs w:val="21"/>
        </w:rPr>
        <w:t>导线弧垂观测</w:t>
      </w:r>
      <w:proofErr w:type="gramEnd"/>
      <w:r w:rsidRPr="005603AC">
        <w:rPr>
          <w:rFonts w:ascii="Times New Roman" w:hAnsi="宋体" w:hint="eastAsia"/>
          <w:b/>
          <w:szCs w:val="21"/>
        </w:rPr>
        <w:t>技术实训（</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掌握架线</w:t>
      </w:r>
      <w:proofErr w:type="gramStart"/>
      <w:r w:rsidRPr="005603AC">
        <w:rPr>
          <w:rFonts w:ascii="Times New Roman" w:hAnsi="宋体" w:hint="eastAsia"/>
          <w:szCs w:val="21"/>
        </w:rPr>
        <w:t>施工弧垂计算方法</w:t>
      </w:r>
      <w:proofErr w:type="gramEnd"/>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掌握</w:t>
      </w:r>
      <w:proofErr w:type="gramStart"/>
      <w:r w:rsidRPr="005603AC">
        <w:rPr>
          <w:rFonts w:ascii="Times New Roman" w:hAnsi="宋体" w:hint="eastAsia"/>
          <w:szCs w:val="21"/>
        </w:rPr>
        <w:t>弧垂观测档</w:t>
      </w:r>
      <w:proofErr w:type="gramEnd"/>
      <w:r w:rsidRPr="005603AC">
        <w:rPr>
          <w:rFonts w:ascii="Times New Roman" w:hAnsi="宋体" w:hint="eastAsia"/>
          <w:szCs w:val="21"/>
        </w:rPr>
        <w:t>选择原则；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了解各种常用</w:t>
      </w:r>
      <w:proofErr w:type="gramStart"/>
      <w:r w:rsidRPr="005603AC">
        <w:rPr>
          <w:rFonts w:ascii="Times New Roman" w:hAnsi="宋体" w:hint="eastAsia"/>
          <w:szCs w:val="21"/>
        </w:rPr>
        <w:t>的弧垂观测</w:t>
      </w:r>
      <w:proofErr w:type="gramEnd"/>
      <w:r w:rsidRPr="005603AC">
        <w:rPr>
          <w:rFonts w:ascii="Times New Roman" w:hAnsi="宋体" w:hint="eastAsia"/>
          <w:szCs w:val="21"/>
        </w:rPr>
        <w:t>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了解影响架线施工期</w:t>
      </w:r>
      <w:proofErr w:type="gramStart"/>
      <w:r w:rsidRPr="005603AC">
        <w:rPr>
          <w:rFonts w:ascii="Times New Roman" w:hAnsi="宋体" w:hint="eastAsia"/>
          <w:szCs w:val="21"/>
        </w:rPr>
        <w:t>间弧垂观测值</w:t>
      </w:r>
      <w:proofErr w:type="gramEnd"/>
      <w:r w:rsidRPr="005603AC">
        <w:rPr>
          <w:rFonts w:ascii="Times New Roman" w:hAnsi="宋体" w:hint="eastAsia"/>
          <w:szCs w:val="21"/>
        </w:rPr>
        <w:t>的因素。</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0"/>
        <w:gridCol w:w="1202"/>
        <w:gridCol w:w="5726"/>
        <w:gridCol w:w="1039"/>
      </w:tblGrid>
      <w:tr w:rsidR="0085098C" w:rsidRPr="005A17C8" w:rsidTr="005A17C8">
        <w:trPr>
          <w:trHeight w:val="23"/>
          <w:jc w:val="center"/>
        </w:trPr>
        <w:tc>
          <w:tcPr>
            <w:tcW w:w="467"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序号</w:t>
            </w:r>
          </w:p>
        </w:tc>
        <w:tc>
          <w:tcPr>
            <w:tcW w:w="684"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教学环节</w:t>
            </w:r>
          </w:p>
        </w:tc>
        <w:tc>
          <w:tcPr>
            <w:tcW w:w="3258"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教学内容</w:t>
            </w:r>
          </w:p>
        </w:tc>
        <w:tc>
          <w:tcPr>
            <w:tcW w:w="591"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学时数</w:t>
            </w:r>
          </w:p>
        </w:tc>
      </w:tr>
      <w:tr w:rsidR="0085098C" w:rsidRPr="005A17C8" w:rsidTr="005A17C8">
        <w:trPr>
          <w:trHeight w:val="23"/>
          <w:jc w:val="center"/>
        </w:trPr>
        <w:tc>
          <w:tcPr>
            <w:tcW w:w="46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1</w:t>
            </w:r>
          </w:p>
        </w:tc>
        <w:tc>
          <w:tcPr>
            <w:tcW w:w="684"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讨论</w:t>
            </w:r>
          </w:p>
        </w:tc>
        <w:tc>
          <w:tcPr>
            <w:tcW w:w="3258"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专题讨论</w:t>
            </w:r>
            <w:proofErr w:type="gramStart"/>
            <w:r w:rsidRPr="005A17C8">
              <w:rPr>
                <w:rFonts w:ascii="Times New Roman" w:hAnsi="宋体" w:hint="eastAsia"/>
                <w:sz w:val="20"/>
                <w:szCs w:val="21"/>
              </w:rPr>
              <w:t>一</w:t>
            </w:r>
            <w:proofErr w:type="gramEnd"/>
            <w:r w:rsidRPr="005A17C8">
              <w:rPr>
                <w:rFonts w:ascii="Times New Roman" w:hAnsi="宋体" w:hint="eastAsia"/>
                <w:sz w:val="20"/>
                <w:szCs w:val="21"/>
              </w:rPr>
              <w:t>：杆塔组</w:t>
            </w:r>
            <w:proofErr w:type="gramStart"/>
            <w:r w:rsidRPr="005A17C8">
              <w:rPr>
                <w:rFonts w:ascii="Times New Roman" w:hAnsi="宋体" w:hint="eastAsia"/>
                <w:sz w:val="20"/>
                <w:szCs w:val="21"/>
              </w:rPr>
              <w:t>立施工</w:t>
            </w:r>
            <w:proofErr w:type="gramEnd"/>
            <w:r w:rsidRPr="005A17C8">
              <w:rPr>
                <w:rFonts w:ascii="Times New Roman" w:hAnsi="宋体" w:hint="eastAsia"/>
                <w:sz w:val="20"/>
                <w:szCs w:val="21"/>
              </w:rPr>
              <w:t>技术的选择</w:t>
            </w:r>
          </w:p>
        </w:tc>
        <w:tc>
          <w:tcPr>
            <w:tcW w:w="591"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本课程教学主要采用讲授、实训操作、讨论等教学方法与手段。</w:t>
      </w:r>
    </w:p>
    <w:p w:rsidR="0085098C" w:rsidRDefault="0085098C" w:rsidP="00201A55">
      <w:pPr>
        <w:spacing w:line="360" w:lineRule="auto"/>
        <w:ind w:firstLineChars="200" w:firstLine="420"/>
        <w:rPr>
          <w:rFonts w:ascii="Times New Roman" w:hAnsi="宋体"/>
          <w:szCs w:val="21"/>
        </w:rPr>
      </w:pPr>
      <w:r w:rsidRPr="005603AC">
        <w:rPr>
          <w:rFonts w:ascii="Times New Roman" w:hAnsi="宋体" w:hint="eastAsia"/>
          <w:szCs w:val="21"/>
        </w:rPr>
        <w:t>要求教师在实训授课过程中，采用实训课程指导书、实验设备厂家说明书、图纸等教学材料结合实验设备、实际操作等方法、手段开展实训教学。</w:t>
      </w:r>
    </w:p>
    <w:p w:rsidR="0085098C" w:rsidRPr="005603AC" w:rsidRDefault="0085098C" w:rsidP="00201A55">
      <w:pPr>
        <w:spacing w:line="360" w:lineRule="auto"/>
        <w:ind w:firstLineChars="200" w:firstLine="420"/>
        <w:rPr>
          <w:rFonts w:ascii="Times New Roman" w:hAnsi="Times New Roman"/>
          <w:szCs w:val="21"/>
        </w:rPr>
      </w:pP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lastRenderedPageBreak/>
        <w:t>七、推荐教材和教学参考资源</w:t>
      </w:r>
      <w:r w:rsidRPr="005A17C8">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《架空线路施工技术综合实训》，王彦海、苏攀编写。</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5"/>
        <w:gridCol w:w="6645"/>
        <w:gridCol w:w="1167"/>
      </w:tblGrid>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序号</w:t>
            </w: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成绩组成</w:t>
            </w:r>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比例</w:t>
            </w:r>
          </w:p>
        </w:tc>
      </w:tr>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w:t>
            </w: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课堂考勤及表现</w:t>
            </w:r>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20%</w:t>
            </w:r>
          </w:p>
        </w:tc>
      </w:tr>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2</w:t>
            </w: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实训操作</w:t>
            </w:r>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20%</w:t>
            </w:r>
          </w:p>
        </w:tc>
      </w:tr>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w:t>
            </w: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专题讨论</w:t>
            </w:r>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10%</w:t>
            </w:r>
          </w:p>
        </w:tc>
      </w:tr>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w:t>
            </w: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w:t>
            </w:r>
            <w:proofErr w:type="gramStart"/>
            <w:r w:rsidRPr="005A17C8">
              <w:rPr>
                <w:rFonts w:ascii="Times New Roman" w:hAnsi="宋体" w:hint="eastAsia"/>
                <w:sz w:val="20"/>
                <w:szCs w:val="21"/>
              </w:rPr>
              <w:t>训报告</w:t>
            </w:r>
            <w:proofErr w:type="gramEnd"/>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50%</w:t>
            </w:r>
          </w:p>
        </w:tc>
      </w:tr>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总计</w:t>
            </w:r>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83"/>
        <w:gridCol w:w="1204"/>
      </w:tblGrid>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sz w:val="20"/>
                <w:szCs w:val="21"/>
              </w:rPr>
              <w:t>课堂考勤及表现</w:t>
            </w:r>
          </w:p>
        </w:tc>
        <w:tc>
          <w:tcPr>
            <w:tcW w:w="685"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90%</w:t>
            </w:r>
            <w:r w:rsidRPr="005A17C8">
              <w:rPr>
                <w:rFonts w:ascii="Times New Roman"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18-20</w:t>
            </w:r>
            <w:r w:rsidRPr="005A17C8">
              <w:rPr>
                <w:rFonts w:ascii="Times New Roman" w:hAnsi="宋体" w:hint="eastAsia"/>
                <w:sz w:val="20"/>
                <w:szCs w:val="21"/>
              </w:rPr>
              <w:t>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80%</w:t>
            </w:r>
            <w:r w:rsidRPr="005A17C8">
              <w:rPr>
                <w:rFonts w:ascii="Times New Roman" w:hAnsi="宋体" w:hint="eastAsia"/>
                <w:sz w:val="20"/>
                <w:szCs w:val="21"/>
              </w:rPr>
              <w:t>以上；课堂点名回答问题基本清晰，能提出解决问题的正确方案，积极参与课堂交流，能组织同组学生进行讨论学习。</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15-17</w:t>
            </w:r>
            <w:r w:rsidRPr="005A17C8">
              <w:rPr>
                <w:rFonts w:ascii="Times New Roman" w:hAnsi="宋体" w:hint="eastAsia"/>
                <w:sz w:val="20"/>
                <w:szCs w:val="21"/>
              </w:rPr>
              <w:t>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60%</w:t>
            </w:r>
            <w:r w:rsidRPr="005A17C8">
              <w:rPr>
                <w:rFonts w:ascii="Times New Roman" w:hAnsi="宋体" w:hint="eastAsia"/>
                <w:sz w:val="20"/>
                <w:szCs w:val="21"/>
              </w:rPr>
              <w:t>以上；课堂点名回答问题基本清晰，能提出解决问题的合理方案，能参与课堂交流，能参与同组学生进行讨论学习。</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12-14</w:t>
            </w:r>
            <w:r w:rsidRPr="005A17C8">
              <w:rPr>
                <w:rFonts w:ascii="Times New Roman" w:hAnsi="宋体" w:hint="eastAsia"/>
                <w:sz w:val="20"/>
                <w:szCs w:val="21"/>
              </w:rPr>
              <w:t>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60%</w:t>
            </w:r>
            <w:r w:rsidRPr="005A17C8">
              <w:rPr>
                <w:rFonts w:ascii="Times New Roman" w:hAnsi="宋体" w:hint="eastAsia"/>
                <w:sz w:val="20"/>
                <w:szCs w:val="21"/>
              </w:rPr>
              <w:t>以下；不能够提出解决问题的基本方案</w:t>
            </w:r>
            <w:r w:rsidRPr="005A17C8">
              <w:rPr>
                <w:rFonts w:ascii="Times New Roman" w:hAnsi="Times New Roman"/>
                <w:sz w:val="20"/>
                <w:szCs w:val="21"/>
              </w:rPr>
              <w:t>,</w:t>
            </w:r>
            <w:r w:rsidRPr="005A17C8">
              <w:rPr>
                <w:rFonts w:ascii="Times New Roman" w:hAnsi="宋体" w:hint="eastAsia"/>
                <w:sz w:val="20"/>
                <w:szCs w:val="21"/>
              </w:rPr>
              <w:t>参与课堂交流少。</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0-11</w:t>
            </w:r>
            <w:r w:rsidRPr="005A17C8">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实训操作</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59"/>
        <w:gridCol w:w="1228"/>
      </w:tblGrid>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sz w:val="20"/>
                <w:szCs w:val="21"/>
              </w:rPr>
              <w:t>实训操作</w:t>
            </w:r>
          </w:p>
        </w:tc>
        <w:tc>
          <w:tcPr>
            <w:tcW w:w="699"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sz w:val="20"/>
                <w:szCs w:val="21"/>
              </w:rPr>
            </w:pPr>
            <w:bookmarkStart w:id="64" w:name="_Hlk505169288"/>
            <w:r w:rsidRPr="005A17C8">
              <w:rPr>
                <w:rFonts w:ascii="Times New Roman" w:hAnsi="宋体" w:hint="eastAsia"/>
                <w:sz w:val="20"/>
                <w:szCs w:val="21"/>
              </w:rPr>
              <w:t>实训</w:t>
            </w:r>
            <w:bookmarkEnd w:id="64"/>
            <w:r w:rsidRPr="005A17C8">
              <w:rPr>
                <w:rFonts w:ascii="Times New Roman" w:hAnsi="宋体" w:hint="eastAsia"/>
                <w:sz w:val="20"/>
                <w:szCs w:val="21"/>
              </w:rPr>
              <w:t>操作规范，操作结果正确。</w:t>
            </w:r>
          </w:p>
        </w:tc>
        <w:tc>
          <w:tcPr>
            <w:tcW w:w="699"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18-20</w:t>
            </w:r>
            <w:r w:rsidRPr="005A17C8">
              <w:rPr>
                <w:rFonts w:ascii="Times New Roman" w:hAnsi="宋体" w:hint="eastAsia"/>
                <w:sz w:val="20"/>
                <w:szCs w:val="21"/>
              </w:rPr>
              <w:t>分</w:t>
            </w:r>
          </w:p>
        </w:tc>
      </w:tr>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实训操作较规范，操作结果较正确。</w:t>
            </w:r>
          </w:p>
        </w:tc>
        <w:tc>
          <w:tcPr>
            <w:tcW w:w="699"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15-17</w:t>
            </w:r>
            <w:r w:rsidRPr="005A17C8">
              <w:rPr>
                <w:rFonts w:ascii="Times New Roman" w:hAnsi="宋体" w:hint="eastAsia"/>
                <w:sz w:val="20"/>
                <w:szCs w:val="21"/>
              </w:rPr>
              <w:t>分</w:t>
            </w:r>
          </w:p>
        </w:tc>
      </w:tr>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实训操作基本规范，操作结果基本正确。</w:t>
            </w:r>
          </w:p>
        </w:tc>
        <w:tc>
          <w:tcPr>
            <w:tcW w:w="699"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12-14</w:t>
            </w:r>
            <w:r w:rsidRPr="005A17C8">
              <w:rPr>
                <w:rFonts w:ascii="Times New Roman" w:hAnsi="宋体" w:hint="eastAsia"/>
                <w:sz w:val="20"/>
                <w:szCs w:val="21"/>
              </w:rPr>
              <w:t>分</w:t>
            </w:r>
          </w:p>
        </w:tc>
      </w:tr>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实训操作不规范，操作结果基本不正确。</w:t>
            </w:r>
          </w:p>
        </w:tc>
        <w:tc>
          <w:tcPr>
            <w:tcW w:w="699"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0-11</w:t>
            </w:r>
            <w:r w:rsidRPr="005A17C8">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专题讨论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30"/>
        <w:gridCol w:w="1257"/>
      </w:tblGrid>
      <w:tr w:rsidR="0085098C" w:rsidRPr="005A17C8" w:rsidTr="005A17C8">
        <w:trPr>
          <w:trHeight w:val="23"/>
          <w:jc w:val="center"/>
        </w:trPr>
        <w:tc>
          <w:tcPr>
            <w:tcW w:w="4285"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sz w:val="20"/>
                <w:szCs w:val="21"/>
              </w:rPr>
              <w:t>专题讨论</w:t>
            </w:r>
          </w:p>
        </w:tc>
        <w:tc>
          <w:tcPr>
            <w:tcW w:w="715"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42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熟悉各类杆塔组立技术方案的特点及适用条件。</w:t>
            </w:r>
          </w:p>
        </w:tc>
        <w:tc>
          <w:tcPr>
            <w:tcW w:w="7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9-10</w:t>
            </w:r>
            <w:r w:rsidRPr="005A17C8">
              <w:rPr>
                <w:rFonts w:ascii="Times New Roman" w:hAnsi="宋体" w:hint="eastAsia"/>
                <w:sz w:val="20"/>
                <w:szCs w:val="21"/>
              </w:rPr>
              <w:t>分</w:t>
            </w:r>
          </w:p>
        </w:tc>
      </w:tr>
      <w:tr w:rsidR="0085098C" w:rsidRPr="005A17C8" w:rsidTr="005A17C8">
        <w:trPr>
          <w:trHeight w:val="23"/>
          <w:jc w:val="center"/>
        </w:trPr>
        <w:tc>
          <w:tcPr>
            <w:tcW w:w="42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较熟悉各类杆塔组立技术方案的特点及适用条件。</w:t>
            </w:r>
          </w:p>
        </w:tc>
        <w:tc>
          <w:tcPr>
            <w:tcW w:w="7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7-8</w:t>
            </w:r>
            <w:r w:rsidRPr="005A17C8">
              <w:rPr>
                <w:rFonts w:ascii="Times New Roman" w:hAnsi="宋体" w:hint="eastAsia"/>
                <w:sz w:val="20"/>
                <w:szCs w:val="21"/>
              </w:rPr>
              <w:t>分</w:t>
            </w:r>
          </w:p>
        </w:tc>
      </w:tr>
      <w:tr w:rsidR="0085098C" w:rsidRPr="005A17C8" w:rsidTr="005A17C8">
        <w:trPr>
          <w:trHeight w:val="23"/>
          <w:jc w:val="center"/>
        </w:trPr>
        <w:tc>
          <w:tcPr>
            <w:tcW w:w="42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基本熟悉各类杆塔组立技术方案的特点及适用条件。</w:t>
            </w:r>
          </w:p>
        </w:tc>
        <w:tc>
          <w:tcPr>
            <w:tcW w:w="7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6</w:t>
            </w:r>
            <w:r w:rsidRPr="005A17C8">
              <w:rPr>
                <w:rFonts w:ascii="Times New Roman" w:hAnsi="宋体" w:hint="eastAsia"/>
                <w:sz w:val="20"/>
                <w:szCs w:val="21"/>
              </w:rPr>
              <w:t>分</w:t>
            </w:r>
          </w:p>
        </w:tc>
      </w:tr>
      <w:tr w:rsidR="0085098C" w:rsidRPr="005A17C8" w:rsidTr="005A17C8">
        <w:trPr>
          <w:trHeight w:val="23"/>
          <w:jc w:val="center"/>
        </w:trPr>
        <w:tc>
          <w:tcPr>
            <w:tcW w:w="42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不熟悉各类杆塔组立技术方案的特点及适用条件。</w:t>
            </w:r>
          </w:p>
        </w:tc>
        <w:tc>
          <w:tcPr>
            <w:tcW w:w="7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0-5</w:t>
            </w:r>
            <w:r w:rsidRPr="005A17C8">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实训报告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59"/>
        <w:gridCol w:w="1228"/>
      </w:tblGrid>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sz w:val="20"/>
                <w:szCs w:val="21"/>
              </w:rPr>
              <w:t>实</w:t>
            </w:r>
            <w:proofErr w:type="gramStart"/>
            <w:r w:rsidRPr="005A17C8">
              <w:rPr>
                <w:rFonts w:ascii="Times New Roman" w:hAnsi="宋体" w:hint="eastAsia"/>
                <w:sz w:val="20"/>
                <w:szCs w:val="21"/>
              </w:rPr>
              <w:t>训报告</w:t>
            </w:r>
            <w:proofErr w:type="gramEnd"/>
          </w:p>
        </w:tc>
        <w:tc>
          <w:tcPr>
            <w:tcW w:w="699"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w:t>
            </w:r>
            <w:proofErr w:type="gramStart"/>
            <w:r w:rsidRPr="005A17C8">
              <w:rPr>
                <w:rFonts w:ascii="Times New Roman" w:hAnsi="宋体" w:hint="eastAsia"/>
                <w:sz w:val="20"/>
                <w:szCs w:val="21"/>
              </w:rPr>
              <w:t>训方案</w:t>
            </w:r>
            <w:proofErr w:type="gramEnd"/>
            <w:r w:rsidRPr="005A17C8">
              <w:rPr>
                <w:rFonts w:ascii="Times New Roman" w:hAnsi="宋体" w:hint="eastAsia"/>
                <w:sz w:val="20"/>
                <w:szCs w:val="21"/>
              </w:rPr>
              <w:t>正确，实训操作及结果正确，对问题分析合理。</w:t>
            </w:r>
          </w:p>
        </w:tc>
        <w:tc>
          <w:tcPr>
            <w:tcW w:w="699"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45-50</w:t>
            </w:r>
            <w:r w:rsidRPr="005A17C8">
              <w:rPr>
                <w:rFonts w:ascii="Times New Roman" w:hAnsi="宋体" w:hint="eastAsia"/>
                <w:sz w:val="20"/>
                <w:szCs w:val="21"/>
              </w:rPr>
              <w:t>分</w:t>
            </w:r>
          </w:p>
        </w:tc>
      </w:tr>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w:t>
            </w:r>
            <w:proofErr w:type="gramStart"/>
            <w:r w:rsidRPr="005A17C8">
              <w:rPr>
                <w:rFonts w:ascii="Times New Roman" w:hAnsi="宋体" w:hint="eastAsia"/>
                <w:sz w:val="20"/>
                <w:szCs w:val="21"/>
              </w:rPr>
              <w:t>训方案</w:t>
            </w:r>
            <w:proofErr w:type="gramEnd"/>
            <w:r w:rsidRPr="005A17C8">
              <w:rPr>
                <w:rFonts w:ascii="Times New Roman" w:hAnsi="宋体" w:hint="eastAsia"/>
                <w:sz w:val="20"/>
                <w:szCs w:val="21"/>
              </w:rPr>
              <w:t>较正确，实训操作及结果较正确，对问题分析较合理。</w:t>
            </w:r>
          </w:p>
        </w:tc>
        <w:tc>
          <w:tcPr>
            <w:tcW w:w="699"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40-44</w:t>
            </w:r>
            <w:r w:rsidRPr="005A17C8">
              <w:rPr>
                <w:rFonts w:ascii="Times New Roman" w:hAnsi="宋体" w:hint="eastAsia"/>
                <w:sz w:val="20"/>
                <w:szCs w:val="21"/>
              </w:rPr>
              <w:t>分</w:t>
            </w:r>
          </w:p>
        </w:tc>
      </w:tr>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w:t>
            </w:r>
            <w:proofErr w:type="gramStart"/>
            <w:r w:rsidRPr="005A17C8">
              <w:rPr>
                <w:rFonts w:ascii="Times New Roman" w:hAnsi="宋体" w:hint="eastAsia"/>
                <w:sz w:val="20"/>
                <w:szCs w:val="21"/>
              </w:rPr>
              <w:t>训方案</w:t>
            </w:r>
            <w:proofErr w:type="gramEnd"/>
            <w:r w:rsidRPr="005A17C8">
              <w:rPr>
                <w:rFonts w:ascii="Times New Roman" w:hAnsi="宋体" w:hint="eastAsia"/>
                <w:sz w:val="20"/>
                <w:szCs w:val="21"/>
              </w:rPr>
              <w:t>基本正确，实训操作及结果基本正确，对问题分析基本合理。</w:t>
            </w:r>
          </w:p>
        </w:tc>
        <w:tc>
          <w:tcPr>
            <w:tcW w:w="699"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30-39</w:t>
            </w:r>
            <w:r w:rsidRPr="005A17C8">
              <w:rPr>
                <w:rFonts w:ascii="Times New Roman" w:hAnsi="宋体" w:hint="eastAsia"/>
                <w:sz w:val="20"/>
                <w:szCs w:val="21"/>
              </w:rPr>
              <w:t>分</w:t>
            </w:r>
          </w:p>
        </w:tc>
      </w:tr>
      <w:tr w:rsidR="0085098C" w:rsidRPr="005A17C8" w:rsidTr="005A17C8">
        <w:trPr>
          <w:trHeight w:val="23"/>
          <w:jc w:val="center"/>
        </w:trPr>
        <w:tc>
          <w:tcPr>
            <w:tcW w:w="430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w:t>
            </w:r>
            <w:proofErr w:type="gramStart"/>
            <w:r w:rsidRPr="005A17C8">
              <w:rPr>
                <w:rFonts w:ascii="Times New Roman" w:hAnsi="宋体" w:hint="eastAsia"/>
                <w:sz w:val="20"/>
                <w:szCs w:val="21"/>
              </w:rPr>
              <w:t>训方案</w:t>
            </w:r>
            <w:proofErr w:type="gramEnd"/>
            <w:r w:rsidRPr="005A17C8">
              <w:rPr>
                <w:rFonts w:ascii="Times New Roman" w:hAnsi="宋体" w:hint="eastAsia"/>
                <w:sz w:val="20"/>
                <w:szCs w:val="21"/>
              </w:rPr>
              <w:t>不正确，实训操作及结果大多不正确，对问题分析不合理。</w:t>
            </w:r>
          </w:p>
        </w:tc>
        <w:tc>
          <w:tcPr>
            <w:tcW w:w="699"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0-29</w:t>
            </w:r>
            <w:r w:rsidRPr="005A17C8">
              <w:rPr>
                <w:rFonts w:ascii="Times New Roman" w:hAnsi="宋体" w:hint="eastAsia"/>
                <w:sz w:val="20"/>
                <w:szCs w:val="21"/>
              </w:rPr>
              <w:t>分</w:t>
            </w:r>
          </w:p>
        </w:tc>
      </w:tr>
    </w:tbl>
    <w:p w:rsidR="0085098C" w:rsidRDefault="0085098C" w:rsidP="00201A55">
      <w:pPr>
        <w:spacing w:line="360" w:lineRule="auto"/>
        <w:ind w:firstLineChars="200" w:firstLine="420"/>
        <w:rPr>
          <w:rFonts w:ascii="Times New Roman" w:hAnsi="Times New Roman"/>
          <w:szCs w:val="21"/>
        </w:rPr>
      </w:pPr>
    </w:p>
    <w:p w:rsidR="0085098C" w:rsidRDefault="0085098C" w:rsidP="00201A55">
      <w:pPr>
        <w:spacing w:line="360" w:lineRule="auto"/>
        <w:ind w:firstLineChars="200" w:firstLine="420"/>
        <w:rPr>
          <w:rFonts w:ascii="Times New Roman" w:hAnsi="Times New Roman"/>
          <w:szCs w:val="21"/>
        </w:rPr>
      </w:pPr>
    </w:p>
    <w:p w:rsidR="0085098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2.5</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93"/>
        <w:gridCol w:w="2323"/>
        <w:gridCol w:w="1132"/>
        <w:gridCol w:w="1508"/>
        <w:gridCol w:w="1508"/>
        <w:gridCol w:w="1223"/>
      </w:tblGrid>
      <w:tr w:rsidR="0085098C" w:rsidRPr="005A17C8" w:rsidTr="005A17C8">
        <w:trPr>
          <w:trHeight w:val="23"/>
          <w:jc w:val="center"/>
        </w:trPr>
        <w:tc>
          <w:tcPr>
            <w:tcW w:w="622"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姓名</w:t>
            </w:r>
          </w:p>
        </w:tc>
        <w:tc>
          <w:tcPr>
            <w:tcW w:w="1322"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课堂考勤与表现</w:t>
            </w:r>
          </w:p>
        </w:tc>
        <w:tc>
          <w:tcPr>
            <w:tcW w:w="64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实训操作</w:t>
            </w:r>
          </w:p>
        </w:tc>
        <w:tc>
          <w:tcPr>
            <w:tcW w:w="85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专题讨论</w:t>
            </w:r>
          </w:p>
        </w:tc>
        <w:tc>
          <w:tcPr>
            <w:tcW w:w="85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w:t>
            </w:r>
            <w:proofErr w:type="gramStart"/>
            <w:r w:rsidRPr="005A17C8">
              <w:rPr>
                <w:rFonts w:ascii="Times New Roman" w:hAnsi="宋体" w:hint="eastAsia"/>
                <w:sz w:val="20"/>
                <w:szCs w:val="21"/>
              </w:rPr>
              <w:t>训报告</w:t>
            </w:r>
            <w:proofErr w:type="gramEnd"/>
          </w:p>
        </w:tc>
        <w:tc>
          <w:tcPr>
            <w:tcW w:w="696"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总评</w:t>
            </w:r>
          </w:p>
        </w:tc>
      </w:tr>
      <w:tr w:rsidR="0085098C" w:rsidRPr="005A17C8" w:rsidTr="005A17C8">
        <w:trPr>
          <w:trHeight w:val="23"/>
          <w:jc w:val="center"/>
        </w:trPr>
        <w:tc>
          <w:tcPr>
            <w:tcW w:w="622"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张三</w:t>
            </w:r>
          </w:p>
        </w:tc>
        <w:tc>
          <w:tcPr>
            <w:tcW w:w="1322"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16</w:t>
            </w:r>
          </w:p>
        </w:tc>
        <w:tc>
          <w:tcPr>
            <w:tcW w:w="64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17</w:t>
            </w:r>
          </w:p>
        </w:tc>
        <w:tc>
          <w:tcPr>
            <w:tcW w:w="85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8</w:t>
            </w:r>
          </w:p>
        </w:tc>
        <w:tc>
          <w:tcPr>
            <w:tcW w:w="85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48</w:t>
            </w:r>
          </w:p>
        </w:tc>
        <w:tc>
          <w:tcPr>
            <w:tcW w:w="696"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89</w:t>
            </w:r>
          </w:p>
        </w:tc>
      </w:tr>
      <w:tr w:rsidR="0085098C" w:rsidRPr="005A17C8" w:rsidTr="005A17C8">
        <w:trPr>
          <w:trHeight w:val="23"/>
          <w:jc w:val="center"/>
        </w:trPr>
        <w:tc>
          <w:tcPr>
            <w:tcW w:w="622"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李四</w:t>
            </w:r>
          </w:p>
        </w:tc>
        <w:tc>
          <w:tcPr>
            <w:tcW w:w="1322"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12</w:t>
            </w:r>
          </w:p>
        </w:tc>
        <w:tc>
          <w:tcPr>
            <w:tcW w:w="64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10</w:t>
            </w:r>
          </w:p>
        </w:tc>
        <w:tc>
          <w:tcPr>
            <w:tcW w:w="85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w:t>
            </w:r>
          </w:p>
        </w:tc>
        <w:tc>
          <w:tcPr>
            <w:tcW w:w="85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30</w:t>
            </w:r>
          </w:p>
        </w:tc>
        <w:tc>
          <w:tcPr>
            <w:tcW w:w="696"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56</w:t>
            </w:r>
          </w:p>
        </w:tc>
      </w:tr>
      <w:tr w:rsidR="0085098C" w:rsidRPr="005A17C8" w:rsidTr="005A17C8">
        <w:trPr>
          <w:trHeight w:val="23"/>
          <w:jc w:val="center"/>
        </w:trPr>
        <w:tc>
          <w:tcPr>
            <w:tcW w:w="622"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1322"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64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85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85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696"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评阅教师可以在评阅综合实</w:t>
      </w:r>
      <w:proofErr w:type="gramStart"/>
      <w:r w:rsidRPr="005603AC">
        <w:rPr>
          <w:rFonts w:ascii="Times New Roman" w:hAnsi="宋体" w:hint="eastAsia"/>
          <w:szCs w:val="21"/>
        </w:rPr>
        <w:t>训报告</w:t>
      </w:r>
      <w:proofErr w:type="gramEnd"/>
      <w:r w:rsidRPr="005603AC">
        <w:rPr>
          <w:rFonts w:ascii="Times New Roman" w:hAnsi="宋体" w:hint="eastAsia"/>
          <w:szCs w:val="21"/>
        </w:rPr>
        <w:t>时，依据成绩组成及比例，给出总成绩。</w:t>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大纲修订人：王彦海</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A17C8">
      <w:pPr>
        <w:pStyle w:val="1"/>
        <w:rPr>
          <w:rFonts w:hAnsi="Times New Roman"/>
        </w:rPr>
      </w:pPr>
      <w:r w:rsidRPr="005603AC">
        <w:rPr>
          <w:rFonts w:hAnsi="Times New Roman"/>
          <w:szCs w:val="21"/>
        </w:rPr>
        <w:br w:type="page"/>
      </w:r>
      <w:bookmarkStart w:id="65" w:name="_Toc508200175"/>
      <w:bookmarkStart w:id="66" w:name="_Toc511331907"/>
      <w:r w:rsidRPr="005603AC">
        <w:rPr>
          <w:rFonts w:hint="eastAsia"/>
        </w:rPr>
        <w:lastRenderedPageBreak/>
        <w:t>《架空线路运维技术综合实训》课程教学大纲</w:t>
      </w:r>
      <w:bookmarkEnd w:id="65"/>
      <w:bookmarkEnd w:id="66"/>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color w:val="000000"/>
          <w:kern w:val="0"/>
          <w:szCs w:val="21"/>
        </w:rPr>
        <w:t>课程中文名称</w:t>
      </w:r>
      <w:r w:rsidRPr="005603AC">
        <w:rPr>
          <w:rFonts w:ascii="Times New Roman" w:hAnsi="宋体" w:hint="eastAsia"/>
          <w:color w:val="000000"/>
          <w:kern w:val="0"/>
          <w:szCs w:val="21"/>
        </w:rPr>
        <w:t>：</w:t>
      </w:r>
      <w:r w:rsidRPr="005603AC">
        <w:rPr>
          <w:rFonts w:ascii="Times New Roman" w:hAnsi="宋体" w:hint="eastAsia"/>
          <w:szCs w:val="21"/>
        </w:rPr>
        <w:t>架空线路运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综合实训</w:t>
      </w:r>
    </w:p>
    <w:p w:rsidR="0085098C" w:rsidRPr="000D0DBF" w:rsidRDefault="0085098C" w:rsidP="00201A55">
      <w:pPr>
        <w:tabs>
          <w:tab w:val="left" w:pos="4535"/>
        </w:tabs>
        <w:spacing w:line="360" w:lineRule="auto"/>
        <w:ind w:firstLineChars="200" w:firstLine="422"/>
        <w:rPr>
          <w:rFonts w:ascii="Times New Roman" w:hAnsi="Times New Roman"/>
          <w:color w:val="000000"/>
          <w:kern w:val="0"/>
          <w:sz w:val="15"/>
          <w:szCs w:val="15"/>
        </w:rPr>
      </w:pPr>
      <w:r w:rsidRPr="005A17C8">
        <w:rPr>
          <w:rFonts w:ascii="Times New Roman" w:hAnsi="宋体" w:hint="eastAsia"/>
          <w:b/>
          <w:color w:val="000000"/>
          <w:kern w:val="0"/>
          <w:szCs w:val="21"/>
        </w:rPr>
        <w:t>课程英文名称</w:t>
      </w:r>
      <w:r w:rsidRPr="005603AC">
        <w:rPr>
          <w:rFonts w:ascii="Times New Roman" w:hAnsi="宋体" w:hint="eastAsia"/>
          <w:color w:val="000000"/>
          <w:kern w:val="0"/>
          <w:szCs w:val="21"/>
        </w:rPr>
        <w:t>：</w:t>
      </w:r>
      <w:r w:rsidRPr="000D0DBF">
        <w:rPr>
          <w:rFonts w:ascii="Times New Roman" w:hAnsi="Times New Roman"/>
          <w:kern w:val="0"/>
          <w:sz w:val="15"/>
          <w:szCs w:val="15"/>
        </w:rPr>
        <w:t xml:space="preserve">Synthetic Practical Training of </w:t>
      </w:r>
      <w:hyperlink r:id="rId16" w:history="1">
        <w:r w:rsidRPr="000D0DBF">
          <w:rPr>
            <w:rFonts w:ascii="Times New Roman" w:hAnsi="Times New Roman"/>
            <w:kern w:val="0"/>
            <w:sz w:val="15"/>
            <w:szCs w:val="15"/>
          </w:rPr>
          <w:t>Operational Maintenance</w:t>
        </w:r>
      </w:hyperlink>
      <w:r w:rsidRPr="000D0DBF">
        <w:rPr>
          <w:rFonts w:ascii="Times New Roman" w:hAnsi="Times New Roman"/>
          <w:kern w:val="0"/>
          <w:sz w:val="15"/>
          <w:szCs w:val="15"/>
        </w:rPr>
        <w:t xml:space="preserve"> Technology of Overhead Transmission Line</w:t>
      </w:r>
    </w:p>
    <w:p w:rsidR="0085098C" w:rsidRPr="005603AC" w:rsidRDefault="0085098C" w:rsidP="00201A55">
      <w:pPr>
        <w:tabs>
          <w:tab w:val="left" w:pos="4535"/>
        </w:tabs>
        <w:spacing w:line="360" w:lineRule="auto"/>
        <w:ind w:firstLineChars="200" w:firstLine="422"/>
        <w:rPr>
          <w:rFonts w:ascii="Times New Roman" w:hAnsi="Times New Roman"/>
          <w:color w:val="000000"/>
          <w:kern w:val="0"/>
          <w:szCs w:val="21"/>
        </w:rPr>
      </w:pPr>
      <w:r w:rsidRPr="005A17C8">
        <w:rPr>
          <w:rFonts w:ascii="Times New Roman" w:hAnsi="宋体" w:hint="eastAsia"/>
          <w:b/>
          <w:color w:val="000000"/>
          <w:kern w:val="0"/>
          <w:szCs w:val="21"/>
        </w:rPr>
        <w:t>课程编号</w:t>
      </w:r>
      <w:r w:rsidRPr="005603AC">
        <w:rPr>
          <w:rFonts w:ascii="Times New Roman" w:hAnsi="宋体" w:hint="eastAsia"/>
          <w:color w:val="000000"/>
          <w:kern w:val="0"/>
          <w:szCs w:val="21"/>
        </w:rPr>
        <w:t>：</w:t>
      </w:r>
      <w:r w:rsidRPr="005603AC">
        <w:rPr>
          <w:rFonts w:ascii="Times New Roman" w:hAnsi="Times New Roman"/>
          <w:color w:val="000000"/>
          <w:kern w:val="0"/>
          <w:szCs w:val="21"/>
        </w:rPr>
        <w:t>C8137</w:t>
      </w:r>
      <w:r w:rsidRPr="005603AC">
        <w:rPr>
          <w:rFonts w:ascii="Times New Roman" w:hAnsi="Times New Roman"/>
          <w:color w:val="000000"/>
          <w:kern w:val="0"/>
          <w:szCs w:val="21"/>
        </w:rPr>
        <w:tab/>
      </w:r>
      <w:r w:rsidRPr="005A17C8">
        <w:rPr>
          <w:rFonts w:ascii="Times New Roman" w:hAnsi="宋体" w:hint="eastAsia"/>
          <w:b/>
          <w:color w:val="000000"/>
          <w:kern w:val="0"/>
          <w:szCs w:val="21"/>
        </w:rPr>
        <w:t>应开课学期</w:t>
      </w:r>
      <w:r w:rsidRPr="005603AC">
        <w:rPr>
          <w:rFonts w:ascii="Times New Roman" w:hAnsi="宋体" w:hint="eastAsia"/>
          <w:color w:val="000000"/>
          <w:kern w:val="0"/>
          <w:szCs w:val="21"/>
        </w:rPr>
        <w:t>：</w:t>
      </w:r>
      <w:r w:rsidRPr="005603AC">
        <w:rPr>
          <w:rFonts w:ascii="Times New Roman" w:hAnsi="Times New Roman"/>
          <w:color w:val="000000"/>
          <w:kern w:val="0"/>
          <w:szCs w:val="21"/>
        </w:rPr>
        <w:t>6</w:t>
      </w:r>
    </w:p>
    <w:p w:rsidR="0085098C" w:rsidRPr="005603AC" w:rsidRDefault="0085098C" w:rsidP="00201A55">
      <w:pPr>
        <w:tabs>
          <w:tab w:val="left" w:pos="4535"/>
        </w:tabs>
        <w:spacing w:line="360" w:lineRule="auto"/>
        <w:ind w:firstLineChars="200" w:firstLine="422"/>
        <w:rPr>
          <w:rFonts w:ascii="Times New Roman" w:hAnsi="Times New Roman"/>
          <w:color w:val="000000"/>
          <w:kern w:val="0"/>
          <w:szCs w:val="21"/>
        </w:rPr>
      </w:pPr>
      <w:r w:rsidRPr="005A17C8">
        <w:rPr>
          <w:rFonts w:ascii="Times New Roman" w:hAnsi="宋体" w:hint="eastAsia"/>
          <w:b/>
          <w:color w:val="000000"/>
          <w:kern w:val="0"/>
          <w:szCs w:val="21"/>
        </w:rPr>
        <w:t>学</w:t>
      </w:r>
      <w:r w:rsidR="000D0DBF">
        <w:rPr>
          <w:rFonts w:ascii="Times New Roman" w:hAnsi="宋体" w:hint="eastAsia"/>
          <w:b/>
          <w:color w:val="000000"/>
          <w:kern w:val="0"/>
          <w:szCs w:val="21"/>
        </w:rPr>
        <w:t xml:space="preserve"> </w:t>
      </w:r>
      <w:r w:rsidRPr="005A17C8">
        <w:rPr>
          <w:rFonts w:ascii="Times New Roman" w:hAnsi="宋体" w:hint="eastAsia"/>
          <w:b/>
          <w:color w:val="000000"/>
          <w:kern w:val="0"/>
          <w:szCs w:val="21"/>
        </w:rPr>
        <w:t>时</w:t>
      </w:r>
      <w:r w:rsidR="000D0DBF">
        <w:rPr>
          <w:rFonts w:ascii="Times New Roman" w:hAnsi="宋体" w:hint="eastAsia"/>
          <w:b/>
          <w:color w:val="000000"/>
          <w:kern w:val="0"/>
          <w:szCs w:val="21"/>
        </w:rPr>
        <w:t xml:space="preserve"> </w:t>
      </w:r>
      <w:r w:rsidRPr="005A17C8">
        <w:rPr>
          <w:rFonts w:ascii="Times New Roman" w:hAnsi="宋体" w:hint="eastAsia"/>
          <w:b/>
          <w:color w:val="000000"/>
          <w:kern w:val="0"/>
          <w:szCs w:val="21"/>
        </w:rPr>
        <w:t>数：</w:t>
      </w:r>
      <w:r w:rsidRPr="005603AC">
        <w:rPr>
          <w:rFonts w:ascii="Times New Roman" w:hAnsi="Times New Roman"/>
          <w:color w:val="000000"/>
          <w:kern w:val="0"/>
          <w:szCs w:val="21"/>
        </w:rPr>
        <w:t>16</w:t>
      </w:r>
      <w:r w:rsidRPr="005603AC">
        <w:rPr>
          <w:rFonts w:ascii="Times New Roman" w:hAnsi="Times New Roman"/>
          <w:color w:val="000000"/>
          <w:kern w:val="0"/>
          <w:szCs w:val="21"/>
        </w:rPr>
        <w:tab/>
      </w:r>
      <w:r w:rsidRPr="005A17C8">
        <w:rPr>
          <w:rFonts w:ascii="Times New Roman" w:hAnsi="宋体" w:hint="eastAsia"/>
          <w:b/>
          <w:color w:val="000000"/>
          <w:kern w:val="0"/>
          <w:szCs w:val="21"/>
        </w:rPr>
        <w:t>学</w:t>
      </w:r>
      <w:r w:rsidR="000D0DBF">
        <w:rPr>
          <w:rFonts w:ascii="Times New Roman" w:hAnsi="宋体" w:hint="eastAsia"/>
          <w:b/>
          <w:color w:val="000000"/>
          <w:kern w:val="0"/>
          <w:szCs w:val="21"/>
        </w:rPr>
        <w:t xml:space="preserve"> </w:t>
      </w:r>
      <w:r w:rsidRPr="005A17C8">
        <w:rPr>
          <w:rFonts w:ascii="Times New Roman" w:hAnsi="宋体" w:hint="eastAsia"/>
          <w:b/>
          <w:color w:val="000000"/>
          <w:kern w:val="0"/>
          <w:szCs w:val="21"/>
        </w:rPr>
        <w:t>分</w:t>
      </w:r>
      <w:r w:rsidR="000D0DBF">
        <w:rPr>
          <w:rFonts w:ascii="Times New Roman" w:hAnsi="宋体" w:hint="eastAsia"/>
          <w:b/>
          <w:color w:val="000000"/>
          <w:kern w:val="0"/>
          <w:szCs w:val="21"/>
        </w:rPr>
        <w:t xml:space="preserve"> </w:t>
      </w:r>
      <w:r w:rsidRPr="005A17C8">
        <w:rPr>
          <w:rFonts w:ascii="Times New Roman" w:hAnsi="宋体" w:hint="eastAsia"/>
          <w:b/>
          <w:color w:val="000000"/>
          <w:kern w:val="0"/>
          <w:szCs w:val="21"/>
        </w:rPr>
        <w:t>数：</w:t>
      </w:r>
      <w:r w:rsidRPr="005603AC">
        <w:rPr>
          <w:rFonts w:ascii="Times New Roman" w:hAnsi="Times New Roman"/>
          <w:color w:val="000000"/>
          <w:kern w:val="0"/>
          <w:szCs w:val="21"/>
        </w:rPr>
        <w:t>1</w:t>
      </w:r>
    </w:p>
    <w:p w:rsidR="0085098C" w:rsidRPr="005603AC" w:rsidRDefault="0085098C" w:rsidP="00201A55">
      <w:pPr>
        <w:tabs>
          <w:tab w:val="left" w:pos="4535"/>
        </w:tabs>
        <w:spacing w:line="360" w:lineRule="auto"/>
        <w:ind w:firstLineChars="200" w:firstLine="422"/>
        <w:rPr>
          <w:rFonts w:ascii="Times New Roman" w:hAnsi="Times New Roman"/>
          <w:color w:val="000000"/>
          <w:kern w:val="0"/>
          <w:szCs w:val="21"/>
        </w:rPr>
      </w:pPr>
      <w:r w:rsidRPr="005A17C8">
        <w:rPr>
          <w:rFonts w:ascii="Times New Roman" w:hAnsi="宋体" w:hint="eastAsia"/>
          <w:b/>
          <w:color w:val="000000"/>
          <w:kern w:val="0"/>
          <w:szCs w:val="21"/>
        </w:rPr>
        <w:t>适用专业</w:t>
      </w:r>
      <w:r w:rsidRPr="005603AC">
        <w:rPr>
          <w:rFonts w:ascii="Times New Roman" w:hAnsi="宋体" w:hint="eastAsia"/>
          <w:color w:val="000000"/>
          <w:kern w:val="0"/>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color w:val="000000"/>
          <w:kern w:val="0"/>
          <w:szCs w:val="21"/>
        </w:rPr>
      </w:pPr>
      <w:r w:rsidRPr="005A17C8">
        <w:rPr>
          <w:rFonts w:ascii="Times New Roman" w:hAnsi="宋体" w:hint="eastAsia"/>
          <w:b/>
          <w:color w:val="000000"/>
          <w:kern w:val="0"/>
          <w:szCs w:val="21"/>
        </w:rPr>
        <w:t>课程类型</w:t>
      </w:r>
      <w:r w:rsidRPr="005603AC">
        <w:rPr>
          <w:rFonts w:ascii="Times New Roman" w:hAnsi="宋体" w:hint="eastAsia"/>
          <w:color w:val="000000"/>
          <w:kern w:val="0"/>
          <w:szCs w:val="21"/>
        </w:rPr>
        <w:t>：专业拓展课程</w:t>
      </w:r>
      <w:r w:rsidRPr="005603AC">
        <w:rPr>
          <w:rFonts w:ascii="Times New Roman" w:hAnsi="Times New Roman"/>
          <w:color w:val="000000"/>
          <w:kern w:val="0"/>
          <w:szCs w:val="21"/>
        </w:rPr>
        <w:t>/</w:t>
      </w:r>
      <w:r w:rsidRPr="005603AC">
        <w:rPr>
          <w:rFonts w:ascii="Times New Roman" w:hAnsi="宋体" w:hint="eastAsia"/>
          <w:color w:val="000000"/>
          <w:kern w:val="0"/>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color w:val="000000"/>
          <w:kern w:val="0"/>
          <w:szCs w:val="21"/>
        </w:rPr>
        <w:t>先修课程</w:t>
      </w:r>
      <w:r w:rsidRPr="005603AC">
        <w:rPr>
          <w:rFonts w:ascii="Times New Roman" w:hAnsi="宋体" w:hint="eastAsia"/>
          <w:color w:val="000000"/>
          <w:kern w:val="0"/>
          <w:szCs w:val="21"/>
        </w:rPr>
        <w:t>：</w:t>
      </w:r>
      <w:r w:rsidRPr="005603AC">
        <w:rPr>
          <w:rFonts w:ascii="Times New Roman" w:hAnsi="宋体" w:hint="eastAsia"/>
          <w:szCs w:val="21"/>
        </w:rPr>
        <w:t>架空输电线路设计、架空输电线路施工技术、架空输电线路运行与检修</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《架空线路运维技术综合实训》课程是电气工程及其自动化专业（输电线路工程方向）的专业拓展课。架空线路运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综合实训是输电线路工程专业以面向行业需求的工程能力为人才培养目标；以</w:t>
      </w:r>
      <w:r w:rsidRPr="005603AC">
        <w:rPr>
          <w:rFonts w:ascii="Times New Roman" w:hAnsi="Times New Roman"/>
          <w:szCs w:val="21"/>
        </w:rPr>
        <w:t>“</w:t>
      </w:r>
      <w:r w:rsidRPr="005603AC">
        <w:rPr>
          <w:rFonts w:ascii="Times New Roman" w:hAnsi="宋体" w:hint="eastAsia"/>
          <w:szCs w:val="21"/>
        </w:rPr>
        <w:t>输电线路设计</w:t>
      </w:r>
      <w:r w:rsidRPr="005603AC">
        <w:rPr>
          <w:rFonts w:ascii="Times New Roman" w:hAnsi="Times New Roman"/>
          <w:szCs w:val="21"/>
        </w:rPr>
        <w:t>”</w:t>
      </w:r>
      <w:r w:rsidRPr="005603AC">
        <w:rPr>
          <w:rFonts w:ascii="Times New Roman" w:hAnsi="宋体" w:hint="eastAsia"/>
          <w:szCs w:val="21"/>
        </w:rPr>
        <w:t>、</w:t>
      </w:r>
      <w:r w:rsidRPr="005603AC">
        <w:rPr>
          <w:rFonts w:ascii="Times New Roman" w:hAnsi="Times New Roman"/>
          <w:szCs w:val="21"/>
        </w:rPr>
        <w:t>“</w:t>
      </w:r>
      <w:r w:rsidRPr="005603AC">
        <w:rPr>
          <w:rFonts w:ascii="Times New Roman" w:hAnsi="宋体" w:hint="eastAsia"/>
          <w:szCs w:val="21"/>
        </w:rPr>
        <w:t>输电线路施工</w:t>
      </w:r>
      <w:r w:rsidRPr="005603AC">
        <w:rPr>
          <w:rFonts w:ascii="Times New Roman" w:hAnsi="Times New Roman"/>
          <w:szCs w:val="21"/>
        </w:rPr>
        <w:t>”</w:t>
      </w:r>
      <w:r w:rsidRPr="005603AC">
        <w:rPr>
          <w:rFonts w:ascii="Times New Roman" w:hAnsi="宋体" w:hint="eastAsia"/>
          <w:szCs w:val="21"/>
        </w:rPr>
        <w:t>、</w:t>
      </w:r>
      <w:r w:rsidRPr="005603AC">
        <w:rPr>
          <w:rFonts w:ascii="Times New Roman" w:hAnsi="Times New Roman"/>
          <w:szCs w:val="21"/>
        </w:rPr>
        <w:t>“</w:t>
      </w:r>
      <w:r w:rsidRPr="005603AC">
        <w:rPr>
          <w:rFonts w:ascii="Times New Roman" w:hAnsi="宋体" w:hint="eastAsia"/>
          <w:szCs w:val="21"/>
        </w:rPr>
        <w:t>输电线路运维</w:t>
      </w:r>
      <w:r w:rsidRPr="005603AC">
        <w:rPr>
          <w:rFonts w:ascii="Times New Roman" w:hAnsi="Times New Roman"/>
          <w:szCs w:val="21"/>
        </w:rPr>
        <w:t>”3</w:t>
      </w:r>
      <w:r w:rsidRPr="005603AC">
        <w:rPr>
          <w:rFonts w:ascii="Times New Roman" w:hAnsi="宋体" w:hint="eastAsia"/>
          <w:szCs w:val="21"/>
        </w:rPr>
        <w:t>项行业技能的掌握为教学核心的综合实训课程之一。内容主要包括绝缘子性能与金具测量、线路巡视及限距测量、接地电阻测量、</w:t>
      </w:r>
      <w:proofErr w:type="gramStart"/>
      <w:r w:rsidRPr="005603AC">
        <w:rPr>
          <w:rFonts w:ascii="Times New Roman" w:hAnsi="宋体" w:hint="eastAsia"/>
          <w:szCs w:val="21"/>
        </w:rPr>
        <w:t>盐密测量</w:t>
      </w:r>
      <w:proofErr w:type="gramEnd"/>
      <w:r w:rsidRPr="005603AC">
        <w:rPr>
          <w:rFonts w:ascii="Times New Roman" w:hAnsi="宋体" w:hint="eastAsia"/>
          <w:szCs w:val="21"/>
        </w:rPr>
        <w:t>等内容。综合实</w:t>
      </w:r>
      <w:proofErr w:type="gramStart"/>
      <w:r w:rsidRPr="005603AC">
        <w:rPr>
          <w:rFonts w:ascii="Times New Roman" w:hAnsi="宋体" w:hint="eastAsia"/>
          <w:szCs w:val="21"/>
        </w:rPr>
        <w:t>训包括</w:t>
      </w:r>
      <w:proofErr w:type="gramEnd"/>
      <w:r w:rsidRPr="005603AC">
        <w:rPr>
          <w:rFonts w:ascii="Times New Roman" w:hAnsi="宋体" w:hint="eastAsia"/>
          <w:szCs w:val="21"/>
        </w:rPr>
        <w:t>户内实训和户外实训，完成多项实训项目，通过开展架空线路运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综合实训，学生将加深对架空输电线路运行维护基本理论的理解，并掌握线路运行与维护的基本方法；培养学生对线路运行缺陷的认知和分析能力；通过现场巡视和室内户外实验及检测的情况及数据汇总进行综合分析，充分考虑设备、环境、检测误差等因素，对架空输电线路的运行状况做出正确评价。本课程是一门专业综合实训课，课程的特点是实践性强，课程内容贴近输电线路运行实践，要求理论联系实践，并对理论学习起到提高和促进作用。</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二、课程目标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通过对该课程的学习和实践，使学生掌握架空输电线路运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的基本理论；掌握绝缘子性能与金具测量方法与原理；线路巡视及限距测量方法、接地电阻测量方法、</w:t>
      </w:r>
      <w:proofErr w:type="gramStart"/>
      <w:r w:rsidRPr="005603AC">
        <w:rPr>
          <w:rFonts w:ascii="Times New Roman" w:hAnsi="宋体" w:hint="eastAsia"/>
          <w:szCs w:val="21"/>
        </w:rPr>
        <w:t>盐密测量方法</w:t>
      </w:r>
      <w:proofErr w:type="gramEnd"/>
      <w:r w:rsidRPr="005603AC">
        <w:rPr>
          <w:rFonts w:ascii="Times New Roman" w:hAnsi="宋体" w:hint="eastAsia"/>
          <w:szCs w:val="21"/>
        </w:rPr>
        <w:t>等；具备输电线路工程技术人员基本素质和能力。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课程以架空输电线路运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为核心内容，要求综合运用相关课程及实训内容相关知识和技能，掌握课程内容要求的实训操作、测量、观察、记录及分析实验现象和数据的方法；具备运用所学高电压技术、电力系统分析、架空输电线路设计、架空输电线路运行与检修等课程知识、根据实</w:t>
      </w:r>
      <w:proofErr w:type="gramStart"/>
      <w:r w:rsidRPr="005603AC">
        <w:rPr>
          <w:rFonts w:ascii="Times New Roman" w:hAnsi="宋体" w:hint="eastAsia"/>
          <w:szCs w:val="21"/>
        </w:rPr>
        <w:t>训</w:t>
      </w:r>
      <w:proofErr w:type="gramEnd"/>
      <w:r w:rsidRPr="005603AC">
        <w:rPr>
          <w:rFonts w:ascii="Times New Roman" w:hAnsi="宋体" w:hint="eastAsia"/>
          <w:szCs w:val="21"/>
        </w:rPr>
        <w:t>指导</w:t>
      </w:r>
      <w:proofErr w:type="gramStart"/>
      <w:r w:rsidRPr="005603AC">
        <w:rPr>
          <w:rFonts w:ascii="Times New Roman" w:hAnsi="宋体" w:hint="eastAsia"/>
          <w:szCs w:val="21"/>
        </w:rPr>
        <w:t>书制定实</w:t>
      </w:r>
      <w:proofErr w:type="gramEnd"/>
      <w:r w:rsidRPr="005603AC">
        <w:rPr>
          <w:rFonts w:ascii="Times New Roman" w:hAnsi="宋体" w:hint="eastAsia"/>
          <w:szCs w:val="21"/>
        </w:rPr>
        <w:t>训方案，并完成实训内容、具备书写实验报告的能力。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、具备将架空输电线路运维基本原理与工程实践相结合、解决架空输电线路运行与检修中的实际工程问题的能力。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、理解输电线路故障形式、故障危害、故障机理及影响因素；掌握架空输电线路故障隐患的查找原理及测量方法。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3</w:t>
      </w:r>
      <w:r w:rsidRPr="005603AC">
        <w:rPr>
          <w:rFonts w:ascii="Times New Roman" w:hAnsi="宋体" w:hint="eastAsia"/>
          <w:szCs w:val="21"/>
        </w:rPr>
        <w:t>、具备根据相关知识与实</w:t>
      </w:r>
      <w:proofErr w:type="gramStart"/>
      <w:r w:rsidRPr="005603AC">
        <w:rPr>
          <w:rFonts w:ascii="Times New Roman" w:hAnsi="宋体" w:hint="eastAsia"/>
          <w:szCs w:val="21"/>
        </w:rPr>
        <w:t>训指导</w:t>
      </w:r>
      <w:proofErr w:type="gramEnd"/>
      <w:r w:rsidRPr="005603AC">
        <w:rPr>
          <w:rFonts w:ascii="Times New Roman" w:hAnsi="宋体" w:hint="eastAsia"/>
          <w:szCs w:val="21"/>
        </w:rPr>
        <w:t>书完成实训操作的能力。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、具备根据实</w:t>
      </w:r>
      <w:proofErr w:type="gramStart"/>
      <w:r w:rsidRPr="005603AC">
        <w:rPr>
          <w:rFonts w:ascii="Times New Roman" w:hAnsi="宋体" w:hint="eastAsia"/>
          <w:szCs w:val="21"/>
        </w:rPr>
        <w:t>训</w:t>
      </w:r>
      <w:proofErr w:type="gramEnd"/>
      <w:r w:rsidRPr="005603AC">
        <w:rPr>
          <w:rFonts w:ascii="Times New Roman" w:hAnsi="宋体" w:hint="eastAsia"/>
          <w:szCs w:val="21"/>
        </w:rPr>
        <w:t>数据分析制定有效的故障预防措施的能力。</w:t>
      </w:r>
    </w:p>
    <w:p w:rsidR="0085098C" w:rsidRPr="005603AC" w:rsidRDefault="0085098C" w:rsidP="00201A55">
      <w:pPr>
        <w:spacing w:line="360" w:lineRule="auto"/>
        <w:ind w:firstLineChars="200" w:firstLine="420"/>
        <w:rPr>
          <w:rFonts w:ascii="Times New Roman" w:hAnsi="Times New Roman"/>
          <w:bCs/>
          <w:szCs w:val="21"/>
        </w:rPr>
      </w:pPr>
      <w:r w:rsidRPr="005603AC">
        <w:rPr>
          <w:rFonts w:ascii="Times New Roman" w:hAnsi="Times New Roman"/>
          <w:szCs w:val="21"/>
        </w:rPr>
        <w:t>5</w:t>
      </w:r>
      <w:r w:rsidRPr="005603AC">
        <w:rPr>
          <w:rFonts w:ascii="Times New Roman" w:hAnsi="宋体" w:hint="eastAsia"/>
          <w:szCs w:val="21"/>
        </w:rPr>
        <w:t>、具备故障发生后的识别判断及处理措施的能力，具备结果分析和获得有效结论的能力。</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64"/>
        <w:gridCol w:w="4942"/>
        <w:gridCol w:w="2381"/>
      </w:tblGrid>
      <w:tr w:rsidR="0085098C" w:rsidRPr="005A17C8" w:rsidTr="005A17C8">
        <w:trPr>
          <w:trHeight w:val="23"/>
          <w:jc w:val="center"/>
        </w:trPr>
        <w:tc>
          <w:tcPr>
            <w:tcW w:w="833" w:type="pct"/>
            <w:vAlign w:val="center"/>
          </w:tcPr>
          <w:p w:rsidR="0085098C" w:rsidRPr="005A17C8" w:rsidRDefault="0085098C" w:rsidP="005A17C8">
            <w:pPr>
              <w:jc w:val="center"/>
              <w:rPr>
                <w:rFonts w:ascii="Times New Roman" w:hAnsi="Times New Roman"/>
                <w:b/>
                <w:color w:val="000000"/>
                <w:kern w:val="0"/>
                <w:sz w:val="20"/>
                <w:szCs w:val="21"/>
              </w:rPr>
            </w:pPr>
            <w:r w:rsidRPr="005A17C8">
              <w:rPr>
                <w:rFonts w:ascii="Times New Roman" w:hAnsi="宋体" w:hint="eastAsia"/>
                <w:b/>
                <w:color w:val="000000"/>
                <w:kern w:val="0"/>
                <w:sz w:val="20"/>
                <w:szCs w:val="21"/>
              </w:rPr>
              <w:t>毕业要求</w:t>
            </w:r>
          </w:p>
        </w:tc>
        <w:tc>
          <w:tcPr>
            <w:tcW w:w="2812" w:type="pct"/>
            <w:vAlign w:val="center"/>
          </w:tcPr>
          <w:p w:rsidR="0085098C" w:rsidRPr="005A17C8" w:rsidRDefault="0085098C" w:rsidP="005A17C8">
            <w:pPr>
              <w:jc w:val="center"/>
              <w:rPr>
                <w:rFonts w:ascii="Times New Roman" w:hAnsi="Times New Roman"/>
                <w:b/>
                <w:color w:val="000000"/>
                <w:kern w:val="0"/>
                <w:sz w:val="20"/>
                <w:szCs w:val="21"/>
              </w:rPr>
            </w:pPr>
            <w:r w:rsidRPr="005A17C8">
              <w:rPr>
                <w:rFonts w:ascii="Times New Roman" w:hAnsi="宋体" w:hint="eastAsia"/>
                <w:b/>
                <w:color w:val="000000"/>
                <w:kern w:val="0"/>
                <w:sz w:val="20"/>
                <w:szCs w:val="21"/>
              </w:rPr>
              <w:t>相应支撑毕业要求指标点</w:t>
            </w:r>
          </w:p>
        </w:tc>
        <w:tc>
          <w:tcPr>
            <w:tcW w:w="1355" w:type="pct"/>
            <w:vAlign w:val="center"/>
          </w:tcPr>
          <w:p w:rsidR="0085098C" w:rsidRPr="005A17C8" w:rsidRDefault="0085098C" w:rsidP="005A17C8">
            <w:pPr>
              <w:jc w:val="center"/>
              <w:rPr>
                <w:rFonts w:ascii="Times New Roman" w:hAnsi="Times New Roman"/>
                <w:b/>
                <w:color w:val="000000"/>
                <w:kern w:val="0"/>
                <w:sz w:val="20"/>
                <w:szCs w:val="21"/>
              </w:rPr>
            </w:pPr>
            <w:r w:rsidRPr="005A17C8">
              <w:rPr>
                <w:rFonts w:ascii="Times New Roman" w:hAnsi="宋体" w:hint="eastAsia"/>
                <w:b/>
                <w:color w:val="000000"/>
                <w:kern w:val="0"/>
                <w:sz w:val="20"/>
                <w:szCs w:val="21"/>
              </w:rPr>
              <w:t>课程教学目标</w:t>
            </w:r>
          </w:p>
        </w:tc>
      </w:tr>
      <w:tr w:rsidR="0085098C" w:rsidRPr="005A17C8" w:rsidTr="005A17C8">
        <w:trPr>
          <w:trHeight w:val="23"/>
          <w:jc w:val="center"/>
        </w:trPr>
        <w:tc>
          <w:tcPr>
            <w:tcW w:w="833"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color w:val="000000"/>
                <w:sz w:val="20"/>
                <w:szCs w:val="21"/>
              </w:rPr>
              <w:t>1</w:t>
            </w:r>
            <w:r w:rsidRPr="005A17C8">
              <w:rPr>
                <w:rFonts w:ascii="Times New Roman" w:hAnsi="宋体" w:hint="eastAsia"/>
                <w:color w:val="000000"/>
                <w:sz w:val="20"/>
                <w:szCs w:val="21"/>
              </w:rPr>
              <w:t>．工程知识</w:t>
            </w:r>
          </w:p>
        </w:tc>
        <w:tc>
          <w:tcPr>
            <w:tcW w:w="2812"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1.3</w:t>
            </w:r>
            <w:r w:rsidRPr="005A17C8">
              <w:rPr>
                <w:rFonts w:ascii="Times New Roman" w:hAnsi="宋体" w:hint="eastAsia"/>
                <w:sz w:val="20"/>
                <w:szCs w:val="21"/>
              </w:rPr>
              <w:t>：能够将输电线路工程的专业知识用于解决复杂工程问题。</w:t>
            </w:r>
          </w:p>
        </w:tc>
        <w:tc>
          <w:tcPr>
            <w:tcW w:w="13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color w:val="000000"/>
                <w:kern w:val="0"/>
                <w:sz w:val="20"/>
                <w:szCs w:val="21"/>
              </w:rPr>
              <w:t>教学目标：</w:t>
            </w:r>
            <w:r w:rsidRPr="005A17C8">
              <w:rPr>
                <w:rFonts w:ascii="Times New Roman" w:hAnsi="Times New Roman"/>
                <w:color w:val="000000"/>
                <w:kern w:val="0"/>
                <w:sz w:val="20"/>
                <w:szCs w:val="21"/>
              </w:rPr>
              <w:t>1</w:t>
            </w:r>
            <w:r w:rsidRPr="005A17C8">
              <w:rPr>
                <w:rFonts w:ascii="Times New Roman" w:hAnsi="宋体" w:hint="eastAsia"/>
                <w:sz w:val="20"/>
                <w:szCs w:val="21"/>
              </w:rPr>
              <w:t>、</w:t>
            </w:r>
            <w:r w:rsidRPr="005A17C8">
              <w:rPr>
                <w:rFonts w:ascii="Times New Roman" w:hAnsi="Times New Roman"/>
                <w:sz w:val="20"/>
                <w:szCs w:val="21"/>
              </w:rPr>
              <w:t>2</w:t>
            </w:r>
            <w:r w:rsidRPr="005A17C8">
              <w:rPr>
                <w:rFonts w:ascii="Times New Roman" w:hAnsi="宋体" w:hint="eastAsia"/>
                <w:sz w:val="20"/>
                <w:szCs w:val="21"/>
              </w:rPr>
              <w:t>、</w:t>
            </w:r>
            <w:r w:rsidRPr="005A17C8">
              <w:rPr>
                <w:rFonts w:ascii="Times New Roman" w:hAnsi="Times New Roman"/>
                <w:sz w:val="20"/>
                <w:szCs w:val="21"/>
              </w:rPr>
              <w:t>3</w:t>
            </w:r>
            <w:r w:rsidRPr="005A17C8">
              <w:rPr>
                <w:rFonts w:ascii="Times New Roman" w:hAnsi="宋体" w:hint="eastAsia"/>
                <w:sz w:val="20"/>
                <w:szCs w:val="21"/>
              </w:rPr>
              <w:t>、</w:t>
            </w:r>
            <w:r w:rsidRPr="005A17C8">
              <w:rPr>
                <w:rFonts w:ascii="Times New Roman" w:hAnsi="Times New Roman"/>
                <w:sz w:val="20"/>
                <w:szCs w:val="21"/>
              </w:rPr>
              <w:t>4</w:t>
            </w:r>
            <w:r w:rsidRPr="005A17C8">
              <w:rPr>
                <w:rFonts w:ascii="Times New Roman" w:hAnsi="宋体" w:hint="eastAsia"/>
                <w:sz w:val="20"/>
                <w:szCs w:val="21"/>
              </w:rPr>
              <w:t>、</w:t>
            </w:r>
            <w:r w:rsidRPr="005A17C8">
              <w:rPr>
                <w:rFonts w:ascii="Times New Roman" w:hAnsi="Times New Roman"/>
                <w:sz w:val="20"/>
                <w:szCs w:val="21"/>
              </w:rPr>
              <w:t>5</w:t>
            </w:r>
          </w:p>
        </w:tc>
      </w:tr>
      <w:tr w:rsidR="0085098C" w:rsidRPr="005A17C8" w:rsidTr="005A17C8">
        <w:trPr>
          <w:trHeight w:val="23"/>
          <w:jc w:val="center"/>
        </w:trPr>
        <w:tc>
          <w:tcPr>
            <w:tcW w:w="833" w:type="pct"/>
            <w:vMerge w:val="restar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w:t>
            </w:r>
            <w:r w:rsidRPr="005A17C8">
              <w:rPr>
                <w:rFonts w:ascii="Times New Roman" w:hAnsi="宋体" w:hint="eastAsia"/>
                <w:sz w:val="20"/>
                <w:szCs w:val="21"/>
              </w:rPr>
              <w:t>．</w:t>
            </w:r>
            <w:r w:rsidRPr="005A17C8">
              <w:rPr>
                <w:rFonts w:ascii="Times New Roman" w:hAnsi="宋体" w:hint="eastAsia"/>
                <w:color w:val="000000"/>
                <w:sz w:val="20"/>
                <w:szCs w:val="21"/>
              </w:rPr>
              <w:t>研究</w:t>
            </w:r>
          </w:p>
        </w:tc>
        <w:tc>
          <w:tcPr>
            <w:tcW w:w="2812"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4.2</w:t>
            </w:r>
            <w:r w:rsidRPr="005A17C8">
              <w:rPr>
                <w:rFonts w:ascii="Times New Roman" w:hAnsi="宋体" w:hint="eastAsia"/>
                <w:sz w:val="20"/>
                <w:szCs w:val="21"/>
              </w:rPr>
              <w:t>：具有电气工程问题的分析研究能力，能够实施并完成预定方案。</w:t>
            </w:r>
          </w:p>
        </w:tc>
        <w:tc>
          <w:tcPr>
            <w:tcW w:w="13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color w:val="000000"/>
                <w:kern w:val="0"/>
                <w:sz w:val="20"/>
                <w:szCs w:val="21"/>
              </w:rPr>
              <w:t>教学目标：</w:t>
            </w:r>
            <w:r w:rsidRPr="005A17C8">
              <w:rPr>
                <w:rFonts w:ascii="Times New Roman" w:hAnsi="Times New Roman"/>
                <w:color w:val="000000"/>
                <w:kern w:val="0"/>
                <w:sz w:val="20"/>
                <w:szCs w:val="21"/>
              </w:rPr>
              <w:t>1</w:t>
            </w:r>
            <w:r w:rsidRPr="005A17C8">
              <w:rPr>
                <w:rFonts w:ascii="Times New Roman" w:hAnsi="宋体" w:hint="eastAsia"/>
                <w:sz w:val="20"/>
                <w:szCs w:val="21"/>
              </w:rPr>
              <w:t>、</w:t>
            </w:r>
            <w:r w:rsidRPr="005A17C8">
              <w:rPr>
                <w:rFonts w:ascii="Times New Roman" w:hAnsi="Times New Roman"/>
                <w:sz w:val="20"/>
                <w:szCs w:val="21"/>
              </w:rPr>
              <w:t>2</w:t>
            </w:r>
            <w:r w:rsidRPr="005A17C8">
              <w:rPr>
                <w:rFonts w:ascii="Times New Roman" w:hAnsi="宋体" w:hint="eastAsia"/>
                <w:sz w:val="20"/>
                <w:szCs w:val="21"/>
              </w:rPr>
              <w:t>、</w:t>
            </w:r>
            <w:r w:rsidRPr="005A17C8">
              <w:rPr>
                <w:rFonts w:ascii="Times New Roman" w:hAnsi="Times New Roman"/>
                <w:sz w:val="20"/>
                <w:szCs w:val="21"/>
              </w:rPr>
              <w:t>4</w:t>
            </w:r>
            <w:r w:rsidRPr="005A17C8">
              <w:rPr>
                <w:rFonts w:ascii="Times New Roman" w:hAnsi="宋体" w:hint="eastAsia"/>
                <w:sz w:val="20"/>
                <w:szCs w:val="21"/>
              </w:rPr>
              <w:t>、</w:t>
            </w:r>
            <w:r w:rsidRPr="005A17C8">
              <w:rPr>
                <w:rFonts w:ascii="Times New Roman" w:hAnsi="Times New Roman"/>
                <w:sz w:val="20"/>
                <w:szCs w:val="21"/>
              </w:rPr>
              <w:t>5</w:t>
            </w:r>
          </w:p>
        </w:tc>
      </w:tr>
      <w:tr w:rsidR="0085098C" w:rsidRPr="005A17C8" w:rsidTr="005A17C8">
        <w:trPr>
          <w:trHeight w:val="23"/>
          <w:jc w:val="center"/>
        </w:trPr>
        <w:tc>
          <w:tcPr>
            <w:tcW w:w="833" w:type="pct"/>
            <w:vMerge/>
            <w:vAlign w:val="center"/>
          </w:tcPr>
          <w:p w:rsidR="0085098C" w:rsidRPr="005A17C8" w:rsidRDefault="0085098C" w:rsidP="005A17C8">
            <w:pPr>
              <w:jc w:val="center"/>
              <w:rPr>
                <w:rFonts w:ascii="Times New Roman" w:hAnsi="Times New Roman"/>
                <w:sz w:val="20"/>
                <w:szCs w:val="21"/>
              </w:rPr>
            </w:pPr>
          </w:p>
        </w:tc>
        <w:tc>
          <w:tcPr>
            <w:tcW w:w="2812"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4.3</w:t>
            </w:r>
            <w:r w:rsidRPr="005A17C8">
              <w:rPr>
                <w:rFonts w:ascii="Times New Roman" w:hAnsi="宋体" w:hint="eastAsia"/>
                <w:sz w:val="20"/>
                <w:szCs w:val="21"/>
              </w:rPr>
              <w:t>：能够正确获取和整理实验数据，并通过信息综合得到合理有效的结论。</w:t>
            </w:r>
          </w:p>
        </w:tc>
        <w:tc>
          <w:tcPr>
            <w:tcW w:w="13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color w:val="000000"/>
                <w:kern w:val="0"/>
                <w:sz w:val="20"/>
                <w:szCs w:val="21"/>
              </w:rPr>
              <w:t>教学目标：</w:t>
            </w:r>
            <w:r w:rsidRPr="005A17C8">
              <w:rPr>
                <w:rFonts w:ascii="Times New Roman" w:hAnsi="Times New Roman"/>
                <w:sz w:val="20"/>
                <w:szCs w:val="21"/>
              </w:rPr>
              <w:t>2</w:t>
            </w:r>
            <w:r w:rsidRPr="005A17C8">
              <w:rPr>
                <w:rFonts w:ascii="Times New Roman" w:hAnsi="宋体" w:hint="eastAsia"/>
                <w:sz w:val="20"/>
                <w:szCs w:val="21"/>
              </w:rPr>
              <w:t>、</w:t>
            </w:r>
            <w:r w:rsidRPr="005A17C8">
              <w:rPr>
                <w:rFonts w:ascii="Times New Roman" w:hAnsi="Times New Roman"/>
                <w:sz w:val="20"/>
                <w:szCs w:val="21"/>
              </w:rPr>
              <w:t>3</w:t>
            </w:r>
            <w:r w:rsidRPr="005A17C8">
              <w:rPr>
                <w:rFonts w:ascii="Times New Roman" w:hAnsi="宋体" w:hint="eastAsia"/>
                <w:sz w:val="20"/>
                <w:szCs w:val="21"/>
              </w:rPr>
              <w:t>、</w:t>
            </w:r>
            <w:r w:rsidRPr="005A17C8">
              <w:rPr>
                <w:rFonts w:ascii="Times New Roman" w:hAnsi="Times New Roman"/>
                <w:sz w:val="20"/>
                <w:szCs w:val="21"/>
              </w:rPr>
              <w:t>4</w:t>
            </w:r>
            <w:r w:rsidRPr="005A17C8">
              <w:rPr>
                <w:rFonts w:ascii="Times New Roman" w:hAnsi="宋体" w:hint="eastAsia"/>
                <w:sz w:val="20"/>
                <w:szCs w:val="21"/>
              </w:rPr>
              <w:t>、</w:t>
            </w:r>
            <w:r w:rsidRPr="005A17C8">
              <w:rPr>
                <w:rFonts w:ascii="Times New Roman" w:hAnsi="Times New Roman"/>
                <w:sz w:val="20"/>
                <w:szCs w:val="21"/>
              </w:rPr>
              <w:t>5</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通过架空线路运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综合实训，熟悉架空输电线路运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的基本原理与方法；根据实验说明、仪器说明书、熟练掌握架空线路运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综合实训中涉及的所有实训操作方法；掌握输电线巡视与测量方法；熟练掌握线路绝缘子性能与金具测量、线路巡视及限距测量、接地电阻测量、</w:t>
      </w:r>
      <w:proofErr w:type="gramStart"/>
      <w:r w:rsidRPr="005603AC">
        <w:rPr>
          <w:rFonts w:ascii="Times New Roman" w:hAnsi="宋体" w:hint="eastAsia"/>
          <w:szCs w:val="21"/>
        </w:rPr>
        <w:t>盐密测量方法</w:t>
      </w:r>
      <w:proofErr w:type="gramEnd"/>
      <w:r w:rsidRPr="005603AC">
        <w:rPr>
          <w:rFonts w:ascii="Times New Roman" w:hAnsi="宋体" w:hint="eastAsia"/>
          <w:szCs w:val="21"/>
        </w:rPr>
        <w:t>与原理；理解输电线路故障形式、故障危害、故障机理及影响因素；掌握线路隐患的查找原理及测量方法；并对实验数据和结果进行分析。通过完成架空线路运</w:t>
      </w:r>
      <w:proofErr w:type="gramStart"/>
      <w:r w:rsidRPr="005603AC">
        <w:rPr>
          <w:rFonts w:ascii="Times New Roman" w:hAnsi="宋体" w:hint="eastAsia"/>
          <w:szCs w:val="21"/>
        </w:rPr>
        <w:t>维技术</w:t>
      </w:r>
      <w:proofErr w:type="gramEnd"/>
      <w:r w:rsidRPr="005603AC">
        <w:rPr>
          <w:rFonts w:ascii="Times New Roman" w:hAnsi="宋体" w:hint="eastAsia"/>
          <w:szCs w:val="21"/>
        </w:rPr>
        <w:t>综合实训，初步具备输电线路运行和检修人员的基本素质。</w:t>
      </w:r>
      <w:r w:rsidRPr="005603AC">
        <w:rPr>
          <w:rFonts w:ascii="Times New Roman" w:hAnsi="Times New Roman"/>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．绝缘子绝缘电阻测量（</w:t>
      </w:r>
      <w:r w:rsidRPr="005603AC">
        <w:rPr>
          <w:rFonts w:ascii="Times New Roman" w:hAnsi="Times New Roman"/>
          <w:b/>
          <w:szCs w:val="21"/>
        </w:rPr>
        <w:t>2</w:t>
      </w:r>
      <w:r w:rsidRPr="005603AC">
        <w:rPr>
          <w:rFonts w:ascii="Times New Roman" w:hAnsi="宋体" w:hint="eastAsia"/>
          <w:b/>
          <w:szCs w:val="21"/>
        </w:rPr>
        <w:t>学时，支撑教学目</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熟悉整套实</w:t>
      </w:r>
      <w:proofErr w:type="gramStart"/>
      <w:r w:rsidRPr="005603AC">
        <w:rPr>
          <w:rFonts w:ascii="Times New Roman" w:hAnsi="宋体" w:hint="eastAsia"/>
          <w:szCs w:val="21"/>
        </w:rPr>
        <w:t>训设备</w:t>
      </w:r>
      <w:proofErr w:type="gramEnd"/>
      <w:r w:rsidRPr="005603AC">
        <w:rPr>
          <w:rFonts w:ascii="Times New Roman" w:hAnsi="宋体" w:hint="eastAsia"/>
          <w:szCs w:val="21"/>
        </w:rPr>
        <w:t>的构成、原理及实用方法，掌握测量仪器的实用方法；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掌握兆欧表</w:t>
      </w:r>
      <w:r w:rsidRPr="005603AC">
        <w:rPr>
          <w:rFonts w:ascii="Times New Roman" w:hAnsi="Times New Roman"/>
          <w:szCs w:val="21"/>
        </w:rPr>
        <w:t>(ZC-7)</w:t>
      </w:r>
      <w:r w:rsidRPr="005603AC">
        <w:rPr>
          <w:rFonts w:ascii="Times New Roman" w:hAnsi="宋体" w:hint="eastAsia"/>
          <w:szCs w:val="21"/>
        </w:rPr>
        <w:t>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掌握测量、分析方法。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w:t>
      </w:r>
      <w:proofErr w:type="gramStart"/>
      <w:r w:rsidRPr="005603AC">
        <w:rPr>
          <w:rFonts w:ascii="Times New Roman" w:hAnsi="宋体" w:hint="eastAsia"/>
          <w:b/>
          <w:szCs w:val="21"/>
        </w:rPr>
        <w:t>绝缘子盐密测量</w:t>
      </w:r>
      <w:proofErr w:type="gramEnd"/>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熟悉整套实</w:t>
      </w:r>
      <w:proofErr w:type="gramStart"/>
      <w:r w:rsidRPr="005603AC">
        <w:rPr>
          <w:rFonts w:ascii="Times New Roman" w:hAnsi="宋体" w:hint="eastAsia"/>
          <w:szCs w:val="21"/>
        </w:rPr>
        <w:t>训设备</w:t>
      </w:r>
      <w:proofErr w:type="gramEnd"/>
      <w:r w:rsidRPr="005603AC">
        <w:rPr>
          <w:rFonts w:ascii="Times New Roman" w:hAnsi="宋体" w:hint="eastAsia"/>
          <w:szCs w:val="21"/>
        </w:rPr>
        <w:t>的构成、原理及实用方法，掌握测量仪器的实用方法；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掌握</w:t>
      </w:r>
      <w:proofErr w:type="gramStart"/>
      <w:r w:rsidRPr="005603AC">
        <w:rPr>
          <w:rFonts w:ascii="Times New Roman" w:hAnsi="宋体" w:hint="eastAsia"/>
          <w:szCs w:val="21"/>
        </w:rPr>
        <w:t>绝缘子盐密测量测量</w:t>
      </w:r>
      <w:proofErr w:type="gramEnd"/>
      <w:r w:rsidRPr="005603AC">
        <w:rPr>
          <w:rFonts w:ascii="Times New Roman" w:hAnsi="宋体" w:hint="eastAsia"/>
          <w:szCs w:val="21"/>
        </w:rPr>
        <w:t>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proofErr w:type="gramStart"/>
      <w:r w:rsidRPr="005603AC">
        <w:rPr>
          <w:rFonts w:ascii="Times New Roman" w:hAnsi="宋体" w:hint="eastAsia"/>
          <w:szCs w:val="21"/>
        </w:rPr>
        <w:t>掌握盐密测量</w:t>
      </w:r>
      <w:proofErr w:type="gramEnd"/>
      <w:r w:rsidRPr="005603AC">
        <w:rPr>
          <w:rFonts w:ascii="Times New Roman" w:hAnsi="宋体" w:hint="eastAsia"/>
          <w:szCs w:val="21"/>
        </w:rPr>
        <w:t>工作对污秽等级的划分和污秽等级分布图绘制的重要性、对电力系统安全运行的重要意义；</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proofErr w:type="gramStart"/>
      <w:r w:rsidRPr="005603AC">
        <w:rPr>
          <w:rFonts w:ascii="Times New Roman" w:hAnsi="宋体" w:hint="eastAsia"/>
          <w:szCs w:val="21"/>
        </w:rPr>
        <w:t>掌握盐密测试</w:t>
      </w:r>
      <w:proofErr w:type="gramEnd"/>
      <w:r w:rsidRPr="005603AC">
        <w:rPr>
          <w:rFonts w:ascii="Times New Roman" w:hAnsi="宋体" w:hint="eastAsia"/>
          <w:szCs w:val="21"/>
        </w:rPr>
        <w:t>仪的使用方法；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proofErr w:type="gramStart"/>
      <w:r w:rsidRPr="005603AC">
        <w:rPr>
          <w:rFonts w:ascii="Times New Roman" w:hAnsi="宋体" w:hint="eastAsia"/>
          <w:szCs w:val="21"/>
        </w:rPr>
        <w:t>掌握盐密测量方法</w:t>
      </w:r>
      <w:proofErr w:type="gramEnd"/>
      <w:r w:rsidRPr="005603AC">
        <w:rPr>
          <w:rFonts w:ascii="Times New Roman" w:hAnsi="宋体" w:hint="eastAsia"/>
          <w:szCs w:val="21"/>
        </w:rPr>
        <w:t>、污区划分方法。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3</w:t>
      </w:r>
      <w:r w:rsidRPr="005603AC">
        <w:rPr>
          <w:rFonts w:ascii="Times New Roman" w:hAnsi="宋体" w:hint="eastAsia"/>
          <w:b/>
          <w:szCs w:val="21"/>
        </w:rPr>
        <w:t>．温度测量（</w:t>
      </w:r>
      <w:r w:rsidRPr="005603AC">
        <w:rPr>
          <w:rFonts w:ascii="Times New Roman" w:hAnsi="Times New Roman"/>
          <w:b/>
          <w:szCs w:val="21"/>
        </w:rPr>
        <w:t>2</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熟悉整套实</w:t>
      </w:r>
      <w:proofErr w:type="gramStart"/>
      <w:r w:rsidRPr="005603AC">
        <w:rPr>
          <w:rFonts w:ascii="Times New Roman" w:hAnsi="宋体" w:hint="eastAsia"/>
          <w:szCs w:val="21"/>
        </w:rPr>
        <w:t>训设备</w:t>
      </w:r>
      <w:proofErr w:type="gramEnd"/>
      <w:r w:rsidRPr="005603AC">
        <w:rPr>
          <w:rFonts w:ascii="Times New Roman" w:hAnsi="宋体" w:hint="eastAsia"/>
          <w:szCs w:val="21"/>
        </w:rPr>
        <w:t>的构成、原理及实用方法，掌握测量仪器的实用方法；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掌握温度测量原理；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掌握导线连接器温度测量对线路安全运行的重要意义；</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掌握红外热像仪（</w:t>
      </w:r>
      <w:r w:rsidRPr="005603AC">
        <w:rPr>
          <w:rFonts w:ascii="Times New Roman" w:hAnsi="Times New Roman"/>
          <w:szCs w:val="21"/>
        </w:rPr>
        <w:t>FLUKE-Ti</w:t>
      </w:r>
      <w:r w:rsidRPr="005603AC">
        <w:rPr>
          <w:rFonts w:ascii="Times New Roman" w:hAnsi="宋体" w:hint="eastAsia"/>
          <w:szCs w:val="21"/>
        </w:rPr>
        <w:t>系列），点温仪（</w:t>
      </w:r>
      <w:r w:rsidRPr="005603AC">
        <w:rPr>
          <w:rFonts w:ascii="Times New Roman" w:hAnsi="Times New Roman"/>
          <w:szCs w:val="21"/>
        </w:rPr>
        <w:t>FLUKE566</w:t>
      </w:r>
      <w:r w:rsidRPr="005603AC">
        <w:rPr>
          <w:rFonts w:ascii="Times New Roman" w:hAnsi="宋体" w:hint="eastAsia"/>
          <w:szCs w:val="21"/>
        </w:rPr>
        <w:t>）的使用方法；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3.5</w:t>
      </w:r>
      <w:r w:rsidRPr="005603AC">
        <w:rPr>
          <w:rFonts w:ascii="Times New Roman" w:hAnsi="宋体" w:hint="eastAsia"/>
          <w:szCs w:val="21"/>
        </w:rPr>
        <w:t>掌握温度测量方法，通过对实训结果，结合所学理论知识，提高理论结合实际及分析问</w:t>
      </w:r>
      <w:r w:rsidRPr="005603AC">
        <w:rPr>
          <w:rFonts w:ascii="Times New Roman" w:hAnsi="宋体" w:hint="eastAsia"/>
          <w:szCs w:val="21"/>
        </w:rPr>
        <w:lastRenderedPageBreak/>
        <w:t>题的能力。</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4</w:t>
      </w:r>
      <w:r w:rsidRPr="005603AC">
        <w:rPr>
          <w:rFonts w:ascii="Times New Roman" w:hAnsi="宋体" w:hint="eastAsia"/>
          <w:b/>
          <w:szCs w:val="21"/>
        </w:rPr>
        <w:t>．线路巡视及限距测量（</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4.1</w:t>
      </w:r>
      <w:r w:rsidRPr="005603AC">
        <w:rPr>
          <w:rFonts w:ascii="Times New Roman" w:hAnsi="宋体" w:hint="eastAsia"/>
          <w:szCs w:val="21"/>
        </w:rPr>
        <w:t>熟悉整套实验设备的构成、原理及实用方法，掌握测量仪器的实用方法；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4.2</w:t>
      </w:r>
      <w:r w:rsidRPr="005603AC">
        <w:rPr>
          <w:rFonts w:ascii="Times New Roman" w:hAnsi="宋体" w:hint="eastAsia"/>
          <w:szCs w:val="21"/>
        </w:rPr>
        <w:t>掌握线路巡视的目的和意义；</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4.3</w:t>
      </w:r>
      <w:r w:rsidRPr="005603AC">
        <w:rPr>
          <w:rFonts w:ascii="Times New Roman" w:hAnsi="宋体" w:hint="eastAsia"/>
          <w:szCs w:val="21"/>
        </w:rPr>
        <w:t>掌握线路巡视内容；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4.4</w:t>
      </w:r>
      <w:r w:rsidRPr="005603AC">
        <w:rPr>
          <w:rFonts w:ascii="Times New Roman" w:hAnsi="宋体" w:hint="eastAsia"/>
          <w:szCs w:val="21"/>
        </w:rPr>
        <w:t>掌握激光测距仪（</w:t>
      </w:r>
      <w:r w:rsidRPr="005603AC">
        <w:rPr>
          <w:rFonts w:ascii="Times New Roman" w:hAnsi="Times New Roman"/>
          <w:szCs w:val="21"/>
        </w:rPr>
        <w:t>LTI TruPulse 360</w:t>
      </w:r>
      <w:r w:rsidRPr="005603AC">
        <w:rPr>
          <w:rFonts w:ascii="Times New Roman" w:hAnsi="宋体" w:hint="eastAsia"/>
          <w:szCs w:val="21"/>
        </w:rPr>
        <w:t>），钳形接地电阻测量</w:t>
      </w:r>
      <w:proofErr w:type="gramStart"/>
      <w:r w:rsidRPr="005603AC">
        <w:rPr>
          <w:rFonts w:ascii="Times New Roman" w:hAnsi="宋体" w:hint="eastAsia"/>
          <w:szCs w:val="21"/>
        </w:rPr>
        <w:t>仪使用</w:t>
      </w:r>
      <w:proofErr w:type="gramEnd"/>
      <w:r w:rsidRPr="005603AC">
        <w:rPr>
          <w:rFonts w:ascii="Times New Roman" w:hAnsi="宋体" w:hint="eastAsia"/>
          <w:szCs w:val="21"/>
        </w:rPr>
        <w:t>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4.5</w:t>
      </w:r>
      <w:r w:rsidRPr="005603AC">
        <w:rPr>
          <w:rFonts w:ascii="Times New Roman" w:hAnsi="宋体" w:hint="eastAsia"/>
          <w:szCs w:val="21"/>
        </w:rPr>
        <w:t>掌握限距测量的目的和内容、测量方法。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4.6</w:t>
      </w:r>
      <w:r w:rsidRPr="005603AC">
        <w:rPr>
          <w:rFonts w:ascii="Times New Roman" w:hAnsi="宋体" w:hint="eastAsia"/>
          <w:szCs w:val="21"/>
        </w:rPr>
        <w:t>掌握测量方法、通过对实验结果，结合所学理论知识，提高理论结合实际及分析问题的能力。</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5</w:t>
      </w:r>
      <w:r w:rsidRPr="005603AC">
        <w:rPr>
          <w:rFonts w:ascii="Times New Roman" w:hAnsi="宋体" w:hint="eastAsia"/>
          <w:b/>
          <w:szCs w:val="21"/>
        </w:rPr>
        <w:t>．接地电阻测量（</w:t>
      </w:r>
      <w:r w:rsidRPr="005603AC">
        <w:rPr>
          <w:rFonts w:ascii="Times New Roman" w:hAnsi="Times New Roman"/>
          <w:b/>
          <w:szCs w:val="21"/>
        </w:rPr>
        <w:t>2</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5.1</w:t>
      </w:r>
      <w:r w:rsidRPr="005603AC">
        <w:rPr>
          <w:rFonts w:ascii="Times New Roman" w:hAnsi="宋体" w:hint="eastAsia"/>
          <w:szCs w:val="21"/>
        </w:rPr>
        <w:t>熟悉整套实验设备的构成、原理及实用方法，掌握测量仪器的实用方法；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5.2</w:t>
      </w:r>
      <w:r w:rsidRPr="005603AC">
        <w:rPr>
          <w:rFonts w:ascii="Times New Roman" w:hAnsi="宋体" w:hint="eastAsia"/>
          <w:szCs w:val="21"/>
        </w:rPr>
        <w:t>掌握杆塔接地电阻的意义；</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5.3</w:t>
      </w:r>
      <w:r w:rsidRPr="005603AC">
        <w:rPr>
          <w:rFonts w:ascii="Times New Roman" w:hAnsi="宋体" w:hint="eastAsia"/>
          <w:szCs w:val="21"/>
        </w:rPr>
        <w:t>掌握接地电阻测量方法；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5.4</w:t>
      </w:r>
      <w:r w:rsidRPr="005603AC">
        <w:rPr>
          <w:rFonts w:ascii="Times New Roman" w:hAnsi="宋体" w:hint="eastAsia"/>
          <w:szCs w:val="21"/>
        </w:rPr>
        <w:t>掌握</w:t>
      </w:r>
      <w:r w:rsidRPr="005603AC">
        <w:rPr>
          <w:rFonts w:ascii="Times New Roman" w:hAnsi="Times New Roman"/>
          <w:szCs w:val="21"/>
        </w:rPr>
        <w:t>VICTOR</w:t>
      </w:r>
      <w:smartTag w:uri="urn:schemas-microsoft-com:office:smarttags" w:element="chmetcnv">
        <w:smartTagPr>
          <w:attr w:name="UnitName" w:val="a"/>
          <w:attr w:name="SourceValue" w:val="4105"/>
          <w:attr w:name="HasSpace" w:val="False"/>
          <w:attr w:name="Negative" w:val="False"/>
          <w:attr w:name="NumberType" w:val="1"/>
          <w:attr w:name="TCSC" w:val="0"/>
        </w:smartTagPr>
        <w:r w:rsidRPr="005603AC">
          <w:rPr>
            <w:rFonts w:ascii="Times New Roman" w:hAnsi="Times New Roman"/>
            <w:szCs w:val="21"/>
          </w:rPr>
          <w:t>4105A</w:t>
        </w:r>
      </w:smartTag>
      <w:r w:rsidRPr="005603AC">
        <w:rPr>
          <w:rFonts w:ascii="Times New Roman" w:hAnsi="宋体" w:hint="eastAsia"/>
          <w:szCs w:val="21"/>
        </w:rPr>
        <w:t>接地电阻测试</w:t>
      </w:r>
      <w:proofErr w:type="gramStart"/>
      <w:r w:rsidRPr="005603AC">
        <w:rPr>
          <w:rFonts w:ascii="Times New Roman" w:hAnsi="宋体" w:hint="eastAsia"/>
          <w:szCs w:val="21"/>
        </w:rPr>
        <w:t>仪使用</w:t>
      </w:r>
      <w:proofErr w:type="gramEnd"/>
      <w:r w:rsidRPr="005603AC">
        <w:rPr>
          <w:rFonts w:ascii="Times New Roman" w:hAnsi="宋体" w:hint="eastAsia"/>
          <w:szCs w:val="21"/>
        </w:rPr>
        <w:t>方法，</w:t>
      </w:r>
      <w:r w:rsidRPr="005603AC">
        <w:rPr>
          <w:rFonts w:ascii="Times New Roman" w:hAnsi="Times New Roman"/>
          <w:szCs w:val="21"/>
        </w:rPr>
        <w:t>ETCR</w:t>
      </w:r>
      <w:r w:rsidRPr="005603AC">
        <w:rPr>
          <w:rFonts w:ascii="Times New Roman" w:hAnsi="宋体" w:hint="eastAsia"/>
          <w:szCs w:val="21"/>
        </w:rPr>
        <w:t>钳形接地电阻测试</w:t>
      </w:r>
      <w:proofErr w:type="gramStart"/>
      <w:r w:rsidRPr="005603AC">
        <w:rPr>
          <w:rFonts w:ascii="Times New Roman" w:hAnsi="宋体" w:hint="eastAsia"/>
          <w:szCs w:val="21"/>
        </w:rPr>
        <w:t>仪使用</w:t>
      </w:r>
      <w:proofErr w:type="gramEnd"/>
      <w:r w:rsidRPr="005603AC">
        <w:rPr>
          <w:rFonts w:ascii="Times New Roman" w:hAnsi="宋体" w:hint="eastAsia"/>
          <w:szCs w:val="21"/>
        </w:rPr>
        <w:t>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5.5</w:t>
      </w:r>
      <w:r w:rsidRPr="005603AC">
        <w:rPr>
          <w:rFonts w:ascii="Times New Roman" w:hAnsi="宋体" w:hint="eastAsia"/>
          <w:szCs w:val="21"/>
        </w:rPr>
        <w:t>掌握测量方法、通过对实验结果，结合所学理论知识，提高理论结合实际及分析问题的能力。</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6</w:t>
      </w:r>
      <w:r w:rsidRPr="005603AC">
        <w:rPr>
          <w:rFonts w:ascii="Times New Roman" w:hAnsi="宋体" w:hint="eastAsia"/>
          <w:b/>
          <w:szCs w:val="21"/>
        </w:rPr>
        <w:t>．输电线路运行状态评价（自行完成，支撑教学目标</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6"/>
        <w:gridCol w:w="1358"/>
        <w:gridCol w:w="5592"/>
        <w:gridCol w:w="1021"/>
      </w:tblGrid>
      <w:tr w:rsidR="0085098C" w:rsidRPr="005A17C8" w:rsidTr="005A17C8">
        <w:trPr>
          <w:trHeight w:val="23"/>
          <w:jc w:val="center"/>
        </w:trPr>
        <w:tc>
          <w:tcPr>
            <w:tcW w:w="464"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序号</w:t>
            </w:r>
          </w:p>
        </w:tc>
        <w:tc>
          <w:tcPr>
            <w:tcW w:w="773"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教学环节</w:t>
            </w:r>
          </w:p>
        </w:tc>
        <w:tc>
          <w:tcPr>
            <w:tcW w:w="3182"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教学内容</w:t>
            </w:r>
          </w:p>
        </w:tc>
        <w:tc>
          <w:tcPr>
            <w:tcW w:w="581"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学时数</w:t>
            </w:r>
          </w:p>
        </w:tc>
      </w:tr>
      <w:tr w:rsidR="0085098C" w:rsidRPr="005A17C8" w:rsidTr="005A17C8">
        <w:trPr>
          <w:trHeight w:val="23"/>
          <w:jc w:val="center"/>
        </w:trPr>
        <w:tc>
          <w:tcPr>
            <w:tcW w:w="464"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1</w:t>
            </w:r>
          </w:p>
        </w:tc>
        <w:tc>
          <w:tcPr>
            <w:tcW w:w="773"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实训内容讲授及安排</w:t>
            </w:r>
          </w:p>
        </w:tc>
        <w:tc>
          <w:tcPr>
            <w:tcW w:w="3182"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实训内容、实训要求及实</w:t>
            </w:r>
            <w:proofErr w:type="gramStart"/>
            <w:r w:rsidRPr="005A17C8">
              <w:rPr>
                <w:rFonts w:ascii="Times New Roman" w:hAnsi="宋体" w:hint="eastAsia"/>
                <w:sz w:val="20"/>
                <w:szCs w:val="21"/>
              </w:rPr>
              <w:t>训安排</w:t>
            </w:r>
            <w:proofErr w:type="gramEnd"/>
          </w:p>
        </w:tc>
        <w:tc>
          <w:tcPr>
            <w:tcW w:w="581"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r>
      <w:tr w:rsidR="0085098C" w:rsidRPr="005A17C8" w:rsidTr="005A17C8">
        <w:trPr>
          <w:trHeight w:val="23"/>
          <w:jc w:val="center"/>
        </w:trPr>
        <w:tc>
          <w:tcPr>
            <w:tcW w:w="464"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c>
          <w:tcPr>
            <w:tcW w:w="773"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专题讨论</w:t>
            </w:r>
          </w:p>
        </w:tc>
        <w:tc>
          <w:tcPr>
            <w:tcW w:w="3182"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讨论内容：输电线路安全运行影响因素分析；被测试的输电线路运行状态评价。</w:t>
            </w:r>
          </w:p>
        </w:tc>
        <w:tc>
          <w:tcPr>
            <w:tcW w:w="581"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本课程教学主要采用讲授、讨论、实训操作等教学方法与手段。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要求教师在实训授课过程中，采用实训课程</w:t>
      </w:r>
      <w:r w:rsidRPr="005603AC">
        <w:rPr>
          <w:rFonts w:ascii="Times New Roman" w:hAnsi="Times New Roman"/>
          <w:szCs w:val="21"/>
        </w:rPr>
        <w:t>PPT</w:t>
      </w:r>
      <w:r w:rsidRPr="005603AC">
        <w:rPr>
          <w:rFonts w:ascii="Times New Roman" w:hAnsi="宋体" w:hint="eastAsia"/>
          <w:szCs w:val="21"/>
        </w:rPr>
        <w:t>、实</w:t>
      </w:r>
      <w:proofErr w:type="gramStart"/>
      <w:r w:rsidRPr="005603AC">
        <w:rPr>
          <w:rFonts w:ascii="Times New Roman" w:hAnsi="宋体" w:hint="eastAsia"/>
          <w:szCs w:val="21"/>
        </w:rPr>
        <w:t>训采用</w:t>
      </w:r>
      <w:proofErr w:type="gramEnd"/>
      <w:r w:rsidRPr="005603AC">
        <w:rPr>
          <w:rFonts w:ascii="Times New Roman" w:hAnsi="宋体" w:hint="eastAsia"/>
          <w:szCs w:val="21"/>
        </w:rPr>
        <w:t>设备厂家说明书等教学材料结合实训装置、实训设备、实际操作等方法、手段开展实训教学。</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七、使用教材及实验指导书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罗朝祥等，《输电线路运行维护综合实验指导书》</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5"/>
        <w:gridCol w:w="6645"/>
        <w:gridCol w:w="1167"/>
      </w:tblGrid>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序号</w:t>
            </w: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成绩组成</w:t>
            </w:r>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比例</w:t>
            </w:r>
          </w:p>
        </w:tc>
      </w:tr>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w:t>
            </w: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课堂考勤及表现</w:t>
            </w:r>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20%</w:t>
            </w:r>
          </w:p>
        </w:tc>
      </w:tr>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2</w:t>
            </w: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实训操作</w:t>
            </w:r>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20%</w:t>
            </w:r>
          </w:p>
        </w:tc>
      </w:tr>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w:t>
            </w: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w:t>
            </w:r>
            <w:proofErr w:type="gramStart"/>
            <w:r w:rsidRPr="005A17C8">
              <w:rPr>
                <w:rFonts w:ascii="Times New Roman" w:hAnsi="宋体" w:hint="eastAsia"/>
                <w:sz w:val="20"/>
                <w:szCs w:val="21"/>
              </w:rPr>
              <w:t>训报告</w:t>
            </w:r>
            <w:proofErr w:type="gramEnd"/>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60%</w:t>
            </w:r>
          </w:p>
        </w:tc>
      </w:tr>
      <w:tr w:rsidR="0085098C" w:rsidRPr="005A17C8" w:rsidTr="005A17C8">
        <w:trPr>
          <w:trHeight w:val="23"/>
          <w:jc w:val="center"/>
        </w:trPr>
        <w:tc>
          <w:tcPr>
            <w:tcW w:w="555" w:type="pct"/>
            <w:vAlign w:val="center"/>
          </w:tcPr>
          <w:p w:rsidR="0085098C" w:rsidRPr="005A17C8" w:rsidRDefault="0085098C" w:rsidP="005A17C8">
            <w:pPr>
              <w:jc w:val="center"/>
              <w:rPr>
                <w:rFonts w:ascii="Times New Roman" w:hAnsi="Times New Roman"/>
                <w:sz w:val="20"/>
                <w:szCs w:val="21"/>
              </w:rPr>
            </w:pPr>
          </w:p>
        </w:tc>
        <w:tc>
          <w:tcPr>
            <w:tcW w:w="378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总计</w:t>
            </w:r>
          </w:p>
        </w:tc>
        <w:tc>
          <w:tcPr>
            <w:tcW w:w="66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lastRenderedPageBreak/>
        <w:t>2</w:t>
      </w:r>
      <w:r w:rsidRPr="005603AC">
        <w:rPr>
          <w:rFonts w:ascii="Times New Roman" w:hAnsi="宋体" w:hint="eastAsia"/>
          <w:b/>
          <w:szCs w:val="21"/>
        </w:rPr>
        <w:t>．考核内容及评价标准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198"/>
        <w:gridCol w:w="2197"/>
        <w:gridCol w:w="2798"/>
        <w:gridCol w:w="1594"/>
      </w:tblGrid>
      <w:tr w:rsidR="0085098C" w:rsidRPr="005A17C8" w:rsidTr="005A17C8">
        <w:trPr>
          <w:trHeight w:val="23"/>
          <w:jc w:val="center"/>
        </w:trPr>
        <w:tc>
          <w:tcPr>
            <w:tcW w:w="5000" w:type="pct"/>
            <w:gridSpan w:val="4"/>
            <w:vAlign w:val="center"/>
          </w:tcPr>
          <w:p w:rsidR="0085098C" w:rsidRPr="005A17C8" w:rsidRDefault="0085098C" w:rsidP="005A17C8">
            <w:pPr>
              <w:jc w:val="center"/>
              <w:rPr>
                <w:rFonts w:ascii="Times New Roman" w:hAnsi="Times New Roman"/>
                <w:color w:val="000000"/>
                <w:kern w:val="0"/>
                <w:sz w:val="20"/>
                <w:szCs w:val="21"/>
              </w:rPr>
            </w:pPr>
            <w:r w:rsidRPr="005A17C8">
              <w:rPr>
                <w:rFonts w:ascii="Times New Roman" w:hAnsi="宋体" w:hint="eastAsia"/>
                <w:sz w:val="20"/>
                <w:szCs w:val="21"/>
              </w:rPr>
              <w:t>《</w:t>
            </w:r>
            <w:r w:rsidRPr="005A17C8">
              <w:rPr>
                <w:rFonts w:ascii="Times New Roman" w:hAnsi="宋体" w:hint="eastAsia"/>
                <w:color w:val="000000"/>
                <w:kern w:val="0"/>
                <w:sz w:val="20"/>
                <w:szCs w:val="21"/>
              </w:rPr>
              <w:t>架空线路运维技术综合实训</w:t>
            </w:r>
            <w:r w:rsidRPr="005A17C8">
              <w:rPr>
                <w:rFonts w:ascii="Times New Roman" w:hAnsi="宋体" w:hint="eastAsia"/>
                <w:sz w:val="20"/>
                <w:szCs w:val="21"/>
              </w:rPr>
              <w:t>》成绩评分标准表</w:t>
            </w:r>
          </w:p>
        </w:tc>
      </w:tr>
      <w:tr w:rsidR="0085098C" w:rsidRPr="005A17C8" w:rsidTr="005A17C8">
        <w:trPr>
          <w:trHeight w:val="23"/>
          <w:jc w:val="center"/>
        </w:trPr>
        <w:tc>
          <w:tcPr>
            <w:tcW w:w="125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考勤</w:t>
            </w:r>
          </w:p>
        </w:tc>
        <w:tc>
          <w:tcPr>
            <w:tcW w:w="1250"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实训操作</w:t>
            </w:r>
          </w:p>
        </w:tc>
        <w:tc>
          <w:tcPr>
            <w:tcW w:w="1592"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w:t>
            </w:r>
            <w:proofErr w:type="gramStart"/>
            <w:r w:rsidRPr="005A17C8">
              <w:rPr>
                <w:rFonts w:ascii="Times New Roman" w:hAnsi="宋体" w:hint="eastAsia"/>
                <w:sz w:val="20"/>
                <w:szCs w:val="21"/>
              </w:rPr>
              <w:t>训报告</w:t>
            </w:r>
            <w:proofErr w:type="gramEnd"/>
          </w:p>
        </w:tc>
        <w:tc>
          <w:tcPr>
            <w:tcW w:w="90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折算</w:t>
            </w:r>
          </w:p>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分值</w:t>
            </w:r>
          </w:p>
        </w:tc>
      </w:tr>
      <w:tr w:rsidR="0085098C" w:rsidRPr="005A17C8" w:rsidTr="005A17C8">
        <w:trPr>
          <w:trHeight w:val="23"/>
          <w:jc w:val="center"/>
        </w:trPr>
        <w:tc>
          <w:tcPr>
            <w:tcW w:w="125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按时间准时到达实</w:t>
            </w:r>
            <w:proofErr w:type="gramStart"/>
            <w:r w:rsidRPr="005A17C8">
              <w:rPr>
                <w:rFonts w:ascii="Times New Roman" w:hAnsi="宋体" w:hint="eastAsia"/>
                <w:sz w:val="20"/>
                <w:szCs w:val="21"/>
              </w:rPr>
              <w:t>训项目</w:t>
            </w:r>
            <w:proofErr w:type="gramEnd"/>
            <w:r w:rsidRPr="005A17C8">
              <w:rPr>
                <w:rFonts w:ascii="Times New Roman" w:hAnsi="宋体" w:hint="eastAsia"/>
                <w:sz w:val="20"/>
                <w:szCs w:val="21"/>
              </w:rPr>
              <w:t>场所。</w:t>
            </w:r>
          </w:p>
        </w:tc>
        <w:tc>
          <w:tcPr>
            <w:tcW w:w="1250"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遵守现场纪律、积极参与认真完成各项实训项目；记录原始数据完整准确。</w:t>
            </w:r>
          </w:p>
        </w:tc>
        <w:tc>
          <w:tcPr>
            <w:tcW w:w="1592"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报告内容完整，正确率</w:t>
            </w:r>
            <w:r w:rsidRPr="005A17C8">
              <w:rPr>
                <w:rFonts w:ascii="Times New Roman" w:hAnsi="Times New Roman"/>
                <w:sz w:val="20"/>
                <w:szCs w:val="21"/>
              </w:rPr>
              <w:t>95</w:t>
            </w:r>
            <w:r w:rsidRPr="005A17C8">
              <w:rPr>
                <w:rFonts w:ascii="Times New Roman" w:hAnsi="宋体" w:hint="eastAsia"/>
                <w:sz w:val="20"/>
                <w:szCs w:val="21"/>
              </w:rPr>
              <w:t>％以上。独立完成输电线路安全运行影响因素分析和被测试的输电线路运行状态评价报告，并表述该综合实训的收获和体会。</w:t>
            </w:r>
          </w:p>
        </w:tc>
        <w:tc>
          <w:tcPr>
            <w:tcW w:w="90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95-100</w:t>
            </w:r>
          </w:p>
        </w:tc>
      </w:tr>
      <w:tr w:rsidR="0085098C" w:rsidRPr="005A17C8" w:rsidTr="005A17C8">
        <w:trPr>
          <w:trHeight w:val="23"/>
          <w:jc w:val="center"/>
        </w:trPr>
        <w:tc>
          <w:tcPr>
            <w:tcW w:w="125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按时间准时到达实</w:t>
            </w:r>
            <w:proofErr w:type="gramStart"/>
            <w:r w:rsidRPr="005A17C8">
              <w:rPr>
                <w:rFonts w:ascii="Times New Roman" w:hAnsi="宋体" w:hint="eastAsia"/>
                <w:sz w:val="20"/>
                <w:szCs w:val="21"/>
              </w:rPr>
              <w:t>训项目</w:t>
            </w:r>
            <w:proofErr w:type="gramEnd"/>
            <w:r w:rsidRPr="005A17C8">
              <w:rPr>
                <w:rFonts w:ascii="Times New Roman" w:hAnsi="宋体" w:hint="eastAsia"/>
                <w:sz w:val="20"/>
                <w:szCs w:val="21"/>
              </w:rPr>
              <w:t>场所。</w:t>
            </w:r>
          </w:p>
        </w:tc>
        <w:tc>
          <w:tcPr>
            <w:tcW w:w="1250"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遵守现场纪律、积极认真完成各项实训项目；记录原始数据完整准确。</w:t>
            </w:r>
          </w:p>
        </w:tc>
        <w:tc>
          <w:tcPr>
            <w:tcW w:w="1592"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报告内容完整，正确率</w:t>
            </w:r>
            <w:r w:rsidRPr="005A17C8">
              <w:rPr>
                <w:rFonts w:ascii="Times New Roman" w:hAnsi="Times New Roman"/>
                <w:sz w:val="20"/>
                <w:szCs w:val="21"/>
              </w:rPr>
              <w:t>80%</w:t>
            </w:r>
            <w:r w:rsidRPr="005A17C8">
              <w:rPr>
                <w:rFonts w:ascii="Times New Roman" w:hAnsi="宋体" w:hint="eastAsia"/>
                <w:sz w:val="20"/>
                <w:szCs w:val="21"/>
              </w:rPr>
              <w:t>至</w:t>
            </w:r>
            <w:r w:rsidRPr="005A17C8">
              <w:rPr>
                <w:rFonts w:ascii="Times New Roman" w:hAnsi="Times New Roman"/>
                <w:sz w:val="20"/>
                <w:szCs w:val="21"/>
              </w:rPr>
              <w:t>95</w:t>
            </w:r>
            <w:r w:rsidRPr="005A17C8">
              <w:rPr>
                <w:rFonts w:ascii="Times New Roman" w:hAnsi="宋体" w:hint="eastAsia"/>
                <w:sz w:val="20"/>
                <w:szCs w:val="21"/>
              </w:rPr>
              <w:t>％；书写端正；独立完成输电线路安全运行影响因素分析和被测试的输电线路运行状态评价报告，并表述该综合实训的收获和体会。</w:t>
            </w:r>
          </w:p>
        </w:tc>
        <w:tc>
          <w:tcPr>
            <w:tcW w:w="90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85-87</w:t>
            </w:r>
          </w:p>
        </w:tc>
      </w:tr>
      <w:tr w:rsidR="0085098C" w:rsidRPr="005A17C8" w:rsidTr="005A17C8">
        <w:trPr>
          <w:trHeight w:val="23"/>
          <w:jc w:val="center"/>
        </w:trPr>
        <w:tc>
          <w:tcPr>
            <w:tcW w:w="125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按时间准时到达实</w:t>
            </w:r>
            <w:proofErr w:type="gramStart"/>
            <w:r w:rsidRPr="005A17C8">
              <w:rPr>
                <w:rFonts w:ascii="Times New Roman" w:hAnsi="宋体" w:hint="eastAsia"/>
                <w:sz w:val="20"/>
                <w:szCs w:val="21"/>
              </w:rPr>
              <w:t>训项目</w:t>
            </w:r>
            <w:proofErr w:type="gramEnd"/>
            <w:r w:rsidRPr="005A17C8">
              <w:rPr>
                <w:rFonts w:ascii="Times New Roman" w:hAnsi="宋体" w:hint="eastAsia"/>
                <w:sz w:val="20"/>
                <w:szCs w:val="21"/>
              </w:rPr>
              <w:t>场所。</w:t>
            </w:r>
          </w:p>
        </w:tc>
        <w:tc>
          <w:tcPr>
            <w:tcW w:w="1250"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基本能遵守现场纪律、基本能参与完成各项实训项目；记录原始数据完整准确。</w:t>
            </w:r>
          </w:p>
        </w:tc>
        <w:tc>
          <w:tcPr>
            <w:tcW w:w="1592"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报告内容基本完整，正确率</w:t>
            </w:r>
            <w:r w:rsidRPr="005A17C8">
              <w:rPr>
                <w:rFonts w:ascii="Times New Roman" w:hAnsi="Times New Roman"/>
                <w:sz w:val="20"/>
                <w:szCs w:val="21"/>
              </w:rPr>
              <w:t>60%</w:t>
            </w:r>
            <w:r w:rsidRPr="005A17C8">
              <w:rPr>
                <w:rFonts w:ascii="Times New Roman" w:hAnsi="宋体" w:hint="eastAsia"/>
                <w:sz w:val="20"/>
                <w:szCs w:val="21"/>
              </w:rPr>
              <w:t>至</w:t>
            </w:r>
            <w:r w:rsidRPr="005A17C8">
              <w:rPr>
                <w:rFonts w:ascii="Times New Roman" w:hAnsi="Times New Roman"/>
                <w:sz w:val="20"/>
                <w:szCs w:val="21"/>
              </w:rPr>
              <w:t>80</w:t>
            </w:r>
            <w:r w:rsidRPr="005A17C8">
              <w:rPr>
                <w:rFonts w:ascii="Times New Roman" w:hAnsi="宋体" w:hint="eastAsia"/>
                <w:sz w:val="20"/>
                <w:szCs w:val="21"/>
              </w:rPr>
              <w:t>％，且书写端正。基本完成输电线路安全运行影响因素分析和被测试的输电线路运行状态评价报告，并表述该综合实训的收获和体会。</w:t>
            </w:r>
          </w:p>
        </w:tc>
        <w:tc>
          <w:tcPr>
            <w:tcW w:w="90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75-77</w:t>
            </w:r>
          </w:p>
        </w:tc>
      </w:tr>
      <w:tr w:rsidR="0085098C" w:rsidRPr="005A17C8" w:rsidTr="005A17C8">
        <w:trPr>
          <w:trHeight w:val="23"/>
          <w:jc w:val="center"/>
        </w:trPr>
        <w:tc>
          <w:tcPr>
            <w:tcW w:w="125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未能按时间准时到达实</w:t>
            </w:r>
            <w:proofErr w:type="gramStart"/>
            <w:r w:rsidRPr="005A17C8">
              <w:rPr>
                <w:rFonts w:ascii="Times New Roman" w:hAnsi="宋体" w:hint="eastAsia"/>
                <w:sz w:val="20"/>
                <w:szCs w:val="21"/>
              </w:rPr>
              <w:t>训项目</w:t>
            </w:r>
            <w:proofErr w:type="gramEnd"/>
            <w:r w:rsidRPr="005A17C8">
              <w:rPr>
                <w:rFonts w:ascii="Times New Roman" w:hAnsi="宋体" w:hint="eastAsia"/>
                <w:sz w:val="20"/>
                <w:szCs w:val="21"/>
              </w:rPr>
              <w:t>场所。</w:t>
            </w:r>
          </w:p>
        </w:tc>
        <w:tc>
          <w:tcPr>
            <w:tcW w:w="1250"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遵守纪律、未能全程参与完成各项实训项；记录原始数据不完整。</w:t>
            </w:r>
          </w:p>
        </w:tc>
        <w:tc>
          <w:tcPr>
            <w:tcW w:w="1592"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报告内容不完整，综合分析不详细或不正确。</w:t>
            </w:r>
          </w:p>
        </w:tc>
        <w:tc>
          <w:tcPr>
            <w:tcW w:w="90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60-70</w:t>
            </w:r>
          </w:p>
        </w:tc>
      </w:tr>
      <w:tr w:rsidR="0085098C" w:rsidRPr="005A17C8" w:rsidTr="005A17C8">
        <w:trPr>
          <w:trHeight w:val="23"/>
          <w:jc w:val="center"/>
        </w:trPr>
        <w:tc>
          <w:tcPr>
            <w:tcW w:w="1251"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未能所有项目按时间准时到达实</w:t>
            </w:r>
            <w:proofErr w:type="gramStart"/>
            <w:r w:rsidRPr="005A17C8">
              <w:rPr>
                <w:rFonts w:ascii="Times New Roman" w:hAnsi="宋体" w:hint="eastAsia"/>
                <w:sz w:val="20"/>
                <w:szCs w:val="21"/>
              </w:rPr>
              <w:t>训项目</w:t>
            </w:r>
            <w:proofErr w:type="gramEnd"/>
            <w:r w:rsidRPr="005A17C8">
              <w:rPr>
                <w:rFonts w:ascii="Times New Roman" w:hAnsi="宋体" w:hint="eastAsia"/>
                <w:sz w:val="20"/>
                <w:szCs w:val="21"/>
              </w:rPr>
              <w:t>场所。</w:t>
            </w:r>
          </w:p>
        </w:tc>
        <w:tc>
          <w:tcPr>
            <w:tcW w:w="1250"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未能按要求完成实训项目；实</w:t>
            </w:r>
            <w:proofErr w:type="gramStart"/>
            <w:r w:rsidRPr="005A17C8">
              <w:rPr>
                <w:rFonts w:ascii="Times New Roman" w:hAnsi="宋体" w:hint="eastAsia"/>
                <w:sz w:val="20"/>
                <w:szCs w:val="21"/>
              </w:rPr>
              <w:t>训态度</w:t>
            </w:r>
            <w:proofErr w:type="gramEnd"/>
            <w:r w:rsidRPr="005A17C8">
              <w:rPr>
                <w:rFonts w:ascii="Times New Roman" w:hAnsi="宋体" w:hint="eastAsia"/>
                <w:sz w:val="20"/>
                <w:szCs w:val="21"/>
              </w:rPr>
              <w:t>不端正。</w:t>
            </w:r>
          </w:p>
        </w:tc>
        <w:tc>
          <w:tcPr>
            <w:tcW w:w="1592"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报告内容不完整，指导教师指出后补充仍不完整。</w:t>
            </w:r>
          </w:p>
        </w:tc>
        <w:tc>
          <w:tcPr>
            <w:tcW w:w="90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0-55</w:t>
            </w:r>
          </w:p>
        </w:tc>
      </w:tr>
    </w:tbl>
    <w:p w:rsidR="0085098C" w:rsidRPr="005603AC" w:rsidRDefault="0085098C" w:rsidP="00201A55">
      <w:pPr>
        <w:spacing w:line="360" w:lineRule="auto"/>
        <w:ind w:firstLineChars="200" w:firstLine="420"/>
        <w:rPr>
          <w:rFonts w:ascii="Times New Roman" w:hAnsi="Times New Roman"/>
          <w:color w:val="000000"/>
          <w:kern w:val="0"/>
          <w:szCs w:val="21"/>
        </w:rPr>
      </w:pPr>
    </w:p>
    <w:p w:rsidR="0085098C" w:rsidRPr="005603AC" w:rsidRDefault="0085098C" w:rsidP="00201A55">
      <w:pPr>
        <w:spacing w:line="360" w:lineRule="auto"/>
        <w:ind w:firstLineChars="200" w:firstLine="420"/>
        <w:rPr>
          <w:rFonts w:ascii="Times New Roman" w:hAnsi="Times New Roman"/>
          <w:color w:val="000000"/>
          <w:kern w:val="0"/>
          <w:szCs w:val="21"/>
        </w:rPr>
      </w:pPr>
    </w:p>
    <w:p w:rsidR="0085098C" w:rsidRPr="005603AC" w:rsidRDefault="0085098C" w:rsidP="00201A55">
      <w:pPr>
        <w:spacing w:line="360" w:lineRule="auto"/>
        <w:ind w:firstLineChars="200" w:firstLine="420"/>
        <w:rPr>
          <w:rFonts w:ascii="Times New Roman" w:hAnsi="Times New Roman"/>
          <w:color w:val="000000"/>
          <w:kern w:val="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大纲修订人：罗朝祥</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A17C8">
      <w:pPr>
        <w:pStyle w:val="1"/>
        <w:rPr>
          <w:rFonts w:hAnsi="Times New Roman"/>
        </w:rPr>
      </w:pPr>
      <w:r w:rsidRPr="005603AC">
        <w:rPr>
          <w:rFonts w:hAnsi="Times New Roman"/>
          <w:szCs w:val="21"/>
        </w:rPr>
        <w:br w:type="page"/>
      </w:r>
      <w:bookmarkStart w:id="67" w:name="_Toc508200176"/>
      <w:bookmarkStart w:id="68" w:name="_Toc511331908"/>
      <w:r w:rsidRPr="005603AC">
        <w:rPr>
          <w:rFonts w:hint="eastAsia"/>
        </w:rPr>
        <w:lastRenderedPageBreak/>
        <w:t>《电力电缆在线监测技术综合实验》课程教学大纲</w:t>
      </w:r>
      <w:bookmarkEnd w:id="67"/>
      <w:bookmarkEnd w:id="68"/>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课程中文名称：</w:t>
      </w:r>
      <w:r w:rsidRPr="005603AC">
        <w:rPr>
          <w:rFonts w:ascii="Times New Roman" w:hAnsi="宋体" w:hint="eastAsia"/>
          <w:szCs w:val="21"/>
        </w:rPr>
        <w:t>电力电缆在线监测技术综合实验</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课程英文名称：</w:t>
      </w:r>
      <w:r w:rsidRPr="005603AC">
        <w:rPr>
          <w:rFonts w:ascii="Times New Roman" w:hAnsi="Times New Roman"/>
          <w:szCs w:val="21"/>
        </w:rPr>
        <w:t>Synthetic Experiments of Online Monitoring Technology of Power Cable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课程编号</w:t>
      </w:r>
      <w:r w:rsidRPr="005603AC">
        <w:rPr>
          <w:rFonts w:ascii="Times New Roman" w:hAnsi="宋体" w:hint="eastAsia"/>
          <w:szCs w:val="21"/>
        </w:rPr>
        <w:t>：</w:t>
      </w:r>
      <w:r w:rsidRPr="005603AC">
        <w:rPr>
          <w:rFonts w:ascii="Times New Roman" w:hAnsi="Times New Roman"/>
          <w:szCs w:val="21"/>
        </w:rPr>
        <w:t>C8130</w:t>
      </w:r>
      <w:r w:rsidRPr="005603AC">
        <w:rPr>
          <w:rFonts w:ascii="Times New Roman" w:hAnsi="Times New Roman"/>
          <w:szCs w:val="21"/>
        </w:rPr>
        <w:tab/>
      </w:r>
      <w:r w:rsidRPr="005A17C8">
        <w:rPr>
          <w:rFonts w:ascii="Times New Roman" w:hAnsi="宋体" w:hint="eastAsia"/>
          <w:b/>
          <w:szCs w:val="21"/>
        </w:rPr>
        <w:t>应开课学期：</w:t>
      </w:r>
      <w:r w:rsidRPr="005603AC">
        <w:rPr>
          <w:rFonts w:ascii="Times New Roman" w:hAnsi="Times New Roman"/>
          <w:szCs w:val="21"/>
        </w:rPr>
        <w:t>6</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学</w:t>
      </w:r>
      <w:r w:rsidR="000D0DBF">
        <w:rPr>
          <w:rFonts w:ascii="Times New Roman" w:hAnsi="宋体" w:hint="eastAsia"/>
          <w:b/>
          <w:szCs w:val="21"/>
        </w:rPr>
        <w:t xml:space="preserve"> </w:t>
      </w:r>
      <w:r w:rsidRPr="005A17C8">
        <w:rPr>
          <w:rFonts w:ascii="Times New Roman" w:hAnsi="宋体" w:hint="eastAsia"/>
          <w:b/>
          <w:szCs w:val="21"/>
        </w:rPr>
        <w:t>时</w:t>
      </w:r>
      <w:r w:rsidR="000D0DBF">
        <w:rPr>
          <w:rFonts w:ascii="Times New Roman" w:hAnsi="宋体" w:hint="eastAsia"/>
          <w:b/>
          <w:szCs w:val="21"/>
        </w:rPr>
        <w:t xml:space="preserve"> </w:t>
      </w:r>
      <w:r w:rsidRPr="005A17C8">
        <w:rPr>
          <w:rFonts w:ascii="Times New Roman" w:hAnsi="宋体" w:hint="eastAsia"/>
          <w:b/>
          <w:szCs w:val="21"/>
        </w:rPr>
        <w:t>数：</w:t>
      </w:r>
      <w:r w:rsidRPr="005603AC">
        <w:rPr>
          <w:rFonts w:ascii="Times New Roman" w:hAnsi="Times New Roman"/>
          <w:szCs w:val="21"/>
        </w:rPr>
        <w:t>16</w:t>
      </w:r>
      <w:r w:rsidRPr="005603AC">
        <w:rPr>
          <w:rFonts w:ascii="Times New Roman" w:hAnsi="Times New Roman"/>
          <w:szCs w:val="21"/>
        </w:rPr>
        <w:tab/>
      </w:r>
      <w:r w:rsidRPr="005A17C8">
        <w:rPr>
          <w:rFonts w:ascii="Times New Roman" w:hAnsi="宋体" w:hint="eastAsia"/>
          <w:b/>
          <w:szCs w:val="21"/>
        </w:rPr>
        <w:t>学</w:t>
      </w:r>
      <w:r w:rsidR="000D0DBF">
        <w:rPr>
          <w:rFonts w:ascii="Times New Roman" w:hAnsi="宋体" w:hint="eastAsia"/>
          <w:b/>
          <w:szCs w:val="21"/>
        </w:rPr>
        <w:t xml:space="preserve"> </w:t>
      </w:r>
      <w:r w:rsidRPr="005A17C8">
        <w:rPr>
          <w:rFonts w:ascii="Times New Roman" w:hAnsi="宋体" w:hint="eastAsia"/>
          <w:b/>
          <w:szCs w:val="21"/>
        </w:rPr>
        <w:t>分</w:t>
      </w:r>
      <w:r w:rsidR="000D0DBF">
        <w:rPr>
          <w:rFonts w:ascii="Times New Roman" w:hAnsi="宋体" w:hint="eastAsia"/>
          <w:b/>
          <w:szCs w:val="21"/>
        </w:rPr>
        <w:t xml:space="preserve"> </w:t>
      </w:r>
      <w:r w:rsidRPr="005A17C8">
        <w:rPr>
          <w:rFonts w:ascii="Times New Roman" w:hAnsi="宋体" w:hint="eastAsia"/>
          <w:b/>
          <w:szCs w:val="21"/>
        </w:rPr>
        <w:t>数：</w:t>
      </w:r>
      <w:r w:rsidRPr="005603AC">
        <w:rPr>
          <w:rFonts w:ascii="Times New Roman" w:hAnsi="Times New Roman"/>
          <w:szCs w:val="21"/>
        </w:rPr>
        <w:t>1</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先修课程：</w:t>
      </w:r>
      <w:r w:rsidRPr="005603AC">
        <w:rPr>
          <w:rFonts w:ascii="Times New Roman" w:hAnsi="宋体" w:hint="eastAsia"/>
          <w:szCs w:val="21"/>
        </w:rPr>
        <w:t>工程电磁场、电路原理、高电压技术、电力电缆</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电力电缆在线监测技术综合实验》课程是电气工程及其自动化专业（输电线路工程方向）的专业拓展课程。电力电缆在线监测是输电线路工程专业重要学科方向，主要包括电力电缆线路电缆本体材料特性测量、线路运行参数测量、运行状态评估等内容，该课程内容包括基于电力电缆实验室与电力电缆在线监测综合实验平台开展的关于各种电缆本体材料特性如直流电阻、绝缘特性、电缆线路温度监测、环流监测、局部放电监测等内容，实现对电缆状态、线路运行状态等方面的评估。通过开展电力电缆在线监测综合实验，学生将了解电缆线路状态评估的各种影响因素，掌握通过多个实验测量综合判断电缆线路状态的方法。电力电缆线路在线监测作为电力电缆运行维护的重要技术，是电气工程及其自动化（输电线路工程）专业技术人员需要的知识和技能。本课程是一门专业综合实验课，课程的特点是实践性强，课程内容贴近电力生产实践，要求理论联系实践，并对理论学习起到提高和促进作用。</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二、课程目标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电力电缆在线监测技术综合实验，培养学生的动手能力及应用所学知识分析及解决问题的能力。第一：加深学生对电力电缆在线监测技术的理解，并掌握一些电力电缆在线监测的基本方法。第二：通过设计综合实验项目，让学生独立分析电力电缆运行状态，具备认知和分析能力。第三：通过综合分析，提高学生的工程应用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课程以电力电缆在线监测技术综合实验为核心内容，要求综合运用相关课程及实验内容相关知识和技能，掌握课程内容要求的实验操作、测量、观察、记录及分析实验现象和数据的方法；具备运用所学工程电磁场、电路原理、高电压技术、电力电缆等课程知识，完成实验内容、分析实验结果，书写实验报告。</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理解电缆运行状态在线监测平台工作基本原理；掌握电缆线路在线监测基本知识和技能；通过将理论课程内容与实验装置相结合、阅读图纸与现场讨论，培养学生将电缆在线监测基本原理与工程实践相结合、解决电力电缆线路运行状态评估工程问题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w:t>
      </w:r>
      <w:r w:rsidRPr="005603AC">
        <w:rPr>
          <w:rFonts w:ascii="Times New Roman" w:hAnsi="宋体" w:hint="eastAsia"/>
          <w:szCs w:val="21"/>
        </w:rPr>
        <w:t>、理解电力电缆温度与通流情况在线监测、环流监测、绝缘状态监测与评估的基本原理；掌握电缆运行状态监测及诊断基本知识和技能，具备根据相关知识完成实验操作及结果分析能力；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利用电力电缆运行监测与分析系统，掌握电缆温度和载流量仿真系统和电缆感应电压及环流工程计算软件的使用方法，具备整体协作配合完成运行及监控设备控制操作、监测数据读取及判断的能力，具备对输电线路复杂工程问题进行分析、预测与模拟以及实际操作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、理解电缆线路故障发生基本原理；掌握电缆线路电缆本体及附件失效与社会、安全等方面关系的复杂性；熟悉电缆线路安全稳定运行的知识和技能，具备电力系统工程技术人员基本素质和基本能力。</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981"/>
        <w:gridCol w:w="4996"/>
        <w:gridCol w:w="1810"/>
      </w:tblGrid>
      <w:tr w:rsidR="0085098C" w:rsidRPr="005A17C8" w:rsidTr="005A17C8">
        <w:trPr>
          <w:trHeight w:val="23"/>
          <w:jc w:val="center"/>
        </w:trPr>
        <w:tc>
          <w:tcPr>
            <w:tcW w:w="1127" w:type="pct"/>
            <w:vAlign w:val="center"/>
          </w:tcPr>
          <w:p w:rsidR="0085098C" w:rsidRPr="005A17C8" w:rsidRDefault="0085098C" w:rsidP="005A17C8">
            <w:pPr>
              <w:pStyle w:val="a3"/>
              <w:jc w:val="center"/>
              <w:rPr>
                <w:rFonts w:ascii="Times New Roman" w:hAnsi="Times New Roman"/>
                <w:b/>
                <w:sz w:val="20"/>
                <w:szCs w:val="21"/>
              </w:rPr>
            </w:pPr>
            <w:r w:rsidRPr="005A17C8">
              <w:rPr>
                <w:rFonts w:ascii="Times New Roman" w:hAnsi="宋体" w:hint="eastAsia"/>
                <w:b/>
                <w:sz w:val="20"/>
                <w:szCs w:val="21"/>
              </w:rPr>
              <w:t>毕业要求</w:t>
            </w:r>
          </w:p>
        </w:tc>
        <w:tc>
          <w:tcPr>
            <w:tcW w:w="2843" w:type="pct"/>
            <w:vAlign w:val="center"/>
          </w:tcPr>
          <w:p w:rsidR="0085098C" w:rsidRPr="005A17C8" w:rsidRDefault="0085098C" w:rsidP="005A17C8">
            <w:pPr>
              <w:pStyle w:val="a3"/>
              <w:jc w:val="center"/>
              <w:rPr>
                <w:rFonts w:ascii="Times New Roman" w:hAnsi="Times New Roman"/>
                <w:b/>
                <w:sz w:val="20"/>
                <w:szCs w:val="21"/>
              </w:rPr>
            </w:pPr>
            <w:r w:rsidRPr="005A17C8">
              <w:rPr>
                <w:rFonts w:ascii="Times New Roman" w:hAnsi="宋体" w:hint="eastAsia"/>
                <w:b/>
                <w:sz w:val="20"/>
                <w:szCs w:val="21"/>
              </w:rPr>
              <w:t>相应支撑毕业要求指标点</w:t>
            </w:r>
          </w:p>
        </w:tc>
        <w:tc>
          <w:tcPr>
            <w:tcW w:w="1030" w:type="pct"/>
            <w:vAlign w:val="center"/>
          </w:tcPr>
          <w:p w:rsidR="0085098C" w:rsidRPr="005A17C8" w:rsidRDefault="0085098C" w:rsidP="005A17C8">
            <w:pPr>
              <w:pStyle w:val="a3"/>
              <w:jc w:val="center"/>
              <w:rPr>
                <w:rFonts w:ascii="Times New Roman" w:hAnsi="Times New Roman"/>
                <w:b/>
                <w:sz w:val="20"/>
                <w:szCs w:val="21"/>
              </w:rPr>
            </w:pPr>
            <w:r w:rsidRPr="005A17C8">
              <w:rPr>
                <w:rFonts w:ascii="Times New Roman" w:hAnsi="宋体" w:hint="eastAsia"/>
                <w:b/>
                <w:sz w:val="20"/>
                <w:szCs w:val="21"/>
              </w:rPr>
              <w:t>课程教学目标</w:t>
            </w:r>
          </w:p>
        </w:tc>
      </w:tr>
      <w:tr w:rsidR="0085098C" w:rsidRPr="005A17C8" w:rsidTr="005A17C8">
        <w:trPr>
          <w:trHeight w:val="23"/>
          <w:jc w:val="center"/>
        </w:trPr>
        <w:tc>
          <w:tcPr>
            <w:tcW w:w="112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color w:val="000000"/>
                <w:sz w:val="20"/>
                <w:szCs w:val="21"/>
              </w:rPr>
              <w:t>1</w:t>
            </w:r>
            <w:r w:rsidRPr="005A17C8">
              <w:rPr>
                <w:rFonts w:ascii="Times New Roman" w:hAnsi="宋体" w:hint="eastAsia"/>
                <w:color w:val="000000"/>
                <w:sz w:val="20"/>
                <w:szCs w:val="21"/>
              </w:rPr>
              <w:t>．工程知识</w:t>
            </w:r>
          </w:p>
        </w:tc>
        <w:tc>
          <w:tcPr>
            <w:tcW w:w="2843"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1.3</w:t>
            </w:r>
            <w:r w:rsidRPr="005A17C8">
              <w:rPr>
                <w:rFonts w:ascii="Times New Roman" w:hAnsi="宋体" w:hint="eastAsia"/>
                <w:sz w:val="20"/>
                <w:szCs w:val="21"/>
              </w:rPr>
              <w:t>：能够将输电线路工程的专业知识用于解决复杂工程问题。</w:t>
            </w:r>
          </w:p>
        </w:tc>
        <w:tc>
          <w:tcPr>
            <w:tcW w:w="1030"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教学目标：</w:t>
            </w:r>
            <w:r w:rsidRPr="005A17C8">
              <w:rPr>
                <w:rFonts w:ascii="Times New Roman" w:hAnsi="Times New Roman"/>
                <w:bCs/>
                <w:sz w:val="20"/>
                <w:szCs w:val="21"/>
              </w:rPr>
              <w:t>1</w:t>
            </w:r>
          </w:p>
        </w:tc>
      </w:tr>
      <w:tr w:rsidR="0085098C" w:rsidRPr="005A17C8" w:rsidTr="005A17C8">
        <w:trPr>
          <w:trHeight w:val="23"/>
          <w:jc w:val="center"/>
        </w:trPr>
        <w:tc>
          <w:tcPr>
            <w:tcW w:w="112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w:t>
            </w:r>
            <w:r w:rsidRPr="005A17C8">
              <w:rPr>
                <w:rFonts w:ascii="Times New Roman" w:hAnsi="宋体" w:hint="eastAsia"/>
                <w:sz w:val="20"/>
                <w:szCs w:val="21"/>
              </w:rPr>
              <w:t>．</w:t>
            </w:r>
            <w:r w:rsidRPr="005A17C8">
              <w:rPr>
                <w:rFonts w:ascii="Times New Roman" w:hAnsi="宋体" w:hint="eastAsia"/>
                <w:color w:val="000000"/>
                <w:sz w:val="20"/>
                <w:szCs w:val="21"/>
              </w:rPr>
              <w:t>研究</w:t>
            </w:r>
          </w:p>
        </w:tc>
        <w:tc>
          <w:tcPr>
            <w:tcW w:w="2843"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4.2</w:t>
            </w:r>
            <w:r w:rsidRPr="005A17C8">
              <w:rPr>
                <w:rFonts w:ascii="Times New Roman" w:hAnsi="宋体" w:hint="eastAsia"/>
                <w:sz w:val="20"/>
                <w:szCs w:val="21"/>
              </w:rPr>
              <w:t>：具有输电线路工程问题的分析研究能力，能够实施并完成预定方案。</w:t>
            </w:r>
          </w:p>
        </w:tc>
        <w:tc>
          <w:tcPr>
            <w:tcW w:w="1030"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教学目标：</w:t>
            </w:r>
            <w:r w:rsidRPr="005A17C8">
              <w:rPr>
                <w:rFonts w:ascii="Times New Roman" w:hAnsi="Times New Roman"/>
                <w:bCs/>
                <w:sz w:val="20"/>
                <w:szCs w:val="21"/>
              </w:rPr>
              <w:t>2</w:t>
            </w:r>
          </w:p>
        </w:tc>
      </w:tr>
      <w:tr w:rsidR="0085098C" w:rsidRPr="005A17C8" w:rsidTr="005A17C8">
        <w:trPr>
          <w:trHeight w:val="23"/>
          <w:jc w:val="center"/>
        </w:trPr>
        <w:tc>
          <w:tcPr>
            <w:tcW w:w="112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5</w:t>
            </w:r>
            <w:r w:rsidRPr="005A17C8">
              <w:rPr>
                <w:rFonts w:ascii="Times New Roman" w:hAnsi="宋体" w:hint="eastAsia"/>
                <w:sz w:val="20"/>
                <w:szCs w:val="21"/>
              </w:rPr>
              <w:t>．</w:t>
            </w:r>
            <w:r w:rsidRPr="005A17C8">
              <w:rPr>
                <w:rFonts w:ascii="Times New Roman" w:hAnsi="宋体" w:hint="eastAsia"/>
                <w:color w:val="000000"/>
                <w:sz w:val="20"/>
                <w:szCs w:val="21"/>
              </w:rPr>
              <w:t>使用现代工具</w:t>
            </w:r>
          </w:p>
        </w:tc>
        <w:tc>
          <w:tcPr>
            <w:tcW w:w="2843"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指标点</w:t>
            </w:r>
            <w:r w:rsidRPr="005A17C8">
              <w:rPr>
                <w:rFonts w:ascii="Times New Roman" w:hAnsi="Times New Roman"/>
                <w:bCs/>
                <w:sz w:val="20"/>
                <w:szCs w:val="21"/>
              </w:rPr>
              <w:t>5.2</w:t>
            </w:r>
            <w:r w:rsidRPr="005A17C8">
              <w:rPr>
                <w:rFonts w:ascii="Times New Roman" w:hAnsi="宋体" w:hint="eastAsia"/>
                <w:bCs/>
                <w:sz w:val="20"/>
                <w:szCs w:val="21"/>
              </w:rPr>
              <w:t>：能够利用高性能仿真培训系统进行模拟培训，提高实操能力。</w:t>
            </w:r>
          </w:p>
        </w:tc>
        <w:tc>
          <w:tcPr>
            <w:tcW w:w="1030"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教学目标：</w:t>
            </w:r>
            <w:r w:rsidRPr="005A17C8">
              <w:rPr>
                <w:rFonts w:ascii="Times New Roman" w:hAnsi="Times New Roman"/>
                <w:bCs/>
                <w:sz w:val="20"/>
                <w:szCs w:val="21"/>
              </w:rPr>
              <w:t>3</w:t>
            </w:r>
          </w:p>
        </w:tc>
      </w:tr>
      <w:tr w:rsidR="0085098C" w:rsidRPr="005A17C8" w:rsidTr="005A17C8">
        <w:trPr>
          <w:trHeight w:val="23"/>
          <w:jc w:val="center"/>
        </w:trPr>
        <w:tc>
          <w:tcPr>
            <w:tcW w:w="112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6</w:t>
            </w:r>
            <w:r w:rsidRPr="005A17C8">
              <w:rPr>
                <w:rFonts w:ascii="Times New Roman" w:hAnsi="宋体" w:hint="eastAsia"/>
                <w:sz w:val="20"/>
                <w:szCs w:val="21"/>
              </w:rPr>
              <w:t>．</w:t>
            </w:r>
            <w:r w:rsidRPr="005A17C8">
              <w:rPr>
                <w:rFonts w:ascii="Times New Roman" w:hAnsi="宋体" w:hint="eastAsia"/>
                <w:color w:val="000000"/>
                <w:sz w:val="20"/>
                <w:szCs w:val="21"/>
              </w:rPr>
              <w:t>工程与社会</w:t>
            </w:r>
          </w:p>
        </w:tc>
        <w:tc>
          <w:tcPr>
            <w:tcW w:w="2843"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6.1</w:t>
            </w:r>
            <w:r w:rsidRPr="005A17C8">
              <w:rPr>
                <w:rFonts w:ascii="Times New Roman" w:hAnsi="宋体" w:hint="eastAsia"/>
                <w:sz w:val="20"/>
                <w:szCs w:val="21"/>
              </w:rPr>
              <w:t>：理解输电线路工程复杂工程问题与社会、健康、安全、法律以及文化等方面关系的复杂性，具有正确分析、评价其解决方案与社会、健康、安全、法律以及文化等方面的相互影响与制约关系的能力。</w:t>
            </w:r>
          </w:p>
        </w:tc>
        <w:tc>
          <w:tcPr>
            <w:tcW w:w="1030"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教学目标：</w:t>
            </w:r>
            <w:r w:rsidRPr="005A17C8">
              <w:rPr>
                <w:rFonts w:ascii="Times New Roman" w:hAnsi="Times New Roman"/>
                <w:bCs/>
                <w:sz w:val="20"/>
                <w:szCs w:val="21"/>
              </w:rPr>
              <w:t>4</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电力电缆在线监测技术综合实验，熟悉电力电缆线路在线监测对象、监测方法、监测结果的判断，熟练掌握电缆线路在线监测实验操作方法，通过完成电力电缆在线监测综合实验，初步具备电缆线路运行维护人员基本素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110kV</w:t>
      </w:r>
      <w:r w:rsidRPr="005603AC">
        <w:rPr>
          <w:rFonts w:ascii="Times New Roman" w:hAnsi="宋体" w:hint="eastAsia"/>
          <w:b/>
          <w:szCs w:val="21"/>
        </w:rPr>
        <w:t>电缆在线监测实验平台（</w:t>
      </w:r>
      <w:r w:rsidRPr="005603AC">
        <w:rPr>
          <w:rFonts w:ascii="Times New Roman" w:hAnsi="Times New Roman"/>
          <w:b/>
          <w:szCs w:val="21"/>
        </w:rPr>
        <w:t>2</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熟悉整套实验平台的设备构成；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掌握平台各部分设备的工作原理及使用方法；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掌握平台电缆负荷控制系统工作原理及使用方法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1.4</w:t>
      </w:r>
      <w:r w:rsidRPr="005603AC">
        <w:rPr>
          <w:rFonts w:ascii="Times New Roman" w:hAnsi="宋体" w:hint="eastAsia"/>
          <w:szCs w:val="21"/>
        </w:rPr>
        <w:t>了解电缆温度和载流量仿真系统；</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1.5</w:t>
      </w:r>
      <w:r w:rsidRPr="005603AC">
        <w:rPr>
          <w:rFonts w:ascii="Times New Roman" w:hAnsi="宋体" w:hint="eastAsia"/>
          <w:szCs w:val="21"/>
        </w:rPr>
        <w:t>了解电缆感应电压及环流工程计算软件。</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110kV</w:t>
      </w:r>
      <w:r w:rsidRPr="005603AC">
        <w:rPr>
          <w:rFonts w:ascii="Times New Roman" w:hAnsi="宋体" w:hint="eastAsia"/>
          <w:b/>
          <w:szCs w:val="21"/>
        </w:rPr>
        <w:t>电缆温度在线监测实验（</w:t>
      </w:r>
      <w:r w:rsidRPr="005603AC">
        <w:rPr>
          <w:rFonts w:ascii="Times New Roman" w:hAnsi="Times New Roman"/>
          <w:b/>
          <w:szCs w:val="21"/>
        </w:rPr>
        <w:t>4</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熟悉电缆温度和载流量仿真系统构成；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掌握温度在线监测工作原理；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掌握测量仪器的使用方法；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理解温度与载流量的关系；</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2.5</w:t>
      </w:r>
      <w:r w:rsidRPr="005603AC">
        <w:rPr>
          <w:rFonts w:ascii="Times New Roman" w:hAnsi="宋体" w:hint="eastAsia"/>
          <w:szCs w:val="21"/>
        </w:rPr>
        <w:t>掌握通过实验平台验证理论计算。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110kV</w:t>
      </w:r>
      <w:r w:rsidRPr="005603AC">
        <w:rPr>
          <w:rFonts w:ascii="Times New Roman" w:hAnsi="宋体" w:hint="eastAsia"/>
          <w:b/>
          <w:szCs w:val="21"/>
        </w:rPr>
        <w:t>电缆环流在线监测实验（</w:t>
      </w:r>
      <w:r w:rsidRPr="005603AC">
        <w:rPr>
          <w:rFonts w:ascii="Times New Roman" w:hAnsi="Times New Roman"/>
          <w:b/>
          <w:szCs w:val="21"/>
        </w:rPr>
        <w:t>4</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理解电缆环流监测原理；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理解监测装置通过电缆负荷</w:t>
      </w:r>
      <w:proofErr w:type="gramStart"/>
      <w:r w:rsidRPr="005603AC">
        <w:rPr>
          <w:rFonts w:ascii="Times New Roman" w:hAnsi="宋体" w:hint="eastAsia"/>
          <w:szCs w:val="21"/>
        </w:rPr>
        <w:t>在线取能工作</w:t>
      </w:r>
      <w:proofErr w:type="gramEnd"/>
      <w:r w:rsidRPr="005603AC">
        <w:rPr>
          <w:rFonts w:ascii="Times New Roman" w:hAnsi="宋体" w:hint="eastAsia"/>
          <w:szCs w:val="21"/>
        </w:rPr>
        <w:t>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掌握实现护层电流自动化测量及数据读取方法。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110kV</w:t>
      </w:r>
      <w:r w:rsidRPr="005603AC">
        <w:rPr>
          <w:rFonts w:ascii="Times New Roman" w:hAnsi="宋体" w:hint="eastAsia"/>
          <w:b/>
          <w:szCs w:val="21"/>
        </w:rPr>
        <w:t>电缆接头绝缘状态监测和诊断实验（</w:t>
      </w:r>
      <w:r w:rsidRPr="005603AC">
        <w:rPr>
          <w:rFonts w:ascii="Times New Roman" w:hAnsi="Times New Roman"/>
          <w:b/>
          <w:szCs w:val="21"/>
        </w:rPr>
        <w:t>2</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4.1</w:t>
      </w:r>
      <w:r w:rsidRPr="005603AC">
        <w:rPr>
          <w:rFonts w:ascii="Times New Roman" w:hAnsi="宋体" w:hint="eastAsia"/>
          <w:szCs w:val="21"/>
        </w:rPr>
        <w:t>理解电缆接头绝缘状态监测和诊断的工作原理；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4.2</w:t>
      </w:r>
      <w:r w:rsidRPr="005603AC">
        <w:rPr>
          <w:rFonts w:ascii="Times New Roman" w:hAnsi="宋体" w:hint="eastAsia"/>
          <w:szCs w:val="21"/>
        </w:rPr>
        <w:t>掌握平台电缆接头绝缘状态监测和诊断系统的操作方法。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4.3</w:t>
      </w:r>
      <w:r w:rsidRPr="005603AC">
        <w:rPr>
          <w:rFonts w:ascii="Times New Roman" w:hAnsi="宋体" w:hint="eastAsia"/>
          <w:szCs w:val="21"/>
        </w:rPr>
        <w:t>掌握如何通过监测结果对绝缘状态进行诊断。</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0"/>
        <w:gridCol w:w="1202"/>
        <w:gridCol w:w="5726"/>
        <w:gridCol w:w="1039"/>
      </w:tblGrid>
      <w:tr w:rsidR="0085098C" w:rsidRPr="005A17C8" w:rsidTr="005A17C8">
        <w:trPr>
          <w:trHeight w:val="23"/>
          <w:jc w:val="center"/>
        </w:trPr>
        <w:tc>
          <w:tcPr>
            <w:tcW w:w="467"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序号</w:t>
            </w:r>
          </w:p>
        </w:tc>
        <w:tc>
          <w:tcPr>
            <w:tcW w:w="684"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教学环节</w:t>
            </w:r>
          </w:p>
        </w:tc>
        <w:tc>
          <w:tcPr>
            <w:tcW w:w="3258"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教学内容</w:t>
            </w:r>
          </w:p>
        </w:tc>
        <w:tc>
          <w:tcPr>
            <w:tcW w:w="591"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学时数</w:t>
            </w:r>
          </w:p>
        </w:tc>
      </w:tr>
      <w:tr w:rsidR="0085098C" w:rsidRPr="005A17C8" w:rsidTr="005A17C8">
        <w:trPr>
          <w:trHeight w:val="23"/>
          <w:jc w:val="center"/>
        </w:trPr>
        <w:tc>
          <w:tcPr>
            <w:tcW w:w="46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1</w:t>
            </w:r>
          </w:p>
        </w:tc>
        <w:tc>
          <w:tcPr>
            <w:tcW w:w="684"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讨论</w:t>
            </w:r>
          </w:p>
        </w:tc>
        <w:tc>
          <w:tcPr>
            <w:tcW w:w="3258"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电力电缆在线监测技术的基本方法及原理</w:t>
            </w:r>
          </w:p>
        </w:tc>
        <w:tc>
          <w:tcPr>
            <w:tcW w:w="591"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r>
      <w:tr w:rsidR="0085098C" w:rsidRPr="005A17C8" w:rsidTr="005A17C8">
        <w:trPr>
          <w:trHeight w:val="23"/>
          <w:jc w:val="center"/>
        </w:trPr>
        <w:tc>
          <w:tcPr>
            <w:tcW w:w="46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c>
          <w:tcPr>
            <w:tcW w:w="684"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讨论</w:t>
            </w:r>
          </w:p>
        </w:tc>
        <w:tc>
          <w:tcPr>
            <w:tcW w:w="3258"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通过在线监测实验结果进行电缆线路状态评估分析</w:t>
            </w:r>
          </w:p>
        </w:tc>
        <w:tc>
          <w:tcPr>
            <w:tcW w:w="591"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本课程教学主要采用讲授、实验操作、讨论等教学方法与手段。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要求教师在实验授课过程中，采用实验课程</w:t>
      </w:r>
      <w:r w:rsidRPr="005603AC">
        <w:rPr>
          <w:rFonts w:ascii="Times New Roman" w:hAnsi="Times New Roman"/>
          <w:szCs w:val="21"/>
        </w:rPr>
        <w:t>PPT</w:t>
      </w:r>
      <w:r w:rsidRPr="005603AC">
        <w:rPr>
          <w:rFonts w:ascii="Times New Roman" w:hAnsi="宋体" w:hint="eastAsia"/>
          <w:szCs w:val="21"/>
        </w:rPr>
        <w:t>、实验设备厂家说明书、图纸等教学材料结合实验装置、实验设备、实际操作等方法、手段开展实验教学。</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七、推荐教材和教学参考资源</w:t>
      </w:r>
      <w:r w:rsidRPr="005A17C8">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、《电力电缆运行状态综合仿真系统厂家说明书》。</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八、课程考核内容及方式</w:t>
      </w:r>
    </w:p>
    <w:p w:rsidR="0085098C" w:rsidRPr="005603AC" w:rsidRDefault="0085098C" w:rsidP="00201A55">
      <w:pPr>
        <w:adjustRightInd w:val="0"/>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4"/>
        <w:gridCol w:w="6645"/>
        <w:gridCol w:w="1168"/>
      </w:tblGrid>
      <w:tr w:rsidR="0085098C" w:rsidRPr="005A17C8" w:rsidTr="005A17C8">
        <w:trPr>
          <w:trHeight w:val="23"/>
          <w:jc w:val="center"/>
        </w:trPr>
        <w:tc>
          <w:tcPr>
            <w:tcW w:w="921"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序号</w:t>
            </w:r>
          </w:p>
        </w:tc>
        <w:tc>
          <w:tcPr>
            <w:tcW w:w="6277"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成绩组成</w:t>
            </w:r>
          </w:p>
        </w:tc>
        <w:tc>
          <w:tcPr>
            <w:tcW w:w="110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比例</w:t>
            </w:r>
          </w:p>
        </w:tc>
      </w:tr>
      <w:tr w:rsidR="0085098C" w:rsidRPr="005A17C8" w:rsidTr="005A17C8">
        <w:trPr>
          <w:trHeight w:val="23"/>
          <w:jc w:val="center"/>
        </w:trPr>
        <w:tc>
          <w:tcPr>
            <w:tcW w:w="921"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1</w:t>
            </w:r>
          </w:p>
        </w:tc>
        <w:tc>
          <w:tcPr>
            <w:tcW w:w="6277"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课堂考勤及表现</w:t>
            </w:r>
          </w:p>
        </w:tc>
        <w:tc>
          <w:tcPr>
            <w:tcW w:w="110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10%</w:t>
            </w:r>
          </w:p>
        </w:tc>
      </w:tr>
      <w:tr w:rsidR="0085098C" w:rsidRPr="005A17C8" w:rsidTr="005A17C8">
        <w:trPr>
          <w:trHeight w:val="23"/>
          <w:jc w:val="center"/>
        </w:trPr>
        <w:tc>
          <w:tcPr>
            <w:tcW w:w="921"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2</w:t>
            </w:r>
          </w:p>
        </w:tc>
        <w:tc>
          <w:tcPr>
            <w:tcW w:w="6277"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实验操作</w:t>
            </w:r>
          </w:p>
        </w:tc>
        <w:tc>
          <w:tcPr>
            <w:tcW w:w="110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20%</w:t>
            </w:r>
          </w:p>
        </w:tc>
      </w:tr>
      <w:tr w:rsidR="0085098C" w:rsidRPr="005A17C8" w:rsidTr="005A17C8">
        <w:trPr>
          <w:trHeight w:val="23"/>
          <w:jc w:val="center"/>
        </w:trPr>
        <w:tc>
          <w:tcPr>
            <w:tcW w:w="921"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3</w:t>
            </w:r>
          </w:p>
        </w:tc>
        <w:tc>
          <w:tcPr>
            <w:tcW w:w="6277"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专题讨论</w:t>
            </w:r>
          </w:p>
        </w:tc>
        <w:tc>
          <w:tcPr>
            <w:tcW w:w="110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10%</w:t>
            </w:r>
          </w:p>
        </w:tc>
      </w:tr>
      <w:tr w:rsidR="0085098C" w:rsidRPr="005A17C8" w:rsidTr="005A17C8">
        <w:trPr>
          <w:trHeight w:val="23"/>
          <w:jc w:val="center"/>
        </w:trPr>
        <w:tc>
          <w:tcPr>
            <w:tcW w:w="921"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4</w:t>
            </w:r>
          </w:p>
        </w:tc>
        <w:tc>
          <w:tcPr>
            <w:tcW w:w="6277"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实验报告</w:t>
            </w:r>
          </w:p>
        </w:tc>
        <w:tc>
          <w:tcPr>
            <w:tcW w:w="110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60%</w:t>
            </w:r>
          </w:p>
        </w:tc>
      </w:tr>
      <w:tr w:rsidR="0085098C" w:rsidRPr="005A17C8" w:rsidTr="005A17C8">
        <w:trPr>
          <w:trHeight w:val="23"/>
          <w:jc w:val="center"/>
        </w:trPr>
        <w:tc>
          <w:tcPr>
            <w:tcW w:w="921" w:type="dxa"/>
            <w:vAlign w:val="center"/>
          </w:tcPr>
          <w:p w:rsidR="0085098C" w:rsidRPr="005A17C8" w:rsidRDefault="0085098C" w:rsidP="005A17C8">
            <w:pPr>
              <w:adjustRightInd w:val="0"/>
              <w:jc w:val="center"/>
              <w:rPr>
                <w:rFonts w:ascii="Times New Roman" w:hAnsi="Times New Roman"/>
                <w:sz w:val="20"/>
                <w:szCs w:val="21"/>
              </w:rPr>
            </w:pPr>
          </w:p>
        </w:tc>
        <w:tc>
          <w:tcPr>
            <w:tcW w:w="6277"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总计</w:t>
            </w:r>
          </w:p>
        </w:tc>
        <w:tc>
          <w:tcPr>
            <w:tcW w:w="110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100%</w:t>
            </w:r>
          </w:p>
        </w:tc>
      </w:tr>
    </w:tbl>
    <w:p w:rsidR="0085098C" w:rsidRPr="005603AC" w:rsidRDefault="0085098C" w:rsidP="00201A55">
      <w:pPr>
        <w:adjustRightInd w:val="0"/>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adjustRightInd w:val="0"/>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83"/>
        <w:gridCol w:w="1204"/>
      </w:tblGrid>
      <w:tr w:rsidR="0085098C" w:rsidRPr="005A17C8" w:rsidTr="005A17C8">
        <w:trPr>
          <w:trHeight w:val="23"/>
          <w:jc w:val="center"/>
        </w:trPr>
        <w:tc>
          <w:tcPr>
            <w:tcW w:w="7233" w:type="dxa"/>
            <w:vAlign w:val="center"/>
          </w:tcPr>
          <w:p w:rsidR="0085098C" w:rsidRPr="005A17C8" w:rsidRDefault="0085098C" w:rsidP="005A17C8">
            <w:pPr>
              <w:adjustRightInd w:val="0"/>
              <w:jc w:val="center"/>
              <w:rPr>
                <w:rFonts w:ascii="Times New Roman" w:hAnsi="Times New Roman"/>
                <w:bCs/>
                <w:sz w:val="20"/>
                <w:szCs w:val="21"/>
              </w:rPr>
            </w:pPr>
            <w:r w:rsidRPr="005A17C8">
              <w:rPr>
                <w:rFonts w:ascii="Times New Roman" w:hAnsi="宋体" w:hint="eastAsia"/>
                <w:sz w:val="20"/>
                <w:szCs w:val="21"/>
              </w:rPr>
              <w:t>课堂考勤及表现</w:t>
            </w:r>
          </w:p>
        </w:tc>
        <w:tc>
          <w:tcPr>
            <w:tcW w:w="1148" w:type="dxa"/>
            <w:vAlign w:val="center"/>
          </w:tcPr>
          <w:p w:rsidR="0085098C" w:rsidRPr="005A17C8" w:rsidRDefault="0085098C" w:rsidP="005A17C8">
            <w:pPr>
              <w:adjustRightInd w:val="0"/>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723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90%</w:t>
            </w:r>
            <w:r w:rsidRPr="005A17C8">
              <w:rPr>
                <w:rFonts w:ascii="Times New Roman" w:hAnsi="宋体" w:hint="eastAsia"/>
                <w:sz w:val="20"/>
                <w:szCs w:val="21"/>
              </w:rPr>
              <w:t>以上；积极认真进行综合实验。</w:t>
            </w:r>
          </w:p>
        </w:tc>
        <w:tc>
          <w:tcPr>
            <w:tcW w:w="1148"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9-10</w:t>
            </w:r>
            <w:r w:rsidRPr="005A17C8">
              <w:rPr>
                <w:rFonts w:ascii="Times New Roman" w:hAnsi="宋体" w:hint="eastAsia"/>
                <w:sz w:val="20"/>
                <w:szCs w:val="21"/>
              </w:rPr>
              <w:t>分</w:t>
            </w:r>
          </w:p>
        </w:tc>
      </w:tr>
      <w:tr w:rsidR="0085098C" w:rsidRPr="005A17C8" w:rsidTr="005A17C8">
        <w:trPr>
          <w:trHeight w:val="23"/>
          <w:jc w:val="center"/>
        </w:trPr>
        <w:tc>
          <w:tcPr>
            <w:tcW w:w="723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80%</w:t>
            </w:r>
            <w:r w:rsidRPr="005A17C8">
              <w:rPr>
                <w:rFonts w:ascii="Times New Roman" w:hAnsi="宋体" w:hint="eastAsia"/>
                <w:sz w:val="20"/>
                <w:szCs w:val="21"/>
              </w:rPr>
              <w:t>以上；认真进行综合实验。</w:t>
            </w:r>
          </w:p>
        </w:tc>
        <w:tc>
          <w:tcPr>
            <w:tcW w:w="1148"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8</w:t>
            </w:r>
            <w:r w:rsidRPr="005A17C8">
              <w:rPr>
                <w:rFonts w:ascii="Times New Roman" w:hAnsi="宋体" w:hint="eastAsia"/>
                <w:sz w:val="20"/>
                <w:szCs w:val="21"/>
              </w:rPr>
              <w:t>分</w:t>
            </w:r>
          </w:p>
        </w:tc>
      </w:tr>
      <w:tr w:rsidR="0085098C" w:rsidRPr="005A17C8" w:rsidTr="005A17C8">
        <w:trPr>
          <w:trHeight w:val="23"/>
          <w:jc w:val="center"/>
        </w:trPr>
        <w:tc>
          <w:tcPr>
            <w:tcW w:w="723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60%</w:t>
            </w:r>
            <w:r w:rsidRPr="005A17C8">
              <w:rPr>
                <w:rFonts w:ascii="Times New Roman" w:hAnsi="宋体" w:hint="eastAsia"/>
                <w:sz w:val="20"/>
                <w:szCs w:val="21"/>
              </w:rPr>
              <w:t>以上；进行综合</w:t>
            </w:r>
            <w:proofErr w:type="gramStart"/>
            <w:r w:rsidRPr="005A17C8">
              <w:rPr>
                <w:rFonts w:ascii="Times New Roman" w:hAnsi="宋体" w:hint="eastAsia"/>
                <w:sz w:val="20"/>
                <w:szCs w:val="21"/>
              </w:rPr>
              <w:t>实验较</w:t>
            </w:r>
            <w:proofErr w:type="gramEnd"/>
            <w:r w:rsidRPr="005A17C8">
              <w:rPr>
                <w:rFonts w:ascii="Times New Roman" w:hAnsi="宋体" w:hint="eastAsia"/>
                <w:sz w:val="20"/>
                <w:szCs w:val="21"/>
              </w:rPr>
              <w:t>认真。</w:t>
            </w:r>
          </w:p>
        </w:tc>
        <w:tc>
          <w:tcPr>
            <w:tcW w:w="1148"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6-7</w:t>
            </w:r>
            <w:r w:rsidRPr="005A17C8">
              <w:rPr>
                <w:rFonts w:ascii="Times New Roman" w:hAnsi="宋体" w:hint="eastAsia"/>
                <w:sz w:val="20"/>
                <w:szCs w:val="21"/>
              </w:rPr>
              <w:t>分</w:t>
            </w:r>
          </w:p>
        </w:tc>
      </w:tr>
      <w:tr w:rsidR="0085098C" w:rsidRPr="005A17C8" w:rsidTr="005A17C8">
        <w:trPr>
          <w:trHeight w:val="23"/>
          <w:jc w:val="center"/>
        </w:trPr>
        <w:tc>
          <w:tcPr>
            <w:tcW w:w="7233"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60%</w:t>
            </w:r>
            <w:r w:rsidRPr="005A17C8">
              <w:rPr>
                <w:rFonts w:ascii="Times New Roman" w:hAnsi="宋体" w:hint="eastAsia"/>
                <w:sz w:val="20"/>
                <w:szCs w:val="21"/>
              </w:rPr>
              <w:t>以下，或不认真进行综合实验。</w:t>
            </w:r>
          </w:p>
        </w:tc>
        <w:tc>
          <w:tcPr>
            <w:tcW w:w="1148" w:type="dxa"/>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0-5</w:t>
            </w:r>
            <w:r w:rsidRPr="005A17C8">
              <w:rPr>
                <w:rFonts w:ascii="Times New Roman" w:hAnsi="宋体" w:hint="eastAsia"/>
                <w:sz w:val="20"/>
                <w:szCs w:val="21"/>
              </w:rPr>
              <w:t>分</w:t>
            </w:r>
          </w:p>
        </w:tc>
      </w:tr>
    </w:tbl>
    <w:p w:rsidR="0085098C" w:rsidRDefault="0085098C" w:rsidP="00201A55">
      <w:pPr>
        <w:adjustRightInd w:val="0"/>
        <w:spacing w:line="360" w:lineRule="auto"/>
        <w:ind w:firstLineChars="200" w:firstLine="420"/>
        <w:rPr>
          <w:rFonts w:ascii="Times New Roman" w:hAnsi="宋体"/>
          <w:szCs w:val="21"/>
        </w:rPr>
      </w:pPr>
      <w:r w:rsidRPr="005603AC">
        <w:rPr>
          <w:rFonts w:ascii="Times New Roman" w:hAnsi="Times New Roman"/>
          <w:szCs w:val="21"/>
        </w:rPr>
        <w:t>2.2</w:t>
      </w:r>
      <w:r w:rsidRPr="005603AC">
        <w:rPr>
          <w:rFonts w:ascii="Times New Roman" w:hAnsi="宋体" w:hint="eastAsia"/>
          <w:szCs w:val="21"/>
        </w:rPr>
        <w:t>实验操作</w:t>
      </w:r>
    </w:p>
    <w:p w:rsidR="000D0DBF" w:rsidRPr="005603AC" w:rsidRDefault="000D0DBF" w:rsidP="00201A55">
      <w:pPr>
        <w:adjustRightInd w:val="0"/>
        <w:spacing w:line="360" w:lineRule="auto"/>
        <w:ind w:firstLineChars="200" w:firstLine="420"/>
        <w:rPr>
          <w:rFonts w:ascii="Times New Roman" w:hAnsi="Times New Roman"/>
          <w:szCs w:val="21"/>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59"/>
        <w:gridCol w:w="1228"/>
      </w:tblGrid>
      <w:tr w:rsidR="0085098C" w:rsidRPr="005A17C8" w:rsidTr="005A17C8">
        <w:trPr>
          <w:trHeight w:val="23"/>
          <w:jc w:val="center"/>
        </w:trPr>
        <w:tc>
          <w:tcPr>
            <w:tcW w:w="7264" w:type="dxa"/>
            <w:vAlign w:val="center"/>
          </w:tcPr>
          <w:p w:rsidR="0085098C" w:rsidRPr="005A17C8" w:rsidRDefault="0085098C" w:rsidP="005A17C8">
            <w:pPr>
              <w:adjustRightInd w:val="0"/>
              <w:jc w:val="center"/>
              <w:rPr>
                <w:rFonts w:ascii="Times New Roman" w:hAnsi="Times New Roman"/>
                <w:bCs/>
                <w:sz w:val="20"/>
                <w:szCs w:val="21"/>
              </w:rPr>
            </w:pPr>
            <w:r w:rsidRPr="005A17C8">
              <w:rPr>
                <w:rFonts w:ascii="Times New Roman" w:hAnsi="宋体" w:hint="eastAsia"/>
                <w:sz w:val="20"/>
                <w:szCs w:val="21"/>
              </w:rPr>
              <w:lastRenderedPageBreak/>
              <w:t>实验操作</w:t>
            </w:r>
          </w:p>
        </w:tc>
        <w:tc>
          <w:tcPr>
            <w:tcW w:w="1180" w:type="dxa"/>
            <w:vAlign w:val="center"/>
          </w:tcPr>
          <w:p w:rsidR="0085098C" w:rsidRPr="005A17C8" w:rsidRDefault="0085098C" w:rsidP="005A17C8">
            <w:pPr>
              <w:adjustRightInd w:val="0"/>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实验操作规范，实验数据结果正确。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18-20</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实验操作较规范，实验数据结果较正确。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15-17</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实验操作基本规范，实验数据结果基本正确。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12-14</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实验操作不规范，实验数据结果基本不正确。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0-11</w:t>
            </w:r>
            <w:r w:rsidRPr="005A17C8">
              <w:rPr>
                <w:rFonts w:ascii="Times New Roman" w:hAnsi="宋体" w:hint="eastAsia"/>
                <w:sz w:val="20"/>
                <w:szCs w:val="21"/>
              </w:rPr>
              <w:t>分</w:t>
            </w:r>
          </w:p>
        </w:tc>
      </w:tr>
    </w:tbl>
    <w:p w:rsidR="0085098C" w:rsidRPr="005603AC" w:rsidRDefault="0085098C" w:rsidP="00201A55">
      <w:pPr>
        <w:adjustRightInd w:val="0"/>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专题讨论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31"/>
        <w:gridCol w:w="1256"/>
      </w:tblGrid>
      <w:tr w:rsidR="0085098C" w:rsidRPr="005A17C8" w:rsidTr="005A17C8">
        <w:trPr>
          <w:trHeight w:val="23"/>
          <w:jc w:val="center"/>
        </w:trPr>
        <w:tc>
          <w:tcPr>
            <w:tcW w:w="7248" w:type="dxa"/>
            <w:vAlign w:val="center"/>
          </w:tcPr>
          <w:p w:rsidR="0085098C" w:rsidRPr="005A17C8" w:rsidRDefault="0085098C" w:rsidP="005A17C8">
            <w:pPr>
              <w:adjustRightInd w:val="0"/>
              <w:jc w:val="center"/>
              <w:rPr>
                <w:rFonts w:ascii="Times New Roman" w:hAnsi="Times New Roman"/>
                <w:bCs/>
                <w:sz w:val="20"/>
                <w:szCs w:val="21"/>
              </w:rPr>
            </w:pPr>
            <w:r w:rsidRPr="005A17C8">
              <w:rPr>
                <w:rFonts w:ascii="Times New Roman" w:hAnsi="宋体" w:hint="eastAsia"/>
                <w:sz w:val="20"/>
                <w:szCs w:val="21"/>
              </w:rPr>
              <w:t>专题讨论</w:t>
            </w:r>
          </w:p>
        </w:tc>
        <w:tc>
          <w:tcPr>
            <w:tcW w:w="1209" w:type="dxa"/>
            <w:vAlign w:val="center"/>
          </w:tcPr>
          <w:p w:rsidR="0085098C" w:rsidRPr="005A17C8" w:rsidRDefault="0085098C" w:rsidP="005A17C8">
            <w:pPr>
              <w:adjustRightInd w:val="0"/>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724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积极参与讨论交流，能组织同组学生进行讨论学习，能带动与激励同组伙伴的求知欲。</w:t>
            </w:r>
          </w:p>
        </w:tc>
        <w:tc>
          <w:tcPr>
            <w:tcW w:w="1209"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9-10</w:t>
            </w:r>
            <w:r w:rsidRPr="005A17C8">
              <w:rPr>
                <w:rFonts w:ascii="Times New Roman" w:hAnsi="宋体" w:hint="eastAsia"/>
                <w:sz w:val="20"/>
                <w:szCs w:val="21"/>
              </w:rPr>
              <w:t>分</w:t>
            </w:r>
          </w:p>
        </w:tc>
      </w:tr>
      <w:tr w:rsidR="0085098C" w:rsidRPr="005A17C8" w:rsidTr="005A17C8">
        <w:trPr>
          <w:trHeight w:val="23"/>
          <w:jc w:val="center"/>
        </w:trPr>
        <w:tc>
          <w:tcPr>
            <w:tcW w:w="724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积极参与讨论交流，能组织同组学生进行讨论学习。</w:t>
            </w:r>
          </w:p>
        </w:tc>
        <w:tc>
          <w:tcPr>
            <w:tcW w:w="1209"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7-8</w:t>
            </w:r>
            <w:r w:rsidRPr="005A17C8">
              <w:rPr>
                <w:rFonts w:ascii="Times New Roman" w:hAnsi="宋体" w:hint="eastAsia"/>
                <w:sz w:val="20"/>
                <w:szCs w:val="21"/>
              </w:rPr>
              <w:t>分</w:t>
            </w:r>
          </w:p>
        </w:tc>
      </w:tr>
      <w:tr w:rsidR="0085098C" w:rsidRPr="005A17C8" w:rsidTr="005A17C8">
        <w:trPr>
          <w:trHeight w:val="23"/>
          <w:jc w:val="center"/>
        </w:trPr>
        <w:tc>
          <w:tcPr>
            <w:tcW w:w="724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能参与讨论交流，能参与同组学生进行讨论学习。</w:t>
            </w:r>
          </w:p>
        </w:tc>
        <w:tc>
          <w:tcPr>
            <w:tcW w:w="1209"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6</w:t>
            </w:r>
            <w:r w:rsidRPr="005A17C8">
              <w:rPr>
                <w:rFonts w:ascii="Times New Roman" w:hAnsi="宋体" w:hint="eastAsia"/>
                <w:sz w:val="20"/>
                <w:szCs w:val="21"/>
              </w:rPr>
              <w:t>分</w:t>
            </w:r>
          </w:p>
        </w:tc>
      </w:tr>
      <w:tr w:rsidR="0085098C" w:rsidRPr="005A17C8" w:rsidTr="005A17C8">
        <w:trPr>
          <w:trHeight w:val="23"/>
          <w:jc w:val="center"/>
        </w:trPr>
        <w:tc>
          <w:tcPr>
            <w:tcW w:w="724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参与讨论交流少。</w:t>
            </w:r>
          </w:p>
        </w:tc>
        <w:tc>
          <w:tcPr>
            <w:tcW w:w="1209"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0-5</w:t>
            </w:r>
            <w:r w:rsidRPr="005A17C8">
              <w:rPr>
                <w:rFonts w:ascii="Times New Roman" w:hAnsi="宋体" w:hint="eastAsia"/>
                <w:sz w:val="20"/>
                <w:szCs w:val="21"/>
              </w:rPr>
              <w:t>分</w:t>
            </w:r>
          </w:p>
        </w:tc>
      </w:tr>
    </w:tbl>
    <w:p w:rsidR="0085098C" w:rsidRPr="005603AC" w:rsidRDefault="0085098C" w:rsidP="00201A55">
      <w:pPr>
        <w:adjustRightInd w:val="0"/>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实验报告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59"/>
        <w:gridCol w:w="1228"/>
      </w:tblGrid>
      <w:tr w:rsidR="0085098C" w:rsidRPr="005A17C8" w:rsidTr="005A17C8">
        <w:trPr>
          <w:trHeight w:val="23"/>
          <w:jc w:val="center"/>
        </w:trPr>
        <w:tc>
          <w:tcPr>
            <w:tcW w:w="7264" w:type="dxa"/>
            <w:vAlign w:val="center"/>
          </w:tcPr>
          <w:p w:rsidR="0085098C" w:rsidRPr="005A17C8" w:rsidRDefault="0085098C" w:rsidP="005A17C8">
            <w:pPr>
              <w:adjustRightInd w:val="0"/>
              <w:jc w:val="center"/>
              <w:rPr>
                <w:rFonts w:ascii="Times New Roman" w:hAnsi="Times New Roman"/>
                <w:bCs/>
                <w:sz w:val="20"/>
                <w:szCs w:val="21"/>
              </w:rPr>
            </w:pPr>
            <w:r w:rsidRPr="005A17C8">
              <w:rPr>
                <w:rFonts w:ascii="Times New Roman" w:hAnsi="宋体" w:hint="eastAsia"/>
                <w:sz w:val="20"/>
                <w:szCs w:val="21"/>
              </w:rPr>
              <w:t>实验报告</w:t>
            </w:r>
          </w:p>
        </w:tc>
        <w:tc>
          <w:tcPr>
            <w:tcW w:w="1180" w:type="dxa"/>
            <w:vAlign w:val="center"/>
          </w:tcPr>
          <w:p w:rsidR="0085098C" w:rsidRPr="005A17C8" w:rsidRDefault="0085098C" w:rsidP="005A17C8">
            <w:pPr>
              <w:adjustRightInd w:val="0"/>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实验方案正确，实验数据、结果正确，实验分析正确。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54-60</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实验方案较正确，实验数据、结果较正确，实验分析较正确。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45-53</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实验方案基本正确，实验数据、结果基本正确，实验分析基本正确。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36-44</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实验方案不正确，实验数据、结果大多不正确，实验分析不正确。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0-35</w:t>
            </w:r>
            <w:r w:rsidRPr="005A17C8">
              <w:rPr>
                <w:rFonts w:ascii="Times New Roman" w:hAnsi="宋体" w:hint="eastAsia"/>
                <w:sz w:val="20"/>
                <w:szCs w:val="21"/>
              </w:rPr>
              <w:t>分</w:t>
            </w:r>
          </w:p>
        </w:tc>
      </w:tr>
    </w:tbl>
    <w:p w:rsidR="0085098C" w:rsidRPr="005603AC" w:rsidRDefault="0085098C" w:rsidP="00201A55">
      <w:pPr>
        <w:adjustRightInd w:val="0"/>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10"/>
        <w:gridCol w:w="2368"/>
        <w:gridCol w:w="1466"/>
        <w:gridCol w:w="1466"/>
        <w:gridCol w:w="1466"/>
        <w:gridCol w:w="1011"/>
      </w:tblGrid>
      <w:tr w:rsidR="0085098C" w:rsidRPr="005A17C8" w:rsidTr="005A17C8">
        <w:trPr>
          <w:trHeight w:val="23"/>
          <w:jc w:val="center"/>
        </w:trPr>
        <w:tc>
          <w:tcPr>
            <w:tcW w:w="575"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姓名</w:t>
            </w:r>
          </w:p>
        </w:tc>
        <w:tc>
          <w:tcPr>
            <w:tcW w:w="1348"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课堂考勤与表现</w:t>
            </w:r>
          </w:p>
        </w:tc>
        <w:tc>
          <w:tcPr>
            <w:tcW w:w="834"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实验操作</w:t>
            </w:r>
          </w:p>
        </w:tc>
        <w:tc>
          <w:tcPr>
            <w:tcW w:w="834"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专题讨论</w:t>
            </w:r>
          </w:p>
        </w:tc>
        <w:tc>
          <w:tcPr>
            <w:tcW w:w="834"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实验报告</w:t>
            </w:r>
          </w:p>
        </w:tc>
        <w:tc>
          <w:tcPr>
            <w:tcW w:w="575"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总评</w:t>
            </w:r>
          </w:p>
        </w:tc>
      </w:tr>
      <w:tr w:rsidR="0085098C" w:rsidRPr="005A17C8" w:rsidTr="005A17C8">
        <w:trPr>
          <w:trHeight w:val="23"/>
          <w:jc w:val="center"/>
        </w:trPr>
        <w:tc>
          <w:tcPr>
            <w:tcW w:w="575"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张三</w:t>
            </w:r>
          </w:p>
        </w:tc>
        <w:tc>
          <w:tcPr>
            <w:tcW w:w="1348"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7</w:t>
            </w:r>
          </w:p>
        </w:tc>
        <w:tc>
          <w:tcPr>
            <w:tcW w:w="834"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17</w:t>
            </w:r>
          </w:p>
        </w:tc>
        <w:tc>
          <w:tcPr>
            <w:tcW w:w="834"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8</w:t>
            </w:r>
          </w:p>
        </w:tc>
        <w:tc>
          <w:tcPr>
            <w:tcW w:w="834"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48</w:t>
            </w:r>
          </w:p>
        </w:tc>
        <w:tc>
          <w:tcPr>
            <w:tcW w:w="575"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80</w:t>
            </w:r>
          </w:p>
        </w:tc>
      </w:tr>
      <w:tr w:rsidR="0085098C" w:rsidRPr="005A17C8" w:rsidTr="005A17C8">
        <w:trPr>
          <w:trHeight w:val="23"/>
          <w:jc w:val="center"/>
        </w:trPr>
        <w:tc>
          <w:tcPr>
            <w:tcW w:w="575"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宋体" w:hint="eastAsia"/>
                <w:sz w:val="20"/>
                <w:szCs w:val="21"/>
              </w:rPr>
              <w:t>李四</w:t>
            </w:r>
          </w:p>
        </w:tc>
        <w:tc>
          <w:tcPr>
            <w:tcW w:w="1348"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8</w:t>
            </w:r>
          </w:p>
        </w:tc>
        <w:tc>
          <w:tcPr>
            <w:tcW w:w="834"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10</w:t>
            </w:r>
          </w:p>
        </w:tc>
        <w:tc>
          <w:tcPr>
            <w:tcW w:w="834"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4</w:t>
            </w:r>
          </w:p>
        </w:tc>
        <w:tc>
          <w:tcPr>
            <w:tcW w:w="834"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30</w:t>
            </w:r>
          </w:p>
        </w:tc>
        <w:tc>
          <w:tcPr>
            <w:tcW w:w="575"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52</w:t>
            </w:r>
          </w:p>
        </w:tc>
      </w:tr>
      <w:tr w:rsidR="0085098C" w:rsidRPr="005A17C8" w:rsidTr="005A17C8">
        <w:trPr>
          <w:trHeight w:val="23"/>
          <w:jc w:val="center"/>
        </w:trPr>
        <w:tc>
          <w:tcPr>
            <w:tcW w:w="575"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w:t>
            </w:r>
          </w:p>
        </w:tc>
        <w:tc>
          <w:tcPr>
            <w:tcW w:w="1348" w:type="pct"/>
            <w:vAlign w:val="center"/>
          </w:tcPr>
          <w:p w:rsidR="0085098C" w:rsidRPr="005A17C8" w:rsidRDefault="0085098C" w:rsidP="005A17C8">
            <w:pPr>
              <w:adjustRightInd w:val="0"/>
              <w:jc w:val="center"/>
              <w:rPr>
                <w:rFonts w:ascii="Times New Roman" w:hAnsi="Times New Roman"/>
                <w:sz w:val="20"/>
                <w:szCs w:val="21"/>
              </w:rPr>
            </w:pPr>
            <w:r w:rsidRPr="005A17C8">
              <w:rPr>
                <w:rFonts w:ascii="Times New Roman" w:hAnsi="Times New Roman"/>
                <w:sz w:val="20"/>
                <w:szCs w:val="21"/>
              </w:rPr>
              <w:t>……</w:t>
            </w:r>
          </w:p>
        </w:tc>
        <w:tc>
          <w:tcPr>
            <w:tcW w:w="83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83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83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57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r>
    </w:tbl>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proofErr w:type="gramStart"/>
      <w:r w:rsidRPr="005603AC">
        <w:rPr>
          <w:rFonts w:ascii="Times New Roman" w:hAnsi="宋体" w:hint="eastAsia"/>
          <w:szCs w:val="21"/>
        </w:rPr>
        <w:t>张宇娇</w:t>
      </w:r>
      <w:proofErr w:type="gramEnd"/>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A17C8">
      <w:pPr>
        <w:pStyle w:val="1"/>
        <w:rPr>
          <w:rFonts w:hAnsi="Times New Roman"/>
        </w:rPr>
      </w:pPr>
      <w:r w:rsidRPr="005603AC">
        <w:rPr>
          <w:rFonts w:hAnsi="Times New Roman"/>
          <w:szCs w:val="21"/>
        </w:rPr>
        <w:br w:type="page"/>
      </w:r>
      <w:bookmarkStart w:id="69" w:name="_Toc508200177"/>
      <w:bookmarkStart w:id="70" w:name="_Toc511331909"/>
      <w:r w:rsidRPr="005603AC">
        <w:rPr>
          <w:rFonts w:hint="eastAsia"/>
        </w:rPr>
        <w:lastRenderedPageBreak/>
        <w:t>《继电保护综合实验》课程教学大纲</w:t>
      </w:r>
      <w:bookmarkEnd w:id="69"/>
      <w:bookmarkEnd w:id="70"/>
    </w:p>
    <w:p w:rsidR="0085098C" w:rsidRPr="005603AC" w:rsidRDefault="0085098C" w:rsidP="00201A55">
      <w:pPr>
        <w:tabs>
          <w:tab w:val="left" w:pos="3544"/>
        </w:tabs>
        <w:spacing w:line="336" w:lineRule="auto"/>
        <w:ind w:firstLineChars="200" w:firstLine="422"/>
        <w:rPr>
          <w:rFonts w:ascii="Times New Roman" w:hAnsi="Times New Roman"/>
          <w:szCs w:val="21"/>
        </w:rPr>
      </w:pPr>
      <w:r w:rsidRPr="005A17C8">
        <w:rPr>
          <w:rFonts w:ascii="Times New Roman" w:hAnsi="宋体" w:hint="eastAsia"/>
          <w:b/>
          <w:szCs w:val="21"/>
        </w:rPr>
        <w:t>课程中文名称</w:t>
      </w:r>
      <w:r w:rsidRPr="005603AC">
        <w:rPr>
          <w:rFonts w:ascii="Times New Roman" w:hAnsi="宋体" w:hint="eastAsia"/>
          <w:szCs w:val="21"/>
        </w:rPr>
        <w:t>：继电保护综合实验</w:t>
      </w:r>
    </w:p>
    <w:p w:rsidR="0085098C" w:rsidRPr="005603AC" w:rsidRDefault="0085098C" w:rsidP="00201A55">
      <w:pPr>
        <w:tabs>
          <w:tab w:val="left" w:pos="3544"/>
        </w:tabs>
        <w:spacing w:line="336" w:lineRule="auto"/>
        <w:ind w:firstLineChars="200" w:firstLine="422"/>
        <w:rPr>
          <w:rFonts w:ascii="Times New Roman" w:hAnsi="Times New Roman"/>
          <w:szCs w:val="21"/>
        </w:rPr>
      </w:pPr>
      <w:r w:rsidRPr="005A17C8">
        <w:rPr>
          <w:rFonts w:ascii="Times New Roman" w:hAnsi="宋体" w:hint="eastAsia"/>
          <w:b/>
          <w:szCs w:val="21"/>
        </w:rPr>
        <w:t>课程英文名称</w:t>
      </w:r>
      <w:r w:rsidRPr="005603AC">
        <w:rPr>
          <w:rFonts w:ascii="Times New Roman" w:hAnsi="宋体" w:hint="eastAsia"/>
          <w:szCs w:val="21"/>
        </w:rPr>
        <w:t>：</w:t>
      </w:r>
      <w:r w:rsidRPr="005603AC">
        <w:rPr>
          <w:rFonts w:ascii="Times New Roman" w:hAnsi="Times New Roman"/>
          <w:szCs w:val="21"/>
        </w:rPr>
        <w:t>Synthetic Experiment of Relay Protection</w:t>
      </w:r>
    </w:p>
    <w:p w:rsidR="0085098C" w:rsidRPr="005603AC" w:rsidRDefault="0085098C" w:rsidP="00201A55">
      <w:pPr>
        <w:tabs>
          <w:tab w:val="left" w:pos="3544"/>
        </w:tabs>
        <w:spacing w:line="336" w:lineRule="auto"/>
        <w:ind w:firstLineChars="200" w:firstLine="422"/>
        <w:rPr>
          <w:rFonts w:ascii="Times New Roman" w:hAnsi="Times New Roman"/>
          <w:szCs w:val="21"/>
        </w:rPr>
      </w:pPr>
      <w:r w:rsidRPr="005A17C8">
        <w:rPr>
          <w:rFonts w:ascii="Times New Roman" w:hAnsi="宋体" w:hint="eastAsia"/>
          <w:b/>
          <w:szCs w:val="21"/>
        </w:rPr>
        <w:t>课程编号：</w:t>
      </w:r>
      <w:r w:rsidRPr="005603AC">
        <w:rPr>
          <w:rFonts w:ascii="Times New Roman" w:hAnsi="Times New Roman"/>
          <w:szCs w:val="21"/>
        </w:rPr>
        <w:t xml:space="preserve">C8120                  </w:t>
      </w:r>
      <w:r w:rsidRPr="005603AC">
        <w:rPr>
          <w:rFonts w:ascii="Times New Roman" w:hAnsi="Times New Roman"/>
          <w:szCs w:val="21"/>
        </w:rPr>
        <w:tab/>
      </w:r>
      <w:r w:rsidRPr="005A17C8">
        <w:rPr>
          <w:rFonts w:ascii="Times New Roman" w:hAnsi="宋体" w:hint="eastAsia"/>
          <w:b/>
          <w:szCs w:val="21"/>
        </w:rPr>
        <w:t>应开课学期</w:t>
      </w:r>
      <w:r w:rsidRPr="005603AC">
        <w:rPr>
          <w:rFonts w:ascii="Times New Roman" w:hAnsi="宋体" w:hint="eastAsia"/>
          <w:szCs w:val="21"/>
        </w:rPr>
        <w:t>：</w:t>
      </w:r>
      <w:r w:rsidRPr="005603AC">
        <w:rPr>
          <w:rFonts w:ascii="Times New Roman" w:hAnsi="Times New Roman"/>
          <w:szCs w:val="21"/>
        </w:rPr>
        <w:t>7</w:t>
      </w:r>
    </w:p>
    <w:p w:rsidR="0085098C" w:rsidRPr="005603AC" w:rsidRDefault="0085098C" w:rsidP="00201A55">
      <w:pPr>
        <w:tabs>
          <w:tab w:val="left" w:pos="3544"/>
        </w:tabs>
        <w:spacing w:line="336" w:lineRule="auto"/>
        <w:ind w:firstLineChars="200" w:firstLine="422"/>
        <w:rPr>
          <w:rFonts w:ascii="Times New Roman" w:hAnsi="Times New Roman"/>
          <w:szCs w:val="21"/>
        </w:rPr>
      </w:pPr>
      <w:r w:rsidRPr="005A17C8">
        <w:rPr>
          <w:rFonts w:ascii="Times New Roman" w:hAnsi="宋体" w:hint="eastAsia"/>
          <w:b/>
          <w:szCs w:val="21"/>
        </w:rPr>
        <w:t>学</w:t>
      </w:r>
      <w:r w:rsidRPr="005A17C8">
        <w:rPr>
          <w:rFonts w:ascii="Times New Roman" w:hAnsi="Times New Roman"/>
          <w:b/>
          <w:szCs w:val="21"/>
        </w:rPr>
        <w:t xml:space="preserve"> </w:t>
      </w:r>
      <w:r w:rsidRPr="005A17C8">
        <w:rPr>
          <w:rFonts w:ascii="Times New Roman" w:hAnsi="宋体" w:hint="eastAsia"/>
          <w:b/>
          <w:szCs w:val="21"/>
        </w:rPr>
        <w:t>时</w:t>
      </w:r>
      <w:r w:rsidRPr="005A17C8">
        <w:rPr>
          <w:rFonts w:ascii="Times New Roman" w:hAnsi="Times New Roman"/>
          <w:b/>
          <w:szCs w:val="21"/>
        </w:rPr>
        <w:t xml:space="preserve"> </w:t>
      </w:r>
      <w:r w:rsidRPr="005A17C8">
        <w:rPr>
          <w:rFonts w:ascii="Times New Roman" w:hAnsi="宋体" w:hint="eastAsia"/>
          <w:b/>
          <w:szCs w:val="21"/>
        </w:rPr>
        <w:t>数：</w:t>
      </w:r>
      <w:r w:rsidRPr="005603AC">
        <w:rPr>
          <w:rFonts w:ascii="Times New Roman" w:hAnsi="Times New Roman"/>
          <w:szCs w:val="21"/>
        </w:rPr>
        <w:t xml:space="preserve">24                    </w:t>
      </w:r>
      <w:r w:rsidRPr="005A17C8">
        <w:rPr>
          <w:rFonts w:ascii="Times New Roman" w:hAnsi="Times New Roman"/>
          <w:b/>
          <w:szCs w:val="21"/>
        </w:rPr>
        <w:t xml:space="preserve"> </w:t>
      </w:r>
      <w:r w:rsidRPr="005A17C8">
        <w:rPr>
          <w:rFonts w:ascii="Times New Roman" w:hAnsi="Times New Roman"/>
          <w:b/>
          <w:szCs w:val="21"/>
        </w:rPr>
        <w:tab/>
      </w:r>
      <w:r w:rsidRPr="005A17C8">
        <w:rPr>
          <w:rFonts w:ascii="Times New Roman" w:hAnsi="宋体" w:hint="eastAsia"/>
          <w:b/>
          <w:szCs w:val="21"/>
        </w:rPr>
        <w:t>学</w:t>
      </w:r>
      <w:r w:rsidRPr="005A17C8">
        <w:rPr>
          <w:rFonts w:ascii="Times New Roman" w:hAnsi="Times New Roman"/>
          <w:b/>
          <w:szCs w:val="21"/>
        </w:rPr>
        <w:t xml:space="preserve"> </w:t>
      </w:r>
      <w:r w:rsidRPr="005A17C8">
        <w:rPr>
          <w:rFonts w:ascii="Times New Roman" w:hAnsi="宋体" w:hint="eastAsia"/>
          <w:b/>
          <w:szCs w:val="21"/>
        </w:rPr>
        <w:t>分</w:t>
      </w:r>
      <w:r w:rsidRPr="005A17C8">
        <w:rPr>
          <w:rFonts w:ascii="Times New Roman" w:hAnsi="Times New Roman"/>
          <w:b/>
          <w:szCs w:val="21"/>
        </w:rPr>
        <w:t xml:space="preserve"> </w:t>
      </w:r>
      <w:r w:rsidRPr="005A17C8">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3544"/>
        </w:tabs>
        <w:spacing w:line="336" w:lineRule="auto"/>
        <w:ind w:firstLineChars="200" w:firstLine="422"/>
        <w:rPr>
          <w:rFonts w:ascii="Times New Roman" w:hAnsi="Times New Roman"/>
          <w:szCs w:val="21"/>
        </w:rPr>
      </w:pPr>
      <w:r w:rsidRPr="005A17C8">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3544"/>
        </w:tabs>
        <w:spacing w:line="336" w:lineRule="auto"/>
        <w:ind w:firstLineChars="200" w:firstLine="422"/>
        <w:rPr>
          <w:rFonts w:ascii="Times New Roman" w:hAnsi="Times New Roman"/>
          <w:szCs w:val="21"/>
        </w:rPr>
      </w:pPr>
      <w:r w:rsidRPr="005A17C8">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960"/>
        </w:tabs>
        <w:spacing w:line="336" w:lineRule="auto"/>
        <w:ind w:firstLineChars="200" w:firstLine="422"/>
        <w:rPr>
          <w:rFonts w:ascii="Times New Roman" w:hAnsi="Times New Roman"/>
          <w:szCs w:val="21"/>
        </w:rPr>
      </w:pPr>
      <w:r w:rsidRPr="005A17C8">
        <w:rPr>
          <w:rFonts w:ascii="Times New Roman" w:hAnsi="宋体" w:hint="eastAsia"/>
          <w:b/>
          <w:szCs w:val="21"/>
        </w:rPr>
        <w:t>先修课程：</w:t>
      </w:r>
      <w:r w:rsidRPr="005603AC">
        <w:rPr>
          <w:rFonts w:ascii="Times New Roman" w:hAnsi="宋体" w:hint="eastAsia"/>
          <w:szCs w:val="21"/>
        </w:rPr>
        <w:t>电力系统分析</w:t>
      </w:r>
      <w:r w:rsidRPr="005603AC">
        <w:rPr>
          <w:rFonts w:ascii="Times New Roman" w:hAnsi="Times New Roman"/>
          <w:szCs w:val="21"/>
        </w:rPr>
        <w:t>II</w:t>
      </w:r>
      <w:r w:rsidRPr="005603AC">
        <w:rPr>
          <w:rFonts w:ascii="Times New Roman" w:hAnsi="宋体" w:hint="eastAsia"/>
          <w:szCs w:val="21"/>
        </w:rPr>
        <w:t>、电力系统继电保护</w:t>
      </w:r>
      <w:r w:rsidRPr="005603AC">
        <w:rPr>
          <w:rFonts w:ascii="Times New Roman" w:hAnsi="Times New Roman"/>
          <w:szCs w:val="21"/>
        </w:rPr>
        <w:t>II</w:t>
      </w:r>
    </w:p>
    <w:p w:rsidR="0085098C" w:rsidRPr="005A17C8" w:rsidRDefault="0085098C" w:rsidP="00201A55">
      <w:pPr>
        <w:tabs>
          <w:tab w:val="left" w:pos="4960"/>
        </w:tabs>
        <w:spacing w:line="336" w:lineRule="auto"/>
        <w:ind w:firstLineChars="200" w:firstLine="422"/>
        <w:rPr>
          <w:rFonts w:ascii="Times New Roman" w:hAnsi="Times New Roman"/>
          <w:b/>
          <w:szCs w:val="21"/>
        </w:rPr>
      </w:pPr>
      <w:r w:rsidRPr="005A17C8">
        <w:rPr>
          <w:rFonts w:ascii="Times New Roman" w:hAnsi="宋体" w:hint="eastAsia"/>
          <w:b/>
          <w:szCs w:val="21"/>
        </w:rPr>
        <w:t>一、课程性质</w:t>
      </w:r>
    </w:p>
    <w:p w:rsidR="0085098C" w:rsidRPr="005603AC" w:rsidRDefault="0085098C" w:rsidP="00201A55">
      <w:pPr>
        <w:tabs>
          <w:tab w:val="left" w:pos="0"/>
          <w:tab w:val="left" w:pos="2635"/>
        </w:tabs>
        <w:spacing w:line="336" w:lineRule="auto"/>
        <w:ind w:firstLineChars="200" w:firstLine="420"/>
        <w:rPr>
          <w:rFonts w:ascii="Times New Roman" w:hAnsi="Times New Roman"/>
          <w:szCs w:val="21"/>
        </w:rPr>
      </w:pPr>
      <w:r w:rsidRPr="005603AC">
        <w:rPr>
          <w:rFonts w:ascii="Times New Roman" w:hAnsi="宋体" w:hint="eastAsia"/>
          <w:szCs w:val="21"/>
        </w:rPr>
        <w:t>《继电保护综合实验》课程是电气工程及其自动化专业（输电线路工程方向）的专业拓展课。继电保护是电气工程专业重要学科方向，主要包括电力系统电气元件的继电保护原理、构成及动作分析，如发电机、变压器、输电线路、母线、电抗器、电容器等主要故障及其电压、电流、距离、零序、差动、方向等原理的保护，继电保护的测试实验作为保护系统的检测试验技术，是电气工程及其自动化专业（输电线路工程方向）技术人员必备的知识和技能。本课程是一门专业综合实验课，课程的特点是实践性强，课程内容贴近电力生产实践，要求理论联系实践，并对理论学习起到提高和促进作用。</w:t>
      </w:r>
    </w:p>
    <w:p w:rsidR="0085098C" w:rsidRPr="005A17C8" w:rsidRDefault="0085098C" w:rsidP="00201A55">
      <w:pPr>
        <w:tabs>
          <w:tab w:val="left" w:pos="4960"/>
        </w:tabs>
        <w:spacing w:line="336" w:lineRule="auto"/>
        <w:ind w:firstLineChars="200" w:firstLine="422"/>
        <w:rPr>
          <w:rFonts w:ascii="Times New Roman" w:hAnsi="Times New Roman"/>
          <w:b/>
          <w:szCs w:val="21"/>
        </w:rPr>
      </w:pPr>
      <w:r w:rsidRPr="005A17C8">
        <w:rPr>
          <w:rFonts w:ascii="Times New Roman" w:hAnsi="宋体" w:hint="eastAsia"/>
          <w:b/>
          <w:szCs w:val="21"/>
        </w:rPr>
        <w:t>二、课程目标</w:t>
      </w:r>
    </w:p>
    <w:p w:rsidR="0085098C" w:rsidRPr="005603AC" w:rsidRDefault="0085098C" w:rsidP="00201A55">
      <w:pPr>
        <w:tabs>
          <w:tab w:val="left" w:pos="0"/>
          <w:tab w:val="left" w:pos="2635"/>
        </w:tabs>
        <w:spacing w:line="336"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、运用电力系统继电保护理论与应用知识，结合保护装置说明书，计算并输入输电线路、母线、变压器、发电机、电抗器、电容器等元件成套保护典型整定值，设置保护装置；</w:t>
      </w:r>
    </w:p>
    <w:p w:rsidR="0085098C" w:rsidRPr="005603AC" w:rsidRDefault="0085098C" w:rsidP="00201A55">
      <w:pPr>
        <w:tabs>
          <w:tab w:val="left" w:pos="0"/>
          <w:tab w:val="left" w:pos="2635"/>
        </w:tabs>
        <w:spacing w:line="336"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、运用电力系统继电保护理论与应用知识，利用继电保护装置测试仪，设计电压、电流、距离、零序、差动、方向、重合闸等原理保护动作特性测试条件、测试变量和测试流程与方法，记录、分析其动作过程；</w:t>
      </w:r>
    </w:p>
    <w:p w:rsidR="0085098C" w:rsidRPr="005603AC" w:rsidRDefault="0085098C" w:rsidP="00201A55">
      <w:pPr>
        <w:tabs>
          <w:tab w:val="left" w:pos="0"/>
          <w:tab w:val="left" w:pos="2635"/>
        </w:tabs>
        <w:spacing w:line="336"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、利用继电保护装置测试仪，设计输电线路、母线、变压器、发电机、电抗器、电容器等元件成套保护动作特性测试条件、测试变量和测试流程与方法，</w:t>
      </w:r>
      <w:r w:rsidRPr="005603AC">
        <w:rPr>
          <w:rFonts w:ascii="Times New Roman" w:hAnsi="宋体" w:hint="eastAsia"/>
          <w:bCs/>
          <w:szCs w:val="21"/>
        </w:rPr>
        <w:t>制定保护装置测试方案，</w:t>
      </w:r>
      <w:r w:rsidRPr="005603AC">
        <w:rPr>
          <w:rFonts w:ascii="Times New Roman" w:hAnsi="宋体" w:hint="eastAsia"/>
          <w:szCs w:val="21"/>
        </w:rPr>
        <w:t>记录、分析其动作过程；</w:t>
      </w:r>
    </w:p>
    <w:p w:rsidR="0085098C" w:rsidRPr="005A17C8" w:rsidRDefault="0085098C" w:rsidP="00201A55">
      <w:pPr>
        <w:tabs>
          <w:tab w:val="left" w:pos="4960"/>
        </w:tabs>
        <w:spacing w:line="336" w:lineRule="auto"/>
        <w:ind w:firstLineChars="200" w:firstLine="422"/>
        <w:rPr>
          <w:rFonts w:ascii="Times New Roman" w:hAnsi="Times New Roman"/>
          <w:b/>
          <w:szCs w:val="21"/>
        </w:rPr>
      </w:pPr>
      <w:r w:rsidRPr="005A17C8">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45"/>
        <w:gridCol w:w="4200"/>
        <w:gridCol w:w="3642"/>
      </w:tblGrid>
      <w:tr w:rsidR="0085098C" w:rsidRPr="005A17C8" w:rsidTr="005A17C8">
        <w:trPr>
          <w:trHeight w:val="23"/>
          <w:jc w:val="center"/>
        </w:trPr>
        <w:tc>
          <w:tcPr>
            <w:tcW w:w="945" w:type="dxa"/>
            <w:vAlign w:val="center"/>
          </w:tcPr>
          <w:p w:rsidR="0085098C" w:rsidRPr="005A17C8" w:rsidRDefault="0085098C" w:rsidP="005A17C8">
            <w:pPr>
              <w:pStyle w:val="a3"/>
              <w:jc w:val="center"/>
              <w:rPr>
                <w:rFonts w:ascii="Times New Roman" w:hAnsi="Times New Roman"/>
                <w:b/>
                <w:sz w:val="20"/>
                <w:szCs w:val="21"/>
              </w:rPr>
            </w:pPr>
            <w:r w:rsidRPr="005A17C8">
              <w:rPr>
                <w:rFonts w:ascii="Times New Roman" w:hAnsi="宋体" w:hint="eastAsia"/>
                <w:b/>
                <w:sz w:val="20"/>
                <w:szCs w:val="21"/>
              </w:rPr>
              <w:t>毕业要求</w:t>
            </w:r>
          </w:p>
        </w:tc>
        <w:tc>
          <w:tcPr>
            <w:tcW w:w="4200" w:type="dxa"/>
            <w:vAlign w:val="center"/>
          </w:tcPr>
          <w:p w:rsidR="0085098C" w:rsidRPr="005A17C8" w:rsidRDefault="0085098C" w:rsidP="005A17C8">
            <w:pPr>
              <w:pStyle w:val="a3"/>
              <w:jc w:val="center"/>
              <w:rPr>
                <w:rFonts w:ascii="Times New Roman" w:hAnsi="Times New Roman"/>
                <w:b/>
                <w:sz w:val="20"/>
                <w:szCs w:val="21"/>
              </w:rPr>
            </w:pPr>
            <w:r w:rsidRPr="005A17C8">
              <w:rPr>
                <w:rFonts w:ascii="Times New Roman" w:hAnsi="宋体" w:hint="eastAsia"/>
                <w:b/>
                <w:sz w:val="20"/>
                <w:szCs w:val="21"/>
              </w:rPr>
              <w:t>相应支撑毕业要求指标点</w:t>
            </w:r>
          </w:p>
        </w:tc>
        <w:tc>
          <w:tcPr>
            <w:tcW w:w="3642" w:type="dxa"/>
            <w:vAlign w:val="center"/>
          </w:tcPr>
          <w:p w:rsidR="0085098C" w:rsidRPr="005A17C8" w:rsidRDefault="0085098C" w:rsidP="005A17C8">
            <w:pPr>
              <w:pStyle w:val="a3"/>
              <w:jc w:val="center"/>
              <w:rPr>
                <w:rFonts w:ascii="Times New Roman" w:hAnsi="Times New Roman"/>
                <w:b/>
                <w:sz w:val="20"/>
                <w:szCs w:val="21"/>
              </w:rPr>
            </w:pPr>
            <w:r w:rsidRPr="005A17C8">
              <w:rPr>
                <w:rFonts w:ascii="Times New Roman" w:hAnsi="宋体" w:hint="eastAsia"/>
                <w:b/>
                <w:sz w:val="20"/>
                <w:szCs w:val="21"/>
              </w:rPr>
              <w:t>课程目标</w:t>
            </w:r>
          </w:p>
        </w:tc>
      </w:tr>
      <w:tr w:rsidR="0085098C" w:rsidRPr="005A17C8" w:rsidTr="005A17C8">
        <w:trPr>
          <w:trHeight w:val="23"/>
          <w:jc w:val="center"/>
        </w:trPr>
        <w:tc>
          <w:tcPr>
            <w:tcW w:w="945" w:type="dxa"/>
            <w:vMerge w:val="restart"/>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b/>
                <w:sz w:val="20"/>
                <w:szCs w:val="21"/>
              </w:rPr>
              <w:t>4.</w:t>
            </w:r>
            <w:r w:rsidRPr="005A17C8">
              <w:rPr>
                <w:rFonts w:ascii="Times New Roman" w:hAnsi="Times New Roman"/>
                <w:color w:val="000000"/>
                <w:sz w:val="20"/>
                <w:szCs w:val="21"/>
              </w:rPr>
              <w:t xml:space="preserve"> </w:t>
            </w:r>
            <w:r w:rsidRPr="005A17C8">
              <w:rPr>
                <w:rFonts w:ascii="Times New Roman" w:hAnsi="宋体" w:hint="eastAsia"/>
                <w:color w:val="000000"/>
                <w:sz w:val="20"/>
                <w:szCs w:val="21"/>
              </w:rPr>
              <w:t>研究</w:t>
            </w:r>
          </w:p>
        </w:tc>
        <w:tc>
          <w:tcPr>
            <w:tcW w:w="4200" w:type="dxa"/>
            <w:vAlign w:val="center"/>
          </w:tcPr>
          <w:p w:rsidR="0085098C" w:rsidRPr="005A17C8" w:rsidRDefault="0085098C" w:rsidP="005A17C8">
            <w:pPr>
              <w:rPr>
                <w:rFonts w:ascii="Times New Roman" w:hAnsi="Times New Roman"/>
                <w:sz w:val="20"/>
                <w:szCs w:val="21"/>
              </w:rPr>
            </w:pPr>
            <w:r w:rsidRPr="005A17C8">
              <w:rPr>
                <w:rFonts w:ascii="Times New Roman" w:hAnsi="宋体" w:hint="eastAsia"/>
                <w:b/>
                <w:sz w:val="20"/>
                <w:szCs w:val="21"/>
              </w:rPr>
              <w:t>指标点</w:t>
            </w:r>
            <w:r w:rsidRPr="005A17C8">
              <w:rPr>
                <w:rFonts w:ascii="Times New Roman" w:hAnsi="Times New Roman"/>
                <w:b/>
                <w:sz w:val="20"/>
                <w:szCs w:val="21"/>
              </w:rPr>
              <w:t>4.1</w:t>
            </w:r>
            <w:r w:rsidRPr="005A17C8">
              <w:rPr>
                <w:rFonts w:ascii="Times New Roman" w:hAnsi="宋体" w:hint="eastAsia"/>
                <w:b/>
                <w:sz w:val="20"/>
                <w:szCs w:val="21"/>
              </w:rPr>
              <w:t>：</w:t>
            </w:r>
            <w:r w:rsidRPr="005A17C8">
              <w:rPr>
                <w:rFonts w:ascii="Times New Roman" w:hAnsi="宋体" w:hint="eastAsia"/>
                <w:sz w:val="20"/>
                <w:szCs w:val="21"/>
              </w:rPr>
              <w:t>能够基于科学原理并采用科学方法，针对输电线路工程复杂工程问题，制定仿真计算或实验验证的方案；</w:t>
            </w:r>
          </w:p>
        </w:tc>
        <w:tc>
          <w:tcPr>
            <w:tcW w:w="3642" w:type="dxa"/>
            <w:vAlign w:val="center"/>
          </w:tcPr>
          <w:p w:rsidR="0085098C" w:rsidRPr="005A17C8" w:rsidRDefault="0085098C" w:rsidP="005A17C8">
            <w:pPr>
              <w:rPr>
                <w:rFonts w:ascii="Times New Roman" w:hAnsi="Times New Roman"/>
                <w:b/>
                <w:sz w:val="20"/>
                <w:szCs w:val="21"/>
              </w:rPr>
            </w:pPr>
            <w:r w:rsidRPr="005A17C8">
              <w:rPr>
                <w:rFonts w:ascii="Times New Roman" w:hAnsi="宋体" w:hint="eastAsia"/>
                <w:b/>
                <w:sz w:val="20"/>
                <w:szCs w:val="21"/>
              </w:rPr>
              <w:t>教学目标：</w:t>
            </w:r>
            <w:r w:rsidRPr="005A17C8">
              <w:rPr>
                <w:rFonts w:ascii="Times New Roman" w:hAnsi="Times New Roman"/>
                <w:b/>
                <w:sz w:val="20"/>
                <w:szCs w:val="21"/>
              </w:rPr>
              <w:t>2</w:t>
            </w:r>
            <w:r w:rsidRPr="005A17C8">
              <w:rPr>
                <w:rFonts w:ascii="Times New Roman" w:hAnsi="宋体" w:hint="eastAsia"/>
                <w:b/>
                <w:sz w:val="20"/>
                <w:szCs w:val="21"/>
              </w:rPr>
              <w:t>、</w:t>
            </w:r>
            <w:r w:rsidRPr="005A17C8">
              <w:rPr>
                <w:rFonts w:ascii="Times New Roman" w:hAnsi="Times New Roman"/>
                <w:b/>
                <w:sz w:val="20"/>
                <w:szCs w:val="21"/>
              </w:rPr>
              <w:t>3</w:t>
            </w:r>
          </w:p>
          <w:p w:rsidR="0085098C" w:rsidRPr="005A17C8" w:rsidRDefault="0085098C" w:rsidP="005A17C8">
            <w:pPr>
              <w:pStyle w:val="a3"/>
              <w:rPr>
                <w:rFonts w:ascii="Times New Roman" w:hAnsi="Times New Roman"/>
                <w:color w:val="000000"/>
                <w:sz w:val="20"/>
                <w:szCs w:val="21"/>
              </w:rPr>
            </w:pPr>
            <w:r w:rsidRPr="005A17C8">
              <w:rPr>
                <w:rFonts w:ascii="Times New Roman" w:hAnsi="宋体" w:hint="eastAsia"/>
                <w:b/>
                <w:sz w:val="20"/>
                <w:szCs w:val="21"/>
              </w:rPr>
              <w:t>达成途径：</w:t>
            </w:r>
            <w:r w:rsidRPr="005A17C8">
              <w:rPr>
                <w:rFonts w:ascii="Times New Roman" w:hAnsi="宋体" w:hint="eastAsia"/>
                <w:sz w:val="20"/>
                <w:szCs w:val="21"/>
              </w:rPr>
              <w:t>课堂讲解；实验验证；课外作业与思考。</w:t>
            </w:r>
          </w:p>
        </w:tc>
      </w:tr>
      <w:tr w:rsidR="0085098C" w:rsidRPr="005A17C8" w:rsidTr="005A17C8">
        <w:trPr>
          <w:trHeight w:val="23"/>
          <w:jc w:val="center"/>
        </w:trPr>
        <w:tc>
          <w:tcPr>
            <w:tcW w:w="945" w:type="dxa"/>
            <w:vMerge/>
            <w:vAlign w:val="center"/>
          </w:tcPr>
          <w:p w:rsidR="0085098C" w:rsidRPr="005A17C8" w:rsidRDefault="0085098C" w:rsidP="005A17C8">
            <w:pPr>
              <w:pStyle w:val="a3"/>
              <w:jc w:val="center"/>
              <w:rPr>
                <w:rFonts w:ascii="Times New Roman" w:hAnsi="Times New Roman"/>
                <w:sz w:val="20"/>
                <w:szCs w:val="21"/>
              </w:rPr>
            </w:pPr>
          </w:p>
        </w:tc>
        <w:tc>
          <w:tcPr>
            <w:tcW w:w="4200" w:type="dxa"/>
            <w:vAlign w:val="center"/>
          </w:tcPr>
          <w:p w:rsidR="0085098C" w:rsidRPr="005A17C8" w:rsidRDefault="0085098C" w:rsidP="005A17C8">
            <w:pPr>
              <w:rPr>
                <w:rFonts w:ascii="Times New Roman" w:hAnsi="Times New Roman"/>
                <w:sz w:val="20"/>
                <w:szCs w:val="21"/>
              </w:rPr>
            </w:pPr>
            <w:r w:rsidRPr="005A17C8">
              <w:rPr>
                <w:rFonts w:ascii="Times New Roman" w:hAnsi="宋体" w:hint="eastAsia"/>
                <w:b/>
                <w:sz w:val="20"/>
                <w:szCs w:val="21"/>
              </w:rPr>
              <w:t>指标点</w:t>
            </w:r>
            <w:r w:rsidRPr="005A17C8">
              <w:rPr>
                <w:rFonts w:ascii="Times New Roman" w:hAnsi="Times New Roman"/>
                <w:b/>
                <w:sz w:val="20"/>
                <w:szCs w:val="21"/>
              </w:rPr>
              <w:t>4.2</w:t>
            </w:r>
            <w:r w:rsidRPr="005A17C8">
              <w:rPr>
                <w:rFonts w:ascii="Times New Roman" w:hAnsi="宋体" w:hint="eastAsia"/>
                <w:b/>
                <w:sz w:val="20"/>
                <w:szCs w:val="21"/>
              </w:rPr>
              <w:t>：</w:t>
            </w:r>
            <w:r w:rsidRPr="005A17C8">
              <w:rPr>
                <w:rFonts w:ascii="Times New Roman" w:hAnsi="宋体" w:hint="eastAsia"/>
                <w:sz w:val="20"/>
                <w:szCs w:val="21"/>
              </w:rPr>
              <w:t>具有输电线路工程问题的分析研究能力，能够实施并完成预定方案；</w:t>
            </w:r>
          </w:p>
        </w:tc>
        <w:tc>
          <w:tcPr>
            <w:tcW w:w="3642" w:type="dxa"/>
            <w:vAlign w:val="center"/>
          </w:tcPr>
          <w:p w:rsidR="0085098C" w:rsidRPr="005A17C8" w:rsidRDefault="0085098C" w:rsidP="005A17C8">
            <w:pPr>
              <w:rPr>
                <w:rFonts w:ascii="Times New Roman" w:hAnsi="Times New Roman"/>
                <w:b/>
                <w:sz w:val="20"/>
                <w:szCs w:val="21"/>
              </w:rPr>
            </w:pPr>
            <w:r w:rsidRPr="005A17C8">
              <w:rPr>
                <w:rFonts w:ascii="Times New Roman" w:hAnsi="宋体" w:hint="eastAsia"/>
                <w:b/>
                <w:sz w:val="20"/>
                <w:szCs w:val="21"/>
              </w:rPr>
              <w:t>教学目标：</w:t>
            </w:r>
            <w:r w:rsidRPr="005A17C8">
              <w:rPr>
                <w:rFonts w:ascii="Times New Roman" w:hAnsi="Times New Roman"/>
                <w:b/>
                <w:sz w:val="20"/>
                <w:szCs w:val="21"/>
              </w:rPr>
              <w:t>2</w:t>
            </w:r>
            <w:r w:rsidRPr="005A17C8">
              <w:rPr>
                <w:rFonts w:ascii="Times New Roman" w:hAnsi="宋体" w:hint="eastAsia"/>
                <w:b/>
                <w:sz w:val="20"/>
                <w:szCs w:val="21"/>
              </w:rPr>
              <w:t>、</w:t>
            </w:r>
            <w:r w:rsidRPr="005A17C8">
              <w:rPr>
                <w:rFonts w:ascii="Times New Roman" w:hAnsi="Times New Roman"/>
                <w:b/>
                <w:sz w:val="20"/>
                <w:szCs w:val="21"/>
              </w:rPr>
              <w:t>3</w:t>
            </w:r>
          </w:p>
          <w:p w:rsidR="0085098C" w:rsidRPr="005A17C8" w:rsidRDefault="0085098C" w:rsidP="005A17C8">
            <w:pPr>
              <w:pStyle w:val="a3"/>
              <w:rPr>
                <w:rFonts w:ascii="Times New Roman" w:hAnsi="Times New Roman"/>
                <w:color w:val="000000"/>
                <w:sz w:val="20"/>
                <w:szCs w:val="21"/>
              </w:rPr>
            </w:pPr>
            <w:r w:rsidRPr="005A17C8">
              <w:rPr>
                <w:rFonts w:ascii="Times New Roman" w:hAnsi="宋体" w:hint="eastAsia"/>
                <w:b/>
                <w:sz w:val="20"/>
                <w:szCs w:val="21"/>
              </w:rPr>
              <w:t>达成途径：</w:t>
            </w:r>
            <w:r w:rsidRPr="005A17C8">
              <w:rPr>
                <w:rFonts w:ascii="Times New Roman" w:hAnsi="宋体" w:hint="eastAsia"/>
                <w:sz w:val="20"/>
                <w:szCs w:val="21"/>
              </w:rPr>
              <w:t>课堂讲解；实验验证；课外作业与思考。</w:t>
            </w:r>
          </w:p>
        </w:tc>
      </w:tr>
      <w:tr w:rsidR="0085098C" w:rsidRPr="005A17C8" w:rsidTr="005A17C8">
        <w:trPr>
          <w:trHeight w:val="23"/>
          <w:jc w:val="center"/>
        </w:trPr>
        <w:tc>
          <w:tcPr>
            <w:tcW w:w="945" w:type="dxa"/>
            <w:vMerge/>
            <w:vAlign w:val="center"/>
          </w:tcPr>
          <w:p w:rsidR="0085098C" w:rsidRPr="005A17C8" w:rsidRDefault="0085098C" w:rsidP="005A17C8">
            <w:pPr>
              <w:pStyle w:val="a3"/>
              <w:jc w:val="center"/>
              <w:rPr>
                <w:rFonts w:ascii="Times New Roman" w:hAnsi="Times New Roman"/>
                <w:sz w:val="20"/>
                <w:szCs w:val="21"/>
              </w:rPr>
            </w:pPr>
          </w:p>
        </w:tc>
        <w:tc>
          <w:tcPr>
            <w:tcW w:w="4200" w:type="dxa"/>
            <w:vAlign w:val="center"/>
          </w:tcPr>
          <w:p w:rsidR="0085098C" w:rsidRPr="005A17C8" w:rsidRDefault="0085098C" w:rsidP="005A17C8">
            <w:pPr>
              <w:rPr>
                <w:rFonts w:ascii="Times New Roman" w:hAnsi="Times New Roman"/>
                <w:sz w:val="20"/>
                <w:szCs w:val="21"/>
              </w:rPr>
            </w:pPr>
            <w:r w:rsidRPr="005A17C8">
              <w:rPr>
                <w:rFonts w:ascii="Times New Roman" w:hAnsi="宋体" w:hint="eastAsia"/>
                <w:b/>
                <w:sz w:val="20"/>
                <w:szCs w:val="21"/>
              </w:rPr>
              <w:t>指标点</w:t>
            </w:r>
            <w:r w:rsidRPr="005A17C8">
              <w:rPr>
                <w:rFonts w:ascii="Times New Roman" w:hAnsi="Times New Roman"/>
                <w:b/>
                <w:sz w:val="20"/>
                <w:szCs w:val="21"/>
              </w:rPr>
              <w:t>4.3</w:t>
            </w:r>
            <w:r w:rsidRPr="005A17C8">
              <w:rPr>
                <w:rFonts w:ascii="Times New Roman" w:hAnsi="宋体" w:hint="eastAsia"/>
                <w:b/>
                <w:sz w:val="20"/>
                <w:szCs w:val="21"/>
              </w:rPr>
              <w:t>：</w:t>
            </w:r>
            <w:r w:rsidRPr="005A17C8">
              <w:rPr>
                <w:rFonts w:ascii="Times New Roman" w:hAnsi="宋体" w:hint="eastAsia"/>
                <w:sz w:val="20"/>
                <w:szCs w:val="21"/>
              </w:rPr>
              <w:t>能够正确获取和整理实验数据，并通过信息综合得到合理有效的结论；</w:t>
            </w:r>
          </w:p>
        </w:tc>
        <w:tc>
          <w:tcPr>
            <w:tcW w:w="3642" w:type="dxa"/>
            <w:vAlign w:val="center"/>
          </w:tcPr>
          <w:p w:rsidR="0085098C" w:rsidRPr="005A17C8" w:rsidRDefault="0085098C" w:rsidP="005A17C8">
            <w:pPr>
              <w:rPr>
                <w:rFonts w:ascii="Times New Roman" w:hAnsi="Times New Roman"/>
                <w:b/>
                <w:sz w:val="20"/>
                <w:szCs w:val="21"/>
              </w:rPr>
            </w:pPr>
            <w:r w:rsidRPr="005A17C8">
              <w:rPr>
                <w:rFonts w:ascii="Times New Roman" w:hAnsi="宋体" w:hint="eastAsia"/>
                <w:b/>
                <w:sz w:val="20"/>
                <w:szCs w:val="21"/>
              </w:rPr>
              <w:t>教学目标：</w:t>
            </w:r>
            <w:r w:rsidRPr="005A17C8">
              <w:rPr>
                <w:rFonts w:ascii="Times New Roman" w:hAnsi="Times New Roman"/>
                <w:b/>
                <w:sz w:val="20"/>
                <w:szCs w:val="21"/>
              </w:rPr>
              <w:t>2</w:t>
            </w:r>
            <w:r w:rsidRPr="005A17C8">
              <w:rPr>
                <w:rFonts w:ascii="Times New Roman" w:hAnsi="宋体" w:hint="eastAsia"/>
                <w:b/>
                <w:sz w:val="20"/>
                <w:szCs w:val="21"/>
              </w:rPr>
              <w:t>、</w:t>
            </w:r>
            <w:r w:rsidRPr="005A17C8">
              <w:rPr>
                <w:rFonts w:ascii="Times New Roman" w:hAnsi="Times New Roman"/>
                <w:b/>
                <w:sz w:val="20"/>
                <w:szCs w:val="21"/>
              </w:rPr>
              <w:t>3</w:t>
            </w:r>
          </w:p>
          <w:p w:rsidR="0085098C" w:rsidRDefault="0085098C" w:rsidP="005A17C8">
            <w:pPr>
              <w:pStyle w:val="a3"/>
              <w:rPr>
                <w:rFonts w:ascii="Times New Roman" w:hAnsi="宋体"/>
                <w:sz w:val="20"/>
                <w:szCs w:val="21"/>
              </w:rPr>
            </w:pPr>
            <w:r w:rsidRPr="005A17C8">
              <w:rPr>
                <w:rFonts w:ascii="Times New Roman" w:hAnsi="宋体" w:hint="eastAsia"/>
                <w:b/>
                <w:sz w:val="20"/>
                <w:szCs w:val="21"/>
              </w:rPr>
              <w:t>达成途径：</w:t>
            </w:r>
            <w:r w:rsidRPr="005A17C8">
              <w:rPr>
                <w:rFonts w:ascii="Times New Roman" w:hAnsi="宋体" w:hint="eastAsia"/>
                <w:sz w:val="20"/>
                <w:szCs w:val="21"/>
              </w:rPr>
              <w:t>课堂讲解；实验验证；课外作业与思考。</w:t>
            </w:r>
          </w:p>
          <w:p w:rsidR="0085098C" w:rsidRPr="005A17C8" w:rsidRDefault="0085098C" w:rsidP="005A17C8">
            <w:pPr>
              <w:pStyle w:val="a3"/>
              <w:rPr>
                <w:rFonts w:ascii="Times New Roman" w:hAnsi="Times New Roman"/>
                <w:color w:val="000000"/>
                <w:sz w:val="20"/>
                <w:szCs w:val="21"/>
              </w:rPr>
            </w:pPr>
          </w:p>
        </w:tc>
      </w:tr>
      <w:tr w:rsidR="0085098C" w:rsidRPr="005A17C8" w:rsidTr="005A17C8">
        <w:trPr>
          <w:trHeight w:val="23"/>
          <w:jc w:val="center"/>
        </w:trPr>
        <w:tc>
          <w:tcPr>
            <w:tcW w:w="945" w:type="dxa"/>
            <w:vMerge w:val="restart"/>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b/>
                <w:sz w:val="20"/>
                <w:szCs w:val="21"/>
              </w:rPr>
              <w:lastRenderedPageBreak/>
              <w:t>5</w:t>
            </w:r>
            <w:r w:rsidRPr="005A17C8">
              <w:rPr>
                <w:rFonts w:ascii="Times New Roman" w:hAnsi="宋体" w:hint="eastAsia"/>
                <w:b/>
                <w:sz w:val="20"/>
                <w:szCs w:val="21"/>
              </w:rPr>
              <w:t>、</w:t>
            </w:r>
            <w:r w:rsidRPr="005A17C8">
              <w:rPr>
                <w:rFonts w:ascii="Times New Roman" w:hAnsi="宋体" w:hint="eastAsia"/>
                <w:color w:val="000000"/>
                <w:sz w:val="20"/>
                <w:szCs w:val="21"/>
              </w:rPr>
              <w:t>使用现代工具</w:t>
            </w:r>
          </w:p>
        </w:tc>
        <w:tc>
          <w:tcPr>
            <w:tcW w:w="4200" w:type="dxa"/>
            <w:vAlign w:val="center"/>
          </w:tcPr>
          <w:p w:rsidR="0085098C" w:rsidRPr="005A17C8" w:rsidRDefault="0085098C" w:rsidP="005A17C8">
            <w:pPr>
              <w:pStyle w:val="a3"/>
              <w:rPr>
                <w:rFonts w:ascii="Times New Roman" w:hAnsi="Times New Roman"/>
                <w:sz w:val="20"/>
                <w:szCs w:val="21"/>
              </w:rPr>
            </w:pPr>
            <w:r w:rsidRPr="005A17C8">
              <w:rPr>
                <w:rFonts w:ascii="Times New Roman" w:hAnsi="宋体" w:hint="eastAsia"/>
                <w:b/>
                <w:sz w:val="20"/>
                <w:szCs w:val="21"/>
              </w:rPr>
              <w:t>指标点</w:t>
            </w:r>
            <w:r w:rsidRPr="005A17C8">
              <w:rPr>
                <w:rFonts w:ascii="Times New Roman" w:hAnsi="Times New Roman"/>
                <w:b/>
                <w:sz w:val="20"/>
                <w:szCs w:val="21"/>
              </w:rPr>
              <w:t>5.1</w:t>
            </w:r>
            <w:r w:rsidRPr="005A17C8">
              <w:rPr>
                <w:rFonts w:ascii="Times New Roman" w:hAnsi="宋体" w:hint="eastAsia"/>
                <w:b/>
                <w:sz w:val="20"/>
                <w:szCs w:val="21"/>
              </w:rPr>
              <w:t>：</w:t>
            </w:r>
            <w:r w:rsidRPr="005A17C8">
              <w:rPr>
                <w:rFonts w:ascii="Times New Roman" w:hAnsi="宋体" w:hint="eastAsia"/>
                <w:sz w:val="20"/>
                <w:szCs w:val="21"/>
              </w:rPr>
              <w:t>能够选择或开发合适的软件工具，利用计算机仿真方法，对输电线路工程复杂工程问题进行分析、预测与仿真研究，并理解其局限性；</w:t>
            </w:r>
          </w:p>
        </w:tc>
        <w:tc>
          <w:tcPr>
            <w:tcW w:w="3642" w:type="dxa"/>
            <w:vAlign w:val="center"/>
          </w:tcPr>
          <w:p w:rsidR="0085098C" w:rsidRPr="005A17C8" w:rsidRDefault="0085098C" w:rsidP="005A17C8">
            <w:pPr>
              <w:rPr>
                <w:rFonts w:ascii="Times New Roman" w:hAnsi="Times New Roman"/>
                <w:b/>
                <w:sz w:val="20"/>
                <w:szCs w:val="21"/>
              </w:rPr>
            </w:pPr>
            <w:r w:rsidRPr="005A17C8">
              <w:rPr>
                <w:rFonts w:ascii="Times New Roman" w:hAnsi="宋体" w:hint="eastAsia"/>
                <w:b/>
                <w:sz w:val="20"/>
                <w:szCs w:val="21"/>
              </w:rPr>
              <w:t>教学目标：</w:t>
            </w:r>
            <w:r w:rsidRPr="005A17C8">
              <w:rPr>
                <w:rFonts w:ascii="Times New Roman" w:hAnsi="Times New Roman"/>
                <w:b/>
                <w:sz w:val="20"/>
                <w:szCs w:val="21"/>
              </w:rPr>
              <w:t>1</w:t>
            </w:r>
          </w:p>
          <w:p w:rsidR="0085098C" w:rsidRPr="005A17C8" w:rsidRDefault="0085098C" w:rsidP="005A17C8">
            <w:pPr>
              <w:pStyle w:val="a3"/>
              <w:rPr>
                <w:rFonts w:ascii="Times New Roman" w:hAnsi="Times New Roman"/>
                <w:color w:val="000000"/>
                <w:sz w:val="20"/>
                <w:szCs w:val="21"/>
              </w:rPr>
            </w:pPr>
            <w:r w:rsidRPr="005A17C8">
              <w:rPr>
                <w:rFonts w:ascii="Times New Roman" w:hAnsi="宋体" w:hint="eastAsia"/>
                <w:b/>
                <w:sz w:val="20"/>
                <w:szCs w:val="21"/>
              </w:rPr>
              <w:t>达成途径：</w:t>
            </w:r>
            <w:r w:rsidRPr="005A17C8">
              <w:rPr>
                <w:rFonts w:ascii="Times New Roman" w:hAnsi="宋体" w:hint="eastAsia"/>
                <w:sz w:val="20"/>
                <w:szCs w:val="21"/>
              </w:rPr>
              <w:t>课堂讲解；实验验证；课外作业与思考。</w:t>
            </w:r>
          </w:p>
        </w:tc>
      </w:tr>
      <w:tr w:rsidR="0085098C" w:rsidRPr="005A17C8" w:rsidTr="005A17C8">
        <w:trPr>
          <w:trHeight w:val="23"/>
          <w:jc w:val="center"/>
        </w:trPr>
        <w:tc>
          <w:tcPr>
            <w:tcW w:w="945" w:type="dxa"/>
            <w:vMerge/>
            <w:vAlign w:val="center"/>
          </w:tcPr>
          <w:p w:rsidR="0085098C" w:rsidRPr="005A17C8" w:rsidRDefault="0085098C" w:rsidP="005A17C8">
            <w:pPr>
              <w:pStyle w:val="a3"/>
              <w:jc w:val="center"/>
              <w:rPr>
                <w:rFonts w:ascii="Times New Roman" w:hAnsi="Times New Roman"/>
                <w:sz w:val="20"/>
                <w:szCs w:val="21"/>
              </w:rPr>
            </w:pPr>
          </w:p>
        </w:tc>
        <w:tc>
          <w:tcPr>
            <w:tcW w:w="4200" w:type="dxa"/>
            <w:vAlign w:val="center"/>
          </w:tcPr>
          <w:p w:rsidR="0085098C" w:rsidRPr="005A17C8" w:rsidRDefault="0085098C" w:rsidP="005A17C8">
            <w:pPr>
              <w:pStyle w:val="a3"/>
              <w:rPr>
                <w:rFonts w:ascii="Times New Roman" w:hAnsi="Times New Roman"/>
                <w:sz w:val="20"/>
                <w:szCs w:val="21"/>
              </w:rPr>
            </w:pPr>
            <w:r w:rsidRPr="005A17C8">
              <w:rPr>
                <w:rFonts w:ascii="Times New Roman" w:hAnsi="宋体" w:hint="eastAsia"/>
                <w:b/>
                <w:sz w:val="20"/>
                <w:szCs w:val="21"/>
              </w:rPr>
              <w:t>指标点</w:t>
            </w:r>
            <w:r w:rsidRPr="005A17C8">
              <w:rPr>
                <w:rFonts w:ascii="Times New Roman" w:hAnsi="Times New Roman"/>
                <w:b/>
                <w:sz w:val="20"/>
                <w:szCs w:val="21"/>
              </w:rPr>
              <w:t>5.2</w:t>
            </w:r>
            <w:r w:rsidRPr="005A17C8">
              <w:rPr>
                <w:rFonts w:ascii="Times New Roman" w:hAnsi="宋体" w:hint="eastAsia"/>
                <w:b/>
                <w:sz w:val="20"/>
                <w:szCs w:val="21"/>
              </w:rPr>
              <w:t>：</w:t>
            </w:r>
            <w:r w:rsidRPr="005A17C8">
              <w:rPr>
                <w:rFonts w:ascii="Times New Roman" w:hAnsi="宋体" w:hint="eastAsia"/>
                <w:sz w:val="20"/>
                <w:szCs w:val="21"/>
              </w:rPr>
              <w:t>能够利用高性能仿真培训系统进行模拟培训，提高实操能力</w:t>
            </w:r>
          </w:p>
        </w:tc>
        <w:tc>
          <w:tcPr>
            <w:tcW w:w="3642" w:type="dxa"/>
            <w:vAlign w:val="center"/>
          </w:tcPr>
          <w:p w:rsidR="0085098C" w:rsidRPr="005A17C8" w:rsidRDefault="0085098C" w:rsidP="005A17C8">
            <w:pPr>
              <w:rPr>
                <w:rFonts w:ascii="Times New Roman" w:hAnsi="Times New Roman"/>
                <w:b/>
                <w:sz w:val="20"/>
                <w:szCs w:val="21"/>
              </w:rPr>
            </w:pPr>
            <w:r w:rsidRPr="005A17C8">
              <w:rPr>
                <w:rFonts w:ascii="Times New Roman" w:hAnsi="宋体" w:hint="eastAsia"/>
                <w:b/>
                <w:sz w:val="20"/>
                <w:szCs w:val="21"/>
              </w:rPr>
              <w:t>教学目标：</w:t>
            </w:r>
            <w:r w:rsidRPr="005A17C8">
              <w:rPr>
                <w:rFonts w:ascii="Times New Roman" w:hAnsi="Times New Roman"/>
                <w:b/>
                <w:sz w:val="20"/>
                <w:szCs w:val="21"/>
              </w:rPr>
              <w:t>2</w:t>
            </w:r>
            <w:r w:rsidRPr="005A17C8">
              <w:rPr>
                <w:rFonts w:ascii="Times New Roman" w:hAnsi="宋体" w:hint="eastAsia"/>
                <w:b/>
                <w:sz w:val="20"/>
                <w:szCs w:val="21"/>
              </w:rPr>
              <w:t>、</w:t>
            </w:r>
            <w:r w:rsidRPr="005A17C8">
              <w:rPr>
                <w:rFonts w:ascii="Times New Roman" w:hAnsi="Times New Roman"/>
                <w:b/>
                <w:sz w:val="20"/>
                <w:szCs w:val="21"/>
              </w:rPr>
              <w:t>3</w:t>
            </w:r>
          </w:p>
          <w:p w:rsidR="0085098C" w:rsidRPr="005A17C8" w:rsidRDefault="0085098C" w:rsidP="005A17C8">
            <w:pPr>
              <w:pStyle w:val="a3"/>
              <w:rPr>
                <w:rFonts w:ascii="Times New Roman" w:hAnsi="Times New Roman"/>
                <w:color w:val="000000"/>
                <w:sz w:val="20"/>
                <w:szCs w:val="21"/>
              </w:rPr>
            </w:pPr>
            <w:r w:rsidRPr="005A17C8">
              <w:rPr>
                <w:rFonts w:ascii="Times New Roman" w:hAnsi="宋体" w:hint="eastAsia"/>
                <w:b/>
                <w:sz w:val="20"/>
                <w:szCs w:val="21"/>
              </w:rPr>
              <w:t>达成途径：</w:t>
            </w:r>
            <w:r w:rsidRPr="005A17C8">
              <w:rPr>
                <w:rFonts w:ascii="Times New Roman" w:hAnsi="宋体" w:hint="eastAsia"/>
                <w:sz w:val="20"/>
                <w:szCs w:val="21"/>
              </w:rPr>
              <w:t>课堂讲解；实验验证；课外作业与思考。</w:t>
            </w:r>
          </w:p>
        </w:tc>
      </w:tr>
    </w:tbl>
    <w:p w:rsidR="0085098C" w:rsidRPr="005A17C8" w:rsidRDefault="0085098C" w:rsidP="00201A55">
      <w:pPr>
        <w:spacing w:line="360" w:lineRule="auto"/>
        <w:ind w:firstLineChars="200" w:firstLine="422"/>
        <w:rPr>
          <w:rFonts w:ascii="Times New Roman" w:hAnsi="Times New Roman"/>
          <w:b/>
          <w:szCs w:val="21"/>
        </w:rPr>
      </w:pPr>
      <w:r w:rsidRPr="005A17C8">
        <w:rPr>
          <w:rFonts w:ascii="Times New Roman" w:hAnsi="宋体" w:hint="eastAsia"/>
          <w:b/>
          <w:szCs w:val="21"/>
        </w:rPr>
        <w:t>四、教学内容、学时安排和基本要求</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根据学时要求选择以下实验内容：</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大型发电机组保护综合实验；（</w:t>
      </w:r>
      <w:r w:rsidRPr="005603AC">
        <w:rPr>
          <w:rFonts w:ascii="Times New Roman" w:hAnsi="Times New Roman"/>
          <w:szCs w:val="21"/>
        </w:rPr>
        <w:t>24</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大型电力变压器保护综合实验；（</w:t>
      </w:r>
      <w:r w:rsidRPr="005603AC">
        <w:rPr>
          <w:rFonts w:ascii="Times New Roman" w:hAnsi="Times New Roman"/>
          <w:szCs w:val="21"/>
        </w:rPr>
        <w:t>24</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高压线路保护综合实验；（</w:t>
      </w:r>
      <w:r w:rsidRPr="005603AC">
        <w:rPr>
          <w:rFonts w:ascii="Times New Roman" w:hAnsi="Times New Roman"/>
          <w:szCs w:val="21"/>
        </w:rPr>
        <w:t>24</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高压母线保护综合实验；（</w:t>
      </w:r>
      <w:r w:rsidRPr="005603AC">
        <w:rPr>
          <w:rFonts w:ascii="Times New Roman" w:hAnsi="Times New Roman"/>
          <w:szCs w:val="21"/>
        </w:rPr>
        <w:t>24</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配网保护综合实验；（</w:t>
      </w:r>
      <w:r w:rsidRPr="005603AC">
        <w:rPr>
          <w:rFonts w:ascii="Times New Roman" w:hAnsi="Times New Roman"/>
          <w:szCs w:val="21"/>
        </w:rPr>
        <w:t>24</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2"/>
        <w:rPr>
          <w:rFonts w:ascii="Times New Roman" w:hAnsi="Times New Roman"/>
          <w:b/>
          <w:szCs w:val="21"/>
        </w:rPr>
      </w:pPr>
      <w:r w:rsidRPr="005603AC">
        <w:rPr>
          <w:rFonts w:ascii="Times New Roman" w:hAnsi="宋体" w:hint="eastAsia"/>
          <w:b/>
          <w:szCs w:val="21"/>
        </w:rPr>
        <w:t>（一）大型发电机保护综合实验（</w:t>
      </w:r>
      <w:r w:rsidRPr="005603AC">
        <w:rPr>
          <w:rFonts w:ascii="Times New Roman" w:hAnsi="Times New Roman"/>
          <w:b/>
          <w:szCs w:val="21"/>
        </w:rPr>
        <w:t>24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RCS-985</w:t>
      </w:r>
      <w:r w:rsidRPr="005603AC">
        <w:rPr>
          <w:rFonts w:ascii="Times New Roman" w:hAnsi="宋体" w:hint="eastAsia"/>
          <w:szCs w:val="21"/>
        </w:rPr>
        <w:t>微机大型发电机保护综合实验系统简介（</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发电厂一次主接线形式及运行方式；</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发电机保护的配置；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发电机保护装置二次控制回路；</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1.4</w:t>
      </w:r>
      <w:r w:rsidRPr="005603AC">
        <w:rPr>
          <w:rFonts w:ascii="Times New Roman" w:hAnsi="宋体" w:hint="eastAsia"/>
          <w:szCs w:val="21"/>
        </w:rPr>
        <w:t>发电机保护的硬件特点及结构；</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1.5</w:t>
      </w:r>
      <w:r w:rsidRPr="005603AC">
        <w:rPr>
          <w:rFonts w:ascii="Times New Roman" w:hAnsi="宋体" w:hint="eastAsia"/>
          <w:szCs w:val="21"/>
        </w:rPr>
        <w:t>断路器模拟屏原理。</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重点与难点：发电机保护输入</w:t>
      </w:r>
      <w:r w:rsidRPr="005603AC">
        <w:rPr>
          <w:rFonts w:ascii="Times New Roman" w:hAnsi="Times New Roman"/>
          <w:szCs w:val="21"/>
        </w:rPr>
        <w:t>/</w:t>
      </w:r>
      <w:r w:rsidRPr="005603AC">
        <w:rPr>
          <w:rFonts w:ascii="Times New Roman" w:hAnsi="宋体" w:hint="eastAsia"/>
          <w:szCs w:val="21"/>
        </w:rPr>
        <w:t>输出量及端子排，发电机保护配置。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微机大型发电机保护装置测试（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继电保护测试</w:t>
      </w:r>
      <w:proofErr w:type="gramStart"/>
      <w:r w:rsidRPr="005603AC">
        <w:rPr>
          <w:rFonts w:ascii="Times New Roman" w:hAnsi="宋体" w:hint="eastAsia"/>
          <w:szCs w:val="21"/>
        </w:rPr>
        <w:t>仪使用</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发电机保护装置送电前及送电装置检查方法；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发电机保护装置输入输出回路检查方法；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发电机保护装置电流、电压回路及零漂、采样值检查方法；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发电机保护装置软硬压板</w:t>
      </w:r>
      <w:proofErr w:type="gramStart"/>
      <w:r w:rsidRPr="005603AC">
        <w:rPr>
          <w:rFonts w:ascii="Times New Roman" w:hAnsi="宋体" w:hint="eastAsia"/>
          <w:szCs w:val="21"/>
        </w:rPr>
        <w:t>投退检查</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重点与难点：运用继电保护测试仪模拟故障，发电机保护装置设置。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发电机主保护测试（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发电机主保护原理及动作逻辑；</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发电机主保护定值的整定、测试方法及步骤；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发电机主保护整组测试方法及步骤；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发电机保护装置报文观察、分析主保护动作情况方法。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重点与难点：发电机主保护典型整定值计算，发电机主保护整组测试。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lastRenderedPageBreak/>
        <w:t>4.</w:t>
      </w:r>
      <w:r w:rsidRPr="005603AC">
        <w:rPr>
          <w:rFonts w:ascii="Times New Roman" w:hAnsi="宋体" w:hint="eastAsia"/>
          <w:szCs w:val="21"/>
        </w:rPr>
        <w:t>发电机后备保护测试（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4.1</w:t>
      </w:r>
      <w:r w:rsidRPr="005603AC">
        <w:rPr>
          <w:rFonts w:ascii="Times New Roman" w:hAnsi="宋体" w:hint="eastAsia"/>
          <w:szCs w:val="21"/>
        </w:rPr>
        <w:t>发电机后备保护原理及动作逻辑；</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4.2</w:t>
      </w:r>
      <w:r w:rsidRPr="005603AC">
        <w:rPr>
          <w:rFonts w:ascii="Times New Roman" w:hAnsi="宋体" w:hint="eastAsia"/>
          <w:szCs w:val="21"/>
        </w:rPr>
        <w:t>发电机后备保护定值的配置、整定、测试方法及步骤；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4.3</w:t>
      </w:r>
      <w:r w:rsidRPr="005603AC">
        <w:rPr>
          <w:rFonts w:ascii="Times New Roman" w:hAnsi="宋体" w:hint="eastAsia"/>
          <w:szCs w:val="21"/>
        </w:rPr>
        <w:t>发电机后备保护整组测试方法及步骤；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4.4</w:t>
      </w:r>
      <w:r w:rsidRPr="005603AC">
        <w:rPr>
          <w:rFonts w:ascii="Times New Roman" w:hAnsi="宋体" w:hint="eastAsia"/>
          <w:szCs w:val="21"/>
        </w:rPr>
        <w:t>发电机保护装置报文观察、分析后备保护动作情况方法。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重点与难点：发电机后备保护典型整定值计算，发电机后备保护整组测试。</w:t>
      </w:r>
    </w:p>
    <w:p w:rsidR="0085098C" w:rsidRPr="005603AC" w:rsidRDefault="0085098C" w:rsidP="00201A55">
      <w:pPr>
        <w:tabs>
          <w:tab w:val="left" w:pos="0"/>
          <w:tab w:val="left" w:pos="2635"/>
        </w:tabs>
        <w:spacing w:line="360" w:lineRule="auto"/>
        <w:ind w:firstLineChars="200" w:firstLine="422"/>
        <w:rPr>
          <w:rFonts w:ascii="Times New Roman" w:hAnsi="Times New Roman"/>
          <w:b/>
          <w:szCs w:val="21"/>
        </w:rPr>
      </w:pPr>
      <w:r w:rsidRPr="005603AC">
        <w:rPr>
          <w:rFonts w:ascii="Times New Roman" w:hAnsi="宋体" w:hint="eastAsia"/>
          <w:b/>
          <w:szCs w:val="21"/>
        </w:rPr>
        <w:t>（二）大型变压器保护综合实验（</w:t>
      </w:r>
      <w:r w:rsidRPr="005603AC">
        <w:rPr>
          <w:rFonts w:ascii="Times New Roman" w:hAnsi="Times New Roman"/>
          <w:b/>
          <w:szCs w:val="21"/>
        </w:rPr>
        <w:t>24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RCS-978</w:t>
      </w:r>
      <w:r w:rsidRPr="005603AC">
        <w:rPr>
          <w:rFonts w:ascii="Times New Roman" w:hAnsi="宋体" w:hint="eastAsia"/>
          <w:szCs w:val="21"/>
        </w:rPr>
        <w:t>微机大型变压器保护综合实验系统简介（</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变电站一次主接线形式及运行方式；</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变压器保护的配置；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变压器保护装置二次控制回路；</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1.4</w:t>
      </w:r>
      <w:r w:rsidRPr="005603AC">
        <w:rPr>
          <w:rFonts w:ascii="Times New Roman" w:hAnsi="宋体" w:hint="eastAsia"/>
          <w:szCs w:val="21"/>
        </w:rPr>
        <w:t>变压器保护的硬件特点及结构；</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1.5</w:t>
      </w:r>
      <w:r w:rsidRPr="005603AC">
        <w:rPr>
          <w:rFonts w:ascii="Times New Roman" w:hAnsi="宋体" w:hint="eastAsia"/>
          <w:szCs w:val="21"/>
        </w:rPr>
        <w:t>断路器模拟屏原理。</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重点与难点：变压器保护输入</w:t>
      </w:r>
      <w:r w:rsidRPr="005603AC">
        <w:rPr>
          <w:rFonts w:ascii="Times New Roman" w:hAnsi="Times New Roman"/>
          <w:szCs w:val="21"/>
        </w:rPr>
        <w:t>/</w:t>
      </w:r>
      <w:r w:rsidRPr="005603AC">
        <w:rPr>
          <w:rFonts w:ascii="Times New Roman" w:hAnsi="宋体" w:hint="eastAsia"/>
          <w:szCs w:val="21"/>
        </w:rPr>
        <w:t>输出量及端子排，变压器保护配置。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微机大型变压器保护装置测试（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继电保护测试</w:t>
      </w:r>
      <w:proofErr w:type="gramStart"/>
      <w:r w:rsidRPr="005603AC">
        <w:rPr>
          <w:rFonts w:ascii="Times New Roman" w:hAnsi="宋体" w:hint="eastAsia"/>
          <w:szCs w:val="21"/>
        </w:rPr>
        <w:t>仪使用</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变压器保护装置送电前及送电装置检查方法；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变压器保护装置输入输出回路检查方法；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变压器保护装置电流、电压回路及零漂、采样值检查方法；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变压器保护装置软硬压板</w:t>
      </w:r>
      <w:proofErr w:type="gramStart"/>
      <w:r w:rsidRPr="005603AC">
        <w:rPr>
          <w:rFonts w:ascii="Times New Roman" w:hAnsi="宋体" w:hint="eastAsia"/>
          <w:szCs w:val="21"/>
        </w:rPr>
        <w:t>投退检查</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重点与难点：运用继电保护测试仪模拟故障，变压器保护装置设置。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变压器主保护测试（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变压器差动保护原理及动作逻辑；</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变压器差动保护定值的整定、测试方法及步骤；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变压器差动保护整组测试方法及步骤；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变压器非电量保护整组测试方法及步骤；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3.5</w:t>
      </w:r>
      <w:r w:rsidRPr="005603AC">
        <w:rPr>
          <w:rFonts w:ascii="Times New Roman" w:hAnsi="宋体" w:hint="eastAsia"/>
          <w:szCs w:val="21"/>
        </w:rPr>
        <w:t>变压器保护装置报文观察、分析主保护动作情况方法。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重点与难点：变压器差动保护典型整定值计算，发电机差动保护整组测试。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 xml:space="preserve">4. </w:t>
      </w:r>
      <w:r w:rsidRPr="005603AC">
        <w:rPr>
          <w:rFonts w:ascii="Times New Roman" w:hAnsi="宋体" w:hint="eastAsia"/>
          <w:szCs w:val="21"/>
        </w:rPr>
        <w:t>变压器后备保护测试（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4.1</w:t>
      </w:r>
      <w:r w:rsidRPr="005603AC">
        <w:rPr>
          <w:rFonts w:ascii="Times New Roman" w:hAnsi="宋体" w:hint="eastAsia"/>
          <w:szCs w:val="21"/>
        </w:rPr>
        <w:t>变压器后备保护原理及动作逻辑；</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4.2</w:t>
      </w:r>
      <w:r w:rsidRPr="005603AC">
        <w:rPr>
          <w:rFonts w:ascii="Times New Roman" w:hAnsi="宋体" w:hint="eastAsia"/>
          <w:szCs w:val="21"/>
        </w:rPr>
        <w:t>变压器后备保护定值的配置、整定、测试方法及步骤；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4.3</w:t>
      </w:r>
      <w:r w:rsidRPr="005603AC">
        <w:rPr>
          <w:rFonts w:ascii="Times New Roman" w:hAnsi="宋体" w:hint="eastAsia"/>
          <w:szCs w:val="21"/>
        </w:rPr>
        <w:t>变压器后备保护整组测试方法及步骤；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lastRenderedPageBreak/>
        <w:t>4.4</w:t>
      </w:r>
      <w:r w:rsidRPr="005603AC">
        <w:rPr>
          <w:rFonts w:ascii="Times New Roman" w:hAnsi="宋体" w:hint="eastAsia"/>
          <w:szCs w:val="21"/>
        </w:rPr>
        <w:t>变压器保护装置报文观察、分析后备保护动作情况方法。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重点与难点：变压器后备保护典型整定值计算，变压器后备保护整组测试。</w:t>
      </w:r>
    </w:p>
    <w:p w:rsidR="0085098C" w:rsidRPr="005603AC" w:rsidRDefault="0085098C" w:rsidP="00201A55">
      <w:pPr>
        <w:tabs>
          <w:tab w:val="left" w:pos="0"/>
          <w:tab w:val="left" w:pos="2635"/>
        </w:tabs>
        <w:spacing w:line="360" w:lineRule="auto"/>
        <w:ind w:firstLineChars="200" w:firstLine="422"/>
        <w:rPr>
          <w:rFonts w:ascii="Times New Roman" w:hAnsi="Times New Roman"/>
          <w:b/>
          <w:szCs w:val="21"/>
        </w:rPr>
      </w:pPr>
      <w:r w:rsidRPr="005603AC">
        <w:rPr>
          <w:rFonts w:ascii="Times New Roman" w:hAnsi="宋体" w:hint="eastAsia"/>
          <w:b/>
          <w:szCs w:val="21"/>
        </w:rPr>
        <w:t>（三）线路保护综合实验（</w:t>
      </w:r>
      <w:r w:rsidRPr="005603AC">
        <w:rPr>
          <w:rFonts w:ascii="Times New Roman" w:hAnsi="Times New Roman"/>
          <w:b/>
          <w:szCs w:val="21"/>
        </w:rPr>
        <w:t>24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RCS-931</w:t>
      </w:r>
      <w:r w:rsidRPr="005603AC">
        <w:rPr>
          <w:rFonts w:ascii="Times New Roman" w:hAnsi="宋体" w:hint="eastAsia"/>
          <w:szCs w:val="21"/>
        </w:rPr>
        <w:t>微机线路保护综合实验系统简介（</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变电站一次主接线形式及运行方式；</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线路保护的配置；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线路保护装置二次控制回路；</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1.4</w:t>
      </w:r>
      <w:r w:rsidRPr="005603AC">
        <w:rPr>
          <w:rFonts w:ascii="Times New Roman" w:hAnsi="宋体" w:hint="eastAsia"/>
          <w:szCs w:val="21"/>
        </w:rPr>
        <w:t>线路保护的硬件特点及结构；</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1.5</w:t>
      </w:r>
      <w:r w:rsidRPr="005603AC">
        <w:rPr>
          <w:rFonts w:ascii="Times New Roman" w:hAnsi="宋体" w:hint="eastAsia"/>
          <w:szCs w:val="21"/>
        </w:rPr>
        <w:t>断路器模拟屏原理。</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重点与难点：线路保护输入</w:t>
      </w:r>
      <w:r w:rsidRPr="005603AC">
        <w:rPr>
          <w:rFonts w:ascii="Times New Roman" w:hAnsi="Times New Roman"/>
          <w:szCs w:val="21"/>
        </w:rPr>
        <w:t>/</w:t>
      </w:r>
      <w:r w:rsidRPr="005603AC">
        <w:rPr>
          <w:rFonts w:ascii="Times New Roman" w:hAnsi="宋体" w:hint="eastAsia"/>
          <w:szCs w:val="21"/>
        </w:rPr>
        <w:t>输出量及端子排，线路保护配置。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微机线路保护装置测试（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继电保护测试</w:t>
      </w:r>
      <w:proofErr w:type="gramStart"/>
      <w:r w:rsidRPr="005603AC">
        <w:rPr>
          <w:rFonts w:ascii="Times New Roman" w:hAnsi="宋体" w:hint="eastAsia"/>
          <w:szCs w:val="21"/>
        </w:rPr>
        <w:t>仪使用</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线路保护装置送电前及送电装置检查方法；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线路保护装置输入输出回路检查方法；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线路保护装置电流、电压回路及零漂、采样值检查方法；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线路保护装置软硬压板</w:t>
      </w:r>
      <w:proofErr w:type="gramStart"/>
      <w:r w:rsidRPr="005603AC">
        <w:rPr>
          <w:rFonts w:ascii="Times New Roman" w:hAnsi="宋体" w:hint="eastAsia"/>
          <w:szCs w:val="21"/>
        </w:rPr>
        <w:t>投退检查</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重点与难点：运用继电保护测试仪模拟故障，线路保护装置设置。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线路主保护测试（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线路光纤纵联保护原理及动作逻辑；</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线路光纤纵联保护定值的整定、测试方法及步骤；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线路光纤纵联保护整组测试方法及步骤；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线路保护装置报文观察、分析线路光纤纵联保护动作情况方法。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重点与难点：线路光纤保护典型整定值计算，线路光纤保护整组测试。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 xml:space="preserve">4. </w:t>
      </w:r>
      <w:r w:rsidRPr="005603AC">
        <w:rPr>
          <w:rFonts w:ascii="Times New Roman" w:hAnsi="宋体" w:hint="eastAsia"/>
          <w:szCs w:val="21"/>
        </w:rPr>
        <w:t>线路后备保护及重合闸测试（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4.1</w:t>
      </w:r>
      <w:r w:rsidRPr="005603AC">
        <w:rPr>
          <w:rFonts w:ascii="Times New Roman" w:hAnsi="宋体" w:hint="eastAsia"/>
          <w:szCs w:val="21"/>
        </w:rPr>
        <w:t>线路后备保护及重合闸原理、动作逻辑；</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4.2</w:t>
      </w:r>
      <w:r w:rsidRPr="005603AC">
        <w:rPr>
          <w:rFonts w:ascii="Times New Roman" w:hAnsi="宋体" w:hint="eastAsia"/>
          <w:szCs w:val="21"/>
        </w:rPr>
        <w:t>线路后备保护及重合闸定值的配置、整定、测试方法及步骤；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4.3</w:t>
      </w:r>
      <w:r w:rsidRPr="005603AC">
        <w:rPr>
          <w:rFonts w:ascii="Times New Roman" w:hAnsi="宋体" w:hint="eastAsia"/>
          <w:szCs w:val="21"/>
        </w:rPr>
        <w:t>线路后备保护及重合闸整组测试方法及步骤；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4.4</w:t>
      </w:r>
      <w:r w:rsidRPr="005603AC">
        <w:rPr>
          <w:rFonts w:ascii="Times New Roman" w:hAnsi="宋体" w:hint="eastAsia"/>
          <w:szCs w:val="21"/>
        </w:rPr>
        <w:t>线路保护装置报文观察、分析后备保护及重合闸动作情况方法。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重点与难点：线路后备保护及重合闸典型整定值计算，线路后备保护及重合闸整组测试。</w:t>
      </w:r>
    </w:p>
    <w:p w:rsidR="0085098C" w:rsidRPr="005603AC" w:rsidRDefault="0085098C" w:rsidP="00201A55">
      <w:pPr>
        <w:tabs>
          <w:tab w:val="left" w:pos="0"/>
          <w:tab w:val="left" w:pos="2635"/>
        </w:tabs>
        <w:spacing w:line="360" w:lineRule="auto"/>
        <w:ind w:firstLineChars="200" w:firstLine="422"/>
        <w:rPr>
          <w:rFonts w:ascii="Times New Roman" w:hAnsi="Times New Roman"/>
          <w:b/>
          <w:szCs w:val="21"/>
        </w:rPr>
      </w:pPr>
      <w:r w:rsidRPr="005603AC">
        <w:rPr>
          <w:rFonts w:ascii="Times New Roman" w:hAnsi="宋体" w:hint="eastAsia"/>
          <w:b/>
          <w:szCs w:val="21"/>
        </w:rPr>
        <w:t>（四）母线保护综合实验（</w:t>
      </w:r>
      <w:r w:rsidRPr="005603AC">
        <w:rPr>
          <w:rFonts w:ascii="Times New Roman" w:hAnsi="Times New Roman"/>
          <w:b/>
          <w:szCs w:val="21"/>
        </w:rPr>
        <w:t>24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RCS-915</w:t>
      </w:r>
      <w:r w:rsidRPr="005603AC">
        <w:rPr>
          <w:rFonts w:ascii="Times New Roman" w:hAnsi="宋体" w:hint="eastAsia"/>
          <w:szCs w:val="21"/>
        </w:rPr>
        <w:t>微机母线保护综合实验系统简介（</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变电站一次主接线形式及运行方式；</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lastRenderedPageBreak/>
        <w:t>1.2</w:t>
      </w:r>
      <w:r w:rsidRPr="005603AC">
        <w:rPr>
          <w:rFonts w:ascii="Times New Roman" w:hAnsi="宋体" w:hint="eastAsia"/>
          <w:szCs w:val="21"/>
        </w:rPr>
        <w:t>母线保护的配置；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1.3</w:t>
      </w:r>
      <w:r w:rsidRPr="005603AC">
        <w:rPr>
          <w:rFonts w:ascii="Times New Roman" w:hAnsi="宋体" w:hint="eastAsia"/>
          <w:szCs w:val="21"/>
        </w:rPr>
        <w:t>母线保护装置二次控制回路；</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1.4</w:t>
      </w:r>
      <w:r w:rsidRPr="005603AC">
        <w:rPr>
          <w:rFonts w:ascii="Times New Roman" w:hAnsi="宋体" w:hint="eastAsia"/>
          <w:szCs w:val="21"/>
        </w:rPr>
        <w:t>母线保护的硬件特点及结构；</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1.5</w:t>
      </w:r>
      <w:r w:rsidRPr="005603AC">
        <w:rPr>
          <w:rFonts w:ascii="Times New Roman" w:hAnsi="宋体" w:hint="eastAsia"/>
          <w:szCs w:val="21"/>
        </w:rPr>
        <w:t>断路器模拟屏原理。</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重点与难点：母线保护输入</w:t>
      </w:r>
      <w:r w:rsidRPr="005603AC">
        <w:rPr>
          <w:rFonts w:ascii="Times New Roman" w:hAnsi="Times New Roman"/>
          <w:szCs w:val="21"/>
        </w:rPr>
        <w:t>/</w:t>
      </w:r>
      <w:r w:rsidRPr="005603AC">
        <w:rPr>
          <w:rFonts w:ascii="Times New Roman" w:hAnsi="宋体" w:hint="eastAsia"/>
          <w:szCs w:val="21"/>
        </w:rPr>
        <w:t>输出量及端子排，母线保护配置。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微机母线保护装置测试（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继电保护测试</w:t>
      </w:r>
      <w:proofErr w:type="gramStart"/>
      <w:r w:rsidRPr="005603AC">
        <w:rPr>
          <w:rFonts w:ascii="Times New Roman" w:hAnsi="宋体" w:hint="eastAsia"/>
          <w:szCs w:val="21"/>
        </w:rPr>
        <w:t>仪使用</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母线保护装置送电前及送电装置检查方法；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母线保护装置输入输出回路检查方法；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母线保护装置电流、电压回路及零漂、采样值检查方法；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母线保护装置软硬压板</w:t>
      </w:r>
      <w:proofErr w:type="gramStart"/>
      <w:r w:rsidRPr="005603AC">
        <w:rPr>
          <w:rFonts w:ascii="Times New Roman" w:hAnsi="宋体" w:hint="eastAsia"/>
          <w:szCs w:val="21"/>
        </w:rPr>
        <w:t>投退检查</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重点与难点：运用继电保护测试仪模拟故障，母线保护装置设置。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母线差动保护测试（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3.1</w:t>
      </w:r>
      <w:r w:rsidRPr="005603AC">
        <w:rPr>
          <w:rFonts w:ascii="Times New Roman" w:hAnsi="宋体" w:hint="eastAsia"/>
          <w:szCs w:val="21"/>
        </w:rPr>
        <w:t>母线差动保护原理及动作逻辑；</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3.2</w:t>
      </w:r>
      <w:r w:rsidRPr="005603AC">
        <w:rPr>
          <w:rFonts w:ascii="Times New Roman" w:hAnsi="宋体" w:hint="eastAsia"/>
          <w:szCs w:val="21"/>
        </w:rPr>
        <w:t>母线差动定值的整定、测试方法及步骤；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3.3</w:t>
      </w:r>
      <w:r w:rsidRPr="005603AC">
        <w:rPr>
          <w:rFonts w:ascii="Times New Roman" w:hAnsi="宋体" w:hint="eastAsia"/>
          <w:szCs w:val="21"/>
        </w:rPr>
        <w:t>母线差动整组测试方法及步骤；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母线保护装置报文观察、分析母线差动保护动作情况方法。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重点与难点：母线保护典型整定值计算，母线保护整组测试。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 xml:space="preserve">4. </w:t>
      </w:r>
      <w:r w:rsidRPr="005603AC">
        <w:rPr>
          <w:rFonts w:ascii="Times New Roman" w:hAnsi="宋体" w:hint="eastAsia"/>
          <w:szCs w:val="21"/>
        </w:rPr>
        <w:t>母线其它保护测试（</w:t>
      </w:r>
      <w:r w:rsidRPr="005603AC">
        <w:rPr>
          <w:rFonts w:ascii="Times New Roman" w:hAnsi="Times New Roman"/>
          <w:szCs w:val="21"/>
        </w:rPr>
        <w:t>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4.1</w:t>
      </w:r>
      <w:r w:rsidRPr="005603AC">
        <w:rPr>
          <w:rFonts w:ascii="Times New Roman" w:hAnsi="宋体" w:hint="eastAsia"/>
          <w:szCs w:val="21"/>
        </w:rPr>
        <w:t>母线其它保护原理及动作逻辑；</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4.2</w:t>
      </w:r>
      <w:r w:rsidRPr="005603AC">
        <w:rPr>
          <w:rFonts w:ascii="Times New Roman" w:hAnsi="宋体" w:hint="eastAsia"/>
          <w:szCs w:val="21"/>
        </w:rPr>
        <w:t>母线其它保护定值的配置、整定、测试方法及步骤；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4.3</w:t>
      </w:r>
      <w:r w:rsidRPr="005603AC">
        <w:rPr>
          <w:rFonts w:ascii="Times New Roman" w:hAnsi="宋体" w:hint="eastAsia"/>
          <w:szCs w:val="21"/>
        </w:rPr>
        <w:t>母线失灵、死区、充电过流保护整组测试方法及步骤；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4.4</w:t>
      </w:r>
      <w:r w:rsidRPr="005603AC">
        <w:rPr>
          <w:rFonts w:ascii="Times New Roman" w:hAnsi="宋体" w:hint="eastAsia"/>
          <w:szCs w:val="21"/>
        </w:rPr>
        <w:t>母线保护装置报文观察、分析失灵、死区、充电过流保护动作情况方法。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重点与难点：母线其它保护典型整定值计算，母线其它保护整组测试。</w:t>
      </w:r>
    </w:p>
    <w:p w:rsidR="0085098C" w:rsidRPr="005603AC" w:rsidRDefault="0085098C" w:rsidP="00201A55">
      <w:pPr>
        <w:tabs>
          <w:tab w:val="left" w:pos="0"/>
          <w:tab w:val="left" w:pos="2635"/>
        </w:tabs>
        <w:spacing w:line="360" w:lineRule="auto"/>
        <w:ind w:firstLineChars="200" w:firstLine="422"/>
        <w:rPr>
          <w:rFonts w:ascii="Times New Roman" w:hAnsi="Times New Roman"/>
          <w:b/>
          <w:szCs w:val="21"/>
        </w:rPr>
      </w:pPr>
      <w:r w:rsidRPr="005603AC">
        <w:rPr>
          <w:rFonts w:ascii="Times New Roman" w:hAnsi="宋体" w:hint="eastAsia"/>
          <w:b/>
          <w:szCs w:val="21"/>
        </w:rPr>
        <w:t>（五）配电网继电保护综合实验（</w:t>
      </w:r>
      <w:r w:rsidRPr="005603AC">
        <w:rPr>
          <w:rFonts w:ascii="Times New Roman" w:hAnsi="Times New Roman"/>
          <w:b/>
          <w:szCs w:val="21"/>
        </w:rPr>
        <w:t>24</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RCS-9600</w:t>
      </w:r>
      <w:r w:rsidRPr="005603AC">
        <w:rPr>
          <w:rFonts w:ascii="Times New Roman" w:hAnsi="宋体" w:hint="eastAsia"/>
          <w:szCs w:val="21"/>
        </w:rPr>
        <w:t>系列微机保护综合实验系统简介（</w:t>
      </w:r>
      <w:r w:rsidRPr="005603AC">
        <w:rPr>
          <w:rFonts w:ascii="Times New Roman" w:hAnsi="Times New Roman"/>
          <w:szCs w:val="21"/>
        </w:rPr>
        <w:t>4</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变电站一次主接线形式及运行方式；</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配电网</w:t>
      </w:r>
      <w:r w:rsidRPr="005603AC">
        <w:rPr>
          <w:rFonts w:ascii="Times New Roman" w:hAnsi="Times New Roman"/>
          <w:szCs w:val="21"/>
        </w:rPr>
        <w:t>RCS-9600</w:t>
      </w:r>
      <w:r w:rsidRPr="005603AC">
        <w:rPr>
          <w:rFonts w:ascii="Times New Roman" w:hAnsi="宋体" w:hint="eastAsia"/>
          <w:szCs w:val="21"/>
        </w:rPr>
        <w:t>系列保护的配置；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1.3 RCS-9600</w:t>
      </w:r>
      <w:r w:rsidRPr="005603AC">
        <w:rPr>
          <w:rFonts w:ascii="Times New Roman" w:hAnsi="宋体" w:hint="eastAsia"/>
          <w:szCs w:val="21"/>
        </w:rPr>
        <w:t>系列保护装置二次控制回路；</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1.4 RCS-9600</w:t>
      </w:r>
      <w:r w:rsidRPr="005603AC">
        <w:rPr>
          <w:rFonts w:ascii="Times New Roman" w:hAnsi="宋体" w:hint="eastAsia"/>
          <w:szCs w:val="21"/>
        </w:rPr>
        <w:t>系列保护的硬件特点及结构。</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1.5</w:t>
      </w:r>
      <w:r w:rsidRPr="005603AC">
        <w:rPr>
          <w:rFonts w:ascii="Times New Roman" w:hAnsi="宋体" w:hint="eastAsia"/>
          <w:szCs w:val="21"/>
        </w:rPr>
        <w:t>断路器模拟屏原理。</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w:t>
      </w:r>
      <w:r w:rsidRPr="005603AC">
        <w:rPr>
          <w:rFonts w:ascii="Times New Roman" w:hAnsi="Times New Roman"/>
          <w:szCs w:val="21"/>
        </w:rPr>
        <w:t>RCS-9600</w:t>
      </w:r>
      <w:r w:rsidRPr="005603AC">
        <w:rPr>
          <w:rFonts w:ascii="Times New Roman" w:hAnsi="宋体" w:hint="eastAsia"/>
          <w:szCs w:val="21"/>
        </w:rPr>
        <w:t>系列保护输入</w:t>
      </w:r>
      <w:r w:rsidRPr="005603AC">
        <w:rPr>
          <w:rFonts w:ascii="Times New Roman" w:hAnsi="Times New Roman"/>
          <w:szCs w:val="21"/>
        </w:rPr>
        <w:t>/</w:t>
      </w:r>
      <w:r w:rsidRPr="005603AC">
        <w:rPr>
          <w:rFonts w:ascii="Times New Roman" w:hAnsi="宋体" w:hint="eastAsia"/>
          <w:szCs w:val="21"/>
        </w:rPr>
        <w:t>输出量及端子排，</w:t>
      </w:r>
      <w:r w:rsidRPr="005603AC">
        <w:rPr>
          <w:rFonts w:ascii="Times New Roman" w:hAnsi="Times New Roman"/>
          <w:szCs w:val="21"/>
        </w:rPr>
        <w:t>RCS-9600</w:t>
      </w:r>
      <w:r w:rsidRPr="005603AC">
        <w:rPr>
          <w:rFonts w:ascii="Times New Roman" w:hAnsi="宋体" w:hint="eastAsia"/>
          <w:szCs w:val="21"/>
        </w:rPr>
        <w:t>系列保护配置。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lastRenderedPageBreak/>
        <w:t>2. RCS-9600</w:t>
      </w:r>
      <w:r w:rsidRPr="005603AC">
        <w:rPr>
          <w:rFonts w:ascii="Times New Roman" w:hAnsi="宋体" w:hint="eastAsia"/>
          <w:szCs w:val="21"/>
        </w:rPr>
        <w:t>系列微机线路保护装置测试（</w:t>
      </w:r>
      <w:r w:rsidRPr="005603AC">
        <w:rPr>
          <w:rFonts w:ascii="Times New Roman" w:hAnsi="Times New Roman"/>
          <w:szCs w:val="21"/>
        </w:rPr>
        <w:t>4</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继电保护测试</w:t>
      </w:r>
      <w:proofErr w:type="gramStart"/>
      <w:r w:rsidRPr="005603AC">
        <w:rPr>
          <w:rFonts w:ascii="Times New Roman" w:hAnsi="宋体" w:hint="eastAsia"/>
          <w:szCs w:val="21"/>
        </w:rPr>
        <w:t>仪使用</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母线保护装置送电前及送电装置检查方法；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母线保护装置输入输出回路检查方法；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母线保护装置电流、电压回路及零漂、采样值检查方法；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母线保护装置软硬压板</w:t>
      </w:r>
      <w:proofErr w:type="gramStart"/>
      <w:r w:rsidRPr="005603AC">
        <w:rPr>
          <w:rFonts w:ascii="Times New Roman" w:hAnsi="宋体" w:hint="eastAsia"/>
          <w:szCs w:val="21"/>
        </w:rPr>
        <w:t>投退检查</w:t>
      </w:r>
      <w:proofErr w:type="gramEnd"/>
      <w:r w:rsidRPr="005603AC">
        <w:rPr>
          <w:rFonts w:ascii="Times New Roman" w:hAnsi="宋体" w:hint="eastAsia"/>
          <w:szCs w:val="21"/>
        </w:rPr>
        <w:t>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重点与难点：运用继电保护测试仪模拟故障，</w:t>
      </w:r>
      <w:r w:rsidRPr="005603AC">
        <w:rPr>
          <w:rFonts w:ascii="Times New Roman" w:hAnsi="Times New Roman"/>
          <w:szCs w:val="21"/>
        </w:rPr>
        <w:t>RCS-9600</w:t>
      </w:r>
      <w:r w:rsidRPr="005603AC">
        <w:rPr>
          <w:rFonts w:ascii="Times New Roman" w:hAnsi="宋体" w:hint="eastAsia"/>
          <w:szCs w:val="21"/>
        </w:rPr>
        <w:t>系列保护装置设置。</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 RCS-9600</w:t>
      </w:r>
      <w:r w:rsidRPr="005603AC">
        <w:rPr>
          <w:rFonts w:ascii="Times New Roman" w:hAnsi="宋体" w:hint="eastAsia"/>
          <w:szCs w:val="21"/>
        </w:rPr>
        <w:t>系列保护测试（</w:t>
      </w:r>
      <w:r w:rsidRPr="005603AC">
        <w:rPr>
          <w:rFonts w:ascii="Times New Roman" w:hAnsi="Times New Roman"/>
          <w:szCs w:val="21"/>
        </w:rPr>
        <w:t>16</w:t>
      </w:r>
      <w:r w:rsidRPr="005603AC">
        <w:rPr>
          <w:rFonts w:ascii="Times New Roman" w:hAnsi="宋体" w:hint="eastAsia"/>
          <w:szCs w:val="21"/>
        </w:rPr>
        <w:t>学时）</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3.1RCS-9600</w:t>
      </w:r>
      <w:r w:rsidRPr="005603AC">
        <w:rPr>
          <w:rFonts w:ascii="Times New Roman" w:hAnsi="宋体" w:hint="eastAsia"/>
          <w:szCs w:val="21"/>
        </w:rPr>
        <w:t>系列保护原理及动作逻辑；</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3.2RCS-9600</w:t>
      </w:r>
      <w:r w:rsidRPr="005603AC">
        <w:rPr>
          <w:rFonts w:ascii="Times New Roman" w:hAnsi="宋体" w:hint="eastAsia"/>
          <w:szCs w:val="21"/>
        </w:rPr>
        <w:t>系列保护定值的整定、测试方法及步骤；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3.3RCS-9600</w:t>
      </w:r>
      <w:r w:rsidRPr="005603AC">
        <w:rPr>
          <w:rFonts w:ascii="Times New Roman" w:hAnsi="宋体" w:hint="eastAsia"/>
          <w:szCs w:val="21"/>
        </w:rPr>
        <w:t>系列保护整组测试方法及步骤；</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保护装置报文观察、分析</w:t>
      </w:r>
      <w:r w:rsidRPr="005603AC">
        <w:rPr>
          <w:rFonts w:ascii="Times New Roman" w:hAnsi="Times New Roman"/>
          <w:szCs w:val="21"/>
        </w:rPr>
        <w:t>RCS-9600</w:t>
      </w:r>
      <w:r w:rsidRPr="005603AC">
        <w:rPr>
          <w:rFonts w:ascii="Times New Roman" w:hAnsi="宋体" w:hint="eastAsia"/>
          <w:szCs w:val="21"/>
        </w:rPr>
        <w:t>系列保护动作情况方法。</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重点与难点：</w:t>
      </w:r>
      <w:r w:rsidRPr="005603AC">
        <w:rPr>
          <w:rFonts w:ascii="Times New Roman" w:hAnsi="Times New Roman"/>
          <w:szCs w:val="21"/>
        </w:rPr>
        <w:t>RCS-9600</w:t>
      </w:r>
      <w:r w:rsidRPr="005603AC">
        <w:rPr>
          <w:rFonts w:ascii="Times New Roman" w:hAnsi="宋体" w:hint="eastAsia"/>
          <w:szCs w:val="21"/>
        </w:rPr>
        <w:t>系列保护典型整定值计算，</w:t>
      </w:r>
      <w:r w:rsidRPr="005603AC">
        <w:rPr>
          <w:rFonts w:ascii="Times New Roman" w:hAnsi="Times New Roman"/>
          <w:szCs w:val="21"/>
        </w:rPr>
        <w:t>RCS-9600</w:t>
      </w:r>
      <w:r w:rsidRPr="005603AC">
        <w:rPr>
          <w:rFonts w:ascii="Times New Roman" w:hAnsi="宋体" w:hint="eastAsia"/>
          <w:szCs w:val="21"/>
        </w:rPr>
        <w:t>系列保护整组测试。</w:t>
      </w:r>
    </w:p>
    <w:p w:rsidR="0085098C" w:rsidRPr="005A17C8" w:rsidRDefault="0085098C" w:rsidP="00201A55">
      <w:pPr>
        <w:spacing w:line="360" w:lineRule="auto"/>
        <w:ind w:firstLineChars="200" w:firstLine="422"/>
        <w:rPr>
          <w:rFonts w:ascii="Times New Roman" w:hAnsi="Times New Roman"/>
          <w:b/>
          <w:szCs w:val="21"/>
        </w:rPr>
      </w:pPr>
      <w:r w:rsidRPr="005A17C8">
        <w:rPr>
          <w:rFonts w:ascii="Times New Roman" w:hAnsi="宋体" w:hint="eastAsia"/>
          <w:b/>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54"/>
        <w:gridCol w:w="1856"/>
        <w:gridCol w:w="4640"/>
        <w:gridCol w:w="1137"/>
      </w:tblGrid>
      <w:tr w:rsidR="0085098C" w:rsidRPr="005A17C8" w:rsidTr="005A17C8">
        <w:trPr>
          <w:trHeight w:val="23"/>
          <w:jc w:val="center"/>
        </w:trPr>
        <w:tc>
          <w:tcPr>
            <w:tcW w:w="65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序号</w:t>
            </w:r>
          </w:p>
        </w:tc>
        <w:tc>
          <w:tcPr>
            <w:tcW w:w="1056"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教学环节</w:t>
            </w:r>
          </w:p>
        </w:tc>
        <w:tc>
          <w:tcPr>
            <w:tcW w:w="2640"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教学内容</w:t>
            </w:r>
          </w:p>
        </w:tc>
        <w:tc>
          <w:tcPr>
            <w:tcW w:w="64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学时数</w:t>
            </w:r>
          </w:p>
        </w:tc>
      </w:tr>
      <w:tr w:rsidR="0085098C" w:rsidRPr="005A17C8" w:rsidTr="005A17C8">
        <w:trPr>
          <w:trHeight w:val="23"/>
          <w:jc w:val="center"/>
        </w:trPr>
        <w:tc>
          <w:tcPr>
            <w:tcW w:w="65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1</w:t>
            </w:r>
          </w:p>
        </w:tc>
        <w:tc>
          <w:tcPr>
            <w:tcW w:w="1056"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讨论</w:t>
            </w:r>
          </w:p>
        </w:tc>
        <w:tc>
          <w:tcPr>
            <w:tcW w:w="2640"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专题讨论</w:t>
            </w:r>
            <w:proofErr w:type="gramStart"/>
            <w:r w:rsidRPr="005A17C8">
              <w:rPr>
                <w:rFonts w:ascii="Times New Roman" w:hAnsi="宋体" w:hint="eastAsia"/>
                <w:sz w:val="20"/>
                <w:szCs w:val="21"/>
              </w:rPr>
              <w:t>一</w:t>
            </w:r>
            <w:proofErr w:type="gramEnd"/>
            <w:r w:rsidRPr="005A17C8">
              <w:rPr>
                <w:rFonts w:ascii="Times New Roman" w:hAnsi="宋体" w:hint="eastAsia"/>
                <w:sz w:val="20"/>
                <w:szCs w:val="21"/>
              </w:rPr>
              <w:t>：保护装置原理、整定与设置</w:t>
            </w:r>
          </w:p>
        </w:tc>
        <w:tc>
          <w:tcPr>
            <w:tcW w:w="64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r>
      <w:tr w:rsidR="0085098C" w:rsidRPr="005A17C8" w:rsidTr="005A17C8">
        <w:trPr>
          <w:trHeight w:val="23"/>
          <w:jc w:val="center"/>
        </w:trPr>
        <w:tc>
          <w:tcPr>
            <w:tcW w:w="65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c>
          <w:tcPr>
            <w:tcW w:w="1056"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讨论</w:t>
            </w:r>
          </w:p>
        </w:tc>
        <w:tc>
          <w:tcPr>
            <w:tcW w:w="2640"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专题讨论二：继电保护测试</w:t>
            </w:r>
            <w:proofErr w:type="gramStart"/>
            <w:r w:rsidRPr="005A17C8">
              <w:rPr>
                <w:rFonts w:ascii="Times New Roman" w:hAnsi="宋体" w:hint="eastAsia"/>
                <w:sz w:val="20"/>
                <w:szCs w:val="21"/>
              </w:rPr>
              <w:t>仪使用</w:t>
            </w:r>
            <w:proofErr w:type="gramEnd"/>
            <w:r w:rsidRPr="005A17C8">
              <w:rPr>
                <w:rFonts w:ascii="Times New Roman" w:hAnsi="宋体" w:hint="eastAsia"/>
                <w:sz w:val="20"/>
                <w:szCs w:val="21"/>
              </w:rPr>
              <w:t>基本方法</w:t>
            </w:r>
          </w:p>
        </w:tc>
        <w:tc>
          <w:tcPr>
            <w:tcW w:w="64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2</w:t>
            </w:r>
          </w:p>
        </w:tc>
      </w:tr>
    </w:tbl>
    <w:p w:rsidR="0085098C" w:rsidRPr="005A17C8" w:rsidRDefault="0085098C" w:rsidP="00201A55">
      <w:pPr>
        <w:tabs>
          <w:tab w:val="left" w:pos="0"/>
        </w:tabs>
        <w:spacing w:line="348" w:lineRule="auto"/>
        <w:ind w:firstLineChars="200" w:firstLine="422"/>
        <w:rPr>
          <w:rFonts w:ascii="Times New Roman" w:hAnsi="Times New Roman"/>
          <w:b/>
          <w:szCs w:val="21"/>
        </w:rPr>
      </w:pPr>
      <w:r w:rsidRPr="005A17C8">
        <w:rPr>
          <w:rFonts w:ascii="Times New Roman" w:hAnsi="宋体" w:hint="eastAsia"/>
          <w:b/>
          <w:szCs w:val="21"/>
        </w:rPr>
        <w:t>六、教学方法与手段</w:t>
      </w:r>
    </w:p>
    <w:p w:rsidR="0085098C" w:rsidRPr="005603AC" w:rsidRDefault="0085098C" w:rsidP="00201A55">
      <w:pPr>
        <w:tabs>
          <w:tab w:val="left" w:pos="0"/>
        </w:tabs>
        <w:spacing w:line="348" w:lineRule="auto"/>
        <w:ind w:firstLineChars="200" w:firstLine="420"/>
        <w:rPr>
          <w:rFonts w:ascii="Times New Roman" w:hAnsi="Times New Roman"/>
          <w:szCs w:val="21"/>
        </w:rPr>
      </w:pPr>
      <w:r w:rsidRPr="005603AC">
        <w:rPr>
          <w:rFonts w:ascii="Times New Roman" w:hAnsi="宋体" w:hint="eastAsia"/>
          <w:szCs w:val="21"/>
        </w:rPr>
        <w:t>本课程教学主要采用讲授、讨论、实验操作等教学方法与手段。</w:t>
      </w:r>
    </w:p>
    <w:p w:rsidR="0085098C" w:rsidRPr="005603AC" w:rsidRDefault="0085098C" w:rsidP="00201A55">
      <w:pPr>
        <w:spacing w:line="348" w:lineRule="auto"/>
        <w:ind w:firstLineChars="200" w:firstLine="420"/>
        <w:rPr>
          <w:rFonts w:ascii="Times New Roman" w:hAnsi="Times New Roman"/>
          <w:szCs w:val="21"/>
        </w:rPr>
      </w:pPr>
      <w:r w:rsidRPr="005603AC">
        <w:rPr>
          <w:rFonts w:ascii="Times New Roman" w:hAnsi="宋体" w:hint="eastAsia"/>
          <w:szCs w:val="21"/>
        </w:rPr>
        <w:t>要求教师在实验授课过程中，采用实验课程</w:t>
      </w:r>
      <w:r w:rsidRPr="005603AC">
        <w:rPr>
          <w:rFonts w:ascii="Times New Roman" w:hAnsi="Times New Roman"/>
          <w:szCs w:val="21"/>
        </w:rPr>
        <w:t>PPT</w:t>
      </w:r>
      <w:r w:rsidRPr="005603AC">
        <w:rPr>
          <w:rFonts w:ascii="Times New Roman" w:hAnsi="宋体" w:hint="eastAsia"/>
          <w:szCs w:val="21"/>
        </w:rPr>
        <w:t>、实验设备厂家说明书、图纸等教学材料结合保护装置、实验设备、实际操作等方法、手段开展实验教学。</w:t>
      </w:r>
    </w:p>
    <w:p w:rsidR="0085098C" w:rsidRPr="005A17C8" w:rsidRDefault="0085098C" w:rsidP="00201A55">
      <w:pPr>
        <w:spacing w:line="348" w:lineRule="auto"/>
        <w:ind w:firstLineChars="200" w:firstLine="422"/>
        <w:rPr>
          <w:rFonts w:ascii="Times New Roman" w:hAnsi="Times New Roman"/>
          <w:b/>
          <w:szCs w:val="21"/>
        </w:rPr>
      </w:pPr>
      <w:r w:rsidRPr="005A17C8">
        <w:rPr>
          <w:rFonts w:ascii="Times New Roman" w:hAnsi="宋体" w:hint="eastAsia"/>
          <w:b/>
          <w:szCs w:val="21"/>
        </w:rPr>
        <w:t>七、推荐教材和教学参考资源</w:t>
      </w:r>
      <w:r w:rsidRPr="005A17C8">
        <w:rPr>
          <w:rFonts w:ascii="Times New Roman" w:hAnsi="Times New Roman"/>
          <w:b/>
          <w:szCs w:val="21"/>
        </w:rPr>
        <w:t xml:space="preserve"> </w:t>
      </w:r>
    </w:p>
    <w:p w:rsidR="0085098C" w:rsidRPr="005603AC" w:rsidRDefault="0085098C" w:rsidP="00201A55">
      <w:pPr>
        <w:spacing w:line="348"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tabs>
          <w:tab w:val="left" w:pos="0"/>
        </w:tabs>
        <w:spacing w:line="348"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、发电机变压器保护继电保护综合实验指导书</w:t>
      </w:r>
      <w:r w:rsidRPr="005603AC">
        <w:rPr>
          <w:rFonts w:ascii="Times New Roman" w:hAnsi="Times New Roman"/>
          <w:szCs w:val="21"/>
        </w:rPr>
        <w:t>---</w:t>
      </w:r>
      <w:r w:rsidRPr="005603AC">
        <w:rPr>
          <w:rFonts w:ascii="Times New Roman" w:hAnsi="宋体" w:hint="eastAsia"/>
          <w:szCs w:val="21"/>
        </w:rPr>
        <w:t>大型发电机保护（黄景光、甘辉霞）</w:t>
      </w:r>
    </w:p>
    <w:p w:rsidR="0085098C" w:rsidRPr="005603AC" w:rsidRDefault="0085098C" w:rsidP="00201A55">
      <w:pPr>
        <w:tabs>
          <w:tab w:val="left" w:pos="0"/>
        </w:tabs>
        <w:spacing w:line="348"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、发电机变压器保护继电保护综合实验指导书</w:t>
      </w:r>
      <w:r w:rsidRPr="005603AC">
        <w:rPr>
          <w:rFonts w:ascii="Times New Roman" w:hAnsi="Times New Roman"/>
          <w:szCs w:val="21"/>
        </w:rPr>
        <w:t>---</w:t>
      </w:r>
      <w:r w:rsidRPr="005603AC">
        <w:rPr>
          <w:rFonts w:ascii="Times New Roman" w:hAnsi="宋体" w:hint="eastAsia"/>
          <w:szCs w:val="21"/>
        </w:rPr>
        <w:t>大型变压器保护（黄景光、汪平）</w:t>
      </w:r>
    </w:p>
    <w:p w:rsidR="0085098C" w:rsidRPr="005603AC" w:rsidRDefault="0085098C" w:rsidP="00201A55">
      <w:pPr>
        <w:tabs>
          <w:tab w:val="left" w:pos="0"/>
        </w:tabs>
        <w:spacing w:line="348"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、高压电网继电保护综合实验指导书</w:t>
      </w:r>
      <w:r w:rsidRPr="005603AC">
        <w:rPr>
          <w:rFonts w:ascii="Times New Roman" w:hAnsi="Times New Roman"/>
          <w:szCs w:val="21"/>
        </w:rPr>
        <w:t>---</w:t>
      </w:r>
      <w:r w:rsidRPr="005603AC">
        <w:rPr>
          <w:rFonts w:ascii="Times New Roman" w:hAnsi="宋体" w:hint="eastAsia"/>
          <w:szCs w:val="21"/>
        </w:rPr>
        <w:t>母线保护（黄景光、常鹏）</w:t>
      </w:r>
    </w:p>
    <w:p w:rsidR="0085098C" w:rsidRPr="005603AC" w:rsidRDefault="0085098C" w:rsidP="00201A55">
      <w:pPr>
        <w:tabs>
          <w:tab w:val="left" w:pos="0"/>
        </w:tabs>
        <w:spacing w:line="348"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、高压电网继电保护综合实验指导书</w:t>
      </w:r>
      <w:r w:rsidRPr="005603AC">
        <w:rPr>
          <w:rFonts w:ascii="Times New Roman" w:hAnsi="Times New Roman"/>
          <w:szCs w:val="21"/>
        </w:rPr>
        <w:t>---</w:t>
      </w:r>
      <w:r w:rsidRPr="005603AC">
        <w:rPr>
          <w:rFonts w:ascii="Times New Roman" w:hAnsi="宋体" w:hint="eastAsia"/>
          <w:szCs w:val="21"/>
        </w:rPr>
        <w:t>线路保护（黄景光、王峥）</w:t>
      </w:r>
    </w:p>
    <w:p w:rsidR="0085098C" w:rsidRPr="005603AC" w:rsidRDefault="0085098C" w:rsidP="00201A55">
      <w:pPr>
        <w:tabs>
          <w:tab w:val="left" w:pos="0"/>
        </w:tabs>
        <w:spacing w:line="348"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、配电网继电保护综合实验指导书（黄景光、谢莎莎、贾智彬）</w:t>
      </w:r>
    </w:p>
    <w:p w:rsidR="0085098C" w:rsidRPr="005603AC" w:rsidRDefault="0085098C" w:rsidP="00201A55">
      <w:pPr>
        <w:spacing w:line="348" w:lineRule="auto"/>
        <w:ind w:firstLineChars="200" w:firstLine="420"/>
        <w:rPr>
          <w:rFonts w:ascii="Times New Roman" w:hAnsi="Times New Roman"/>
          <w:color w:val="000000"/>
          <w:szCs w:val="21"/>
        </w:rPr>
      </w:pPr>
      <w:r w:rsidRPr="005603AC">
        <w:rPr>
          <w:rFonts w:ascii="Times New Roman" w:hAnsi="宋体" w:hint="eastAsia"/>
          <w:color w:val="000000"/>
          <w:szCs w:val="21"/>
        </w:rPr>
        <w:t>八、课程考核内容及方式</w:t>
      </w:r>
    </w:p>
    <w:p w:rsidR="0085098C" w:rsidRPr="005603AC" w:rsidRDefault="0085098C" w:rsidP="00201A55">
      <w:pPr>
        <w:adjustRightInd w:val="0"/>
        <w:snapToGrid w:val="0"/>
        <w:spacing w:line="348" w:lineRule="auto"/>
        <w:ind w:firstLineChars="200" w:firstLine="422"/>
        <w:rPr>
          <w:rFonts w:ascii="Times New Roman" w:hAnsi="Times New Roman"/>
          <w:b/>
          <w:szCs w:val="21"/>
        </w:rPr>
      </w:pPr>
      <w:r w:rsidRPr="005603AC">
        <w:rPr>
          <w:rFonts w:ascii="Times New Roman" w:hAnsi="Times New Roman"/>
          <w:b/>
          <w:szCs w:val="21"/>
        </w:rPr>
        <w:t xml:space="preserve">1 </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4"/>
        <w:gridCol w:w="6645"/>
        <w:gridCol w:w="1168"/>
      </w:tblGrid>
      <w:tr w:rsidR="0085098C" w:rsidRPr="005A17C8" w:rsidTr="005A17C8">
        <w:trPr>
          <w:trHeight w:val="23"/>
          <w:jc w:val="center"/>
        </w:trPr>
        <w:tc>
          <w:tcPr>
            <w:tcW w:w="921"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序号</w:t>
            </w:r>
          </w:p>
        </w:tc>
        <w:tc>
          <w:tcPr>
            <w:tcW w:w="6277"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成</w:t>
            </w:r>
            <w:r w:rsidRPr="005A17C8">
              <w:rPr>
                <w:rFonts w:ascii="Times New Roman" w:hAnsi="Times New Roman"/>
                <w:sz w:val="20"/>
                <w:szCs w:val="21"/>
              </w:rPr>
              <w:t xml:space="preserve"> </w:t>
            </w:r>
            <w:r w:rsidRPr="005A17C8">
              <w:rPr>
                <w:rFonts w:ascii="Times New Roman" w:hAnsi="宋体" w:hint="eastAsia"/>
                <w:sz w:val="20"/>
                <w:szCs w:val="21"/>
              </w:rPr>
              <w:t>绩</w:t>
            </w:r>
            <w:r w:rsidRPr="005A17C8">
              <w:rPr>
                <w:rFonts w:ascii="Times New Roman" w:hAnsi="Times New Roman"/>
                <w:sz w:val="20"/>
                <w:szCs w:val="21"/>
              </w:rPr>
              <w:t xml:space="preserve"> </w:t>
            </w:r>
            <w:r w:rsidRPr="005A17C8">
              <w:rPr>
                <w:rFonts w:ascii="Times New Roman" w:hAnsi="宋体" w:hint="eastAsia"/>
                <w:sz w:val="20"/>
                <w:szCs w:val="21"/>
              </w:rPr>
              <w:t>组</w:t>
            </w:r>
            <w:r w:rsidRPr="005A17C8">
              <w:rPr>
                <w:rFonts w:ascii="Times New Roman" w:hAnsi="Times New Roman"/>
                <w:sz w:val="20"/>
                <w:szCs w:val="21"/>
              </w:rPr>
              <w:t xml:space="preserve"> </w:t>
            </w:r>
            <w:r w:rsidRPr="005A17C8">
              <w:rPr>
                <w:rFonts w:ascii="Times New Roman" w:hAnsi="宋体" w:hint="eastAsia"/>
                <w:sz w:val="20"/>
                <w:szCs w:val="21"/>
              </w:rPr>
              <w:t>成</w:t>
            </w:r>
          </w:p>
        </w:tc>
        <w:tc>
          <w:tcPr>
            <w:tcW w:w="110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比例</w:t>
            </w:r>
          </w:p>
        </w:tc>
      </w:tr>
      <w:tr w:rsidR="0085098C" w:rsidRPr="005A17C8" w:rsidTr="005A17C8">
        <w:trPr>
          <w:trHeight w:val="23"/>
          <w:jc w:val="center"/>
        </w:trPr>
        <w:tc>
          <w:tcPr>
            <w:tcW w:w="921"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w:t>
            </w:r>
          </w:p>
        </w:tc>
        <w:tc>
          <w:tcPr>
            <w:tcW w:w="6277"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课堂考勤及课堂表现</w:t>
            </w:r>
          </w:p>
        </w:tc>
        <w:tc>
          <w:tcPr>
            <w:tcW w:w="110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20%</w:t>
            </w:r>
          </w:p>
        </w:tc>
      </w:tr>
      <w:tr w:rsidR="0085098C" w:rsidRPr="005A17C8" w:rsidTr="005A17C8">
        <w:trPr>
          <w:trHeight w:val="23"/>
          <w:jc w:val="center"/>
        </w:trPr>
        <w:tc>
          <w:tcPr>
            <w:tcW w:w="921"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2</w:t>
            </w:r>
          </w:p>
        </w:tc>
        <w:tc>
          <w:tcPr>
            <w:tcW w:w="6277"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实验操作</w:t>
            </w:r>
          </w:p>
        </w:tc>
        <w:tc>
          <w:tcPr>
            <w:tcW w:w="110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20%</w:t>
            </w:r>
          </w:p>
        </w:tc>
      </w:tr>
      <w:tr w:rsidR="0085098C" w:rsidRPr="005A17C8" w:rsidTr="005A17C8">
        <w:trPr>
          <w:trHeight w:val="23"/>
          <w:jc w:val="center"/>
        </w:trPr>
        <w:tc>
          <w:tcPr>
            <w:tcW w:w="921"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3</w:t>
            </w:r>
          </w:p>
        </w:tc>
        <w:tc>
          <w:tcPr>
            <w:tcW w:w="6277"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专题讨论</w:t>
            </w:r>
          </w:p>
        </w:tc>
        <w:tc>
          <w:tcPr>
            <w:tcW w:w="110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10%</w:t>
            </w:r>
          </w:p>
        </w:tc>
      </w:tr>
      <w:tr w:rsidR="0085098C" w:rsidRPr="005A17C8" w:rsidTr="005A17C8">
        <w:trPr>
          <w:trHeight w:val="23"/>
          <w:jc w:val="center"/>
        </w:trPr>
        <w:tc>
          <w:tcPr>
            <w:tcW w:w="921"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4</w:t>
            </w:r>
          </w:p>
        </w:tc>
        <w:tc>
          <w:tcPr>
            <w:tcW w:w="6277"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实验报告</w:t>
            </w:r>
          </w:p>
        </w:tc>
        <w:tc>
          <w:tcPr>
            <w:tcW w:w="110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50%</w:t>
            </w:r>
          </w:p>
        </w:tc>
      </w:tr>
      <w:tr w:rsidR="0085098C" w:rsidRPr="005A17C8" w:rsidTr="005A17C8">
        <w:trPr>
          <w:trHeight w:val="23"/>
          <w:jc w:val="center"/>
        </w:trPr>
        <w:tc>
          <w:tcPr>
            <w:tcW w:w="921" w:type="dxa"/>
            <w:vAlign w:val="center"/>
          </w:tcPr>
          <w:p w:rsidR="0085098C" w:rsidRPr="005A17C8" w:rsidRDefault="0085098C" w:rsidP="005A17C8">
            <w:pPr>
              <w:adjustRightInd w:val="0"/>
              <w:snapToGrid w:val="0"/>
              <w:jc w:val="center"/>
              <w:rPr>
                <w:rFonts w:ascii="Times New Roman" w:hAnsi="Times New Roman"/>
                <w:sz w:val="20"/>
                <w:szCs w:val="21"/>
              </w:rPr>
            </w:pPr>
          </w:p>
        </w:tc>
        <w:tc>
          <w:tcPr>
            <w:tcW w:w="6277"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总计</w:t>
            </w:r>
          </w:p>
        </w:tc>
        <w:tc>
          <w:tcPr>
            <w:tcW w:w="110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100%</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lastRenderedPageBreak/>
        <w:t xml:space="preserve">2 </w:t>
      </w:r>
      <w:r w:rsidRPr="005603AC">
        <w:rPr>
          <w:rFonts w:ascii="Times New Roman" w:hAnsi="宋体" w:hint="eastAsia"/>
          <w:b/>
          <w:szCs w:val="21"/>
        </w:rPr>
        <w:t>考核内容及评分标准</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2.1</w:t>
      </w:r>
      <w:r w:rsidRPr="005603AC">
        <w:rPr>
          <w:rFonts w:ascii="Times New Roman" w:hAnsi="宋体" w:hint="eastAsia"/>
          <w:b/>
          <w:szCs w:val="21"/>
        </w:rPr>
        <w:t>课堂考勤及课堂表现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83"/>
        <w:gridCol w:w="1204"/>
      </w:tblGrid>
      <w:tr w:rsidR="0085098C" w:rsidRPr="005A17C8" w:rsidTr="005A17C8">
        <w:trPr>
          <w:trHeight w:val="23"/>
          <w:jc w:val="center"/>
        </w:trPr>
        <w:tc>
          <w:tcPr>
            <w:tcW w:w="7233" w:type="dxa"/>
            <w:vAlign w:val="center"/>
          </w:tcPr>
          <w:p w:rsidR="0085098C" w:rsidRPr="005A17C8" w:rsidRDefault="0085098C" w:rsidP="005A17C8">
            <w:pPr>
              <w:adjustRightInd w:val="0"/>
              <w:snapToGrid w:val="0"/>
              <w:jc w:val="center"/>
              <w:rPr>
                <w:rFonts w:ascii="Times New Roman" w:hAnsi="Times New Roman"/>
                <w:bCs/>
                <w:sz w:val="20"/>
                <w:szCs w:val="21"/>
              </w:rPr>
            </w:pPr>
            <w:r w:rsidRPr="005A17C8">
              <w:rPr>
                <w:rFonts w:ascii="Times New Roman" w:hAnsi="宋体" w:hint="eastAsia"/>
                <w:sz w:val="20"/>
                <w:szCs w:val="21"/>
              </w:rPr>
              <w:t>课堂考勤及课堂表现</w:t>
            </w:r>
          </w:p>
        </w:tc>
        <w:tc>
          <w:tcPr>
            <w:tcW w:w="1148" w:type="dxa"/>
            <w:vAlign w:val="center"/>
          </w:tcPr>
          <w:p w:rsidR="0085098C" w:rsidRPr="005A17C8" w:rsidRDefault="0085098C" w:rsidP="005A17C8">
            <w:pPr>
              <w:adjustRightInd w:val="0"/>
              <w:snapToGrid w:val="0"/>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723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90%</w:t>
            </w:r>
            <w:r w:rsidRPr="005A17C8">
              <w:rPr>
                <w:rFonts w:ascii="Times New Roman" w:hAnsi="宋体" w:hint="eastAsia"/>
                <w:sz w:val="20"/>
                <w:szCs w:val="21"/>
              </w:rPr>
              <w:t>以上；课堂点名回答问题基本概念清晰，解决问题的方案正确、合理，能提出不同的解决问题方案，积极参与课堂交流，能组织同组学生进行讨论学习，能带动与激励同组伙伴的求知欲。</w:t>
            </w:r>
          </w:p>
        </w:tc>
        <w:tc>
          <w:tcPr>
            <w:tcW w:w="114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18-20</w:t>
            </w:r>
            <w:r w:rsidRPr="005A17C8">
              <w:rPr>
                <w:rFonts w:ascii="Times New Roman" w:hAnsi="宋体" w:hint="eastAsia"/>
                <w:sz w:val="20"/>
                <w:szCs w:val="21"/>
              </w:rPr>
              <w:t>分</w:t>
            </w:r>
          </w:p>
        </w:tc>
      </w:tr>
      <w:tr w:rsidR="0085098C" w:rsidRPr="005A17C8" w:rsidTr="005A17C8">
        <w:trPr>
          <w:trHeight w:val="23"/>
          <w:jc w:val="center"/>
        </w:trPr>
        <w:tc>
          <w:tcPr>
            <w:tcW w:w="723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80%</w:t>
            </w:r>
            <w:r w:rsidRPr="005A17C8">
              <w:rPr>
                <w:rFonts w:ascii="Times New Roman" w:hAnsi="宋体" w:hint="eastAsia"/>
                <w:sz w:val="20"/>
                <w:szCs w:val="21"/>
              </w:rPr>
              <w:t>以上；课堂点名回答问题基本清晰，能提出解决问题的正确方案，积极参与课堂交流，能组织同组学生进行讨论学习。</w:t>
            </w:r>
          </w:p>
        </w:tc>
        <w:tc>
          <w:tcPr>
            <w:tcW w:w="114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15-17</w:t>
            </w:r>
            <w:r w:rsidRPr="005A17C8">
              <w:rPr>
                <w:rFonts w:ascii="Times New Roman" w:hAnsi="宋体" w:hint="eastAsia"/>
                <w:sz w:val="20"/>
                <w:szCs w:val="21"/>
              </w:rPr>
              <w:t>分</w:t>
            </w:r>
          </w:p>
        </w:tc>
      </w:tr>
      <w:tr w:rsidR="0085098C" w:rsidRPr="005A17C8" w:rsidTr="005A17C8">
        <w:trPr>
          <w:trHeight w:val="23"/>
          <w:jc w:val="center"/>
        </w:trPr>
        <w:tc>
          <w:tcPr>
            <w:tcW w:w="723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60%</w:t>
            </w:r>
            <w:r w:rsidRPr="005A17C8">
              <w:rPr>
                <w:rFonts w:ascii="Times New Roman" w:hAnsi="宋体" w:hint="eastAsia"/>
                <w:sz w:val="20"/>
                <w:szCs w:val="21"/>
              </w:rPr>
              <w:t>以上；课堂点名回答问题基本清晰，能提出解决问题的合理方案，能参与课堂交流，能参与同组学生进行讨论学习。</w:t>
            </w:r>
          </w:p>
        </w:tc>
        <w:tc>
          <w:tcPr>
            <w:tcW w:w="114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12-14</w:t>
            </w:r>
            <w:r w:rsidRPr="005A17C8">
              <w:rPr>
                <w:rFonts w:ascii="Times New Roman" w:hAnsi="宋体" w:hint="eastAsia"/>
                <w:sz w:val="20"/>
                <w:szCs w:val="21"/>
              </w:rPr>
              <w:t>分</w:t>
            </w:r>
          </w:p>
        </w:tc>
      </w:tr>
      <w:tr w:rsidR="0085098C" w:rsidRPr="005A17C8" w:rsidTr="005A17C8">
        <w:trPr>
          <w:trHeight w:val="23"/>
          <w:jc w:val="center"/>
        </w:trPr>
        <w:tc>
          <w:tcPr>
            <w:tcW w:w="7233"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60%</w:t>
            </w:r>
            <w:r w:rsidRPr="005A17C8">
              <w:rPr>
                <w:rFonts w:ascii="Times New Roman" w:hAnsi="宋体" w:hint="eastAsia"/>
                <w:sz w:val="20"/>
                <w:szCs w:val="21"/>
              </w:rPr>
              <w:t>以下；不能够提出解决问题的基本方案</w:t>
            </w:r>
            <w:r w:rsidRPr="005A17C8">
              <w:rPr>
                <w:rFonts w:ascii="Times New Roman" w:hAnsi="Times New Roman"/>
                <w:sz w:val="20"/>
                <w:szCs w:val="21"/>
              </w:rPr>
              <w:t>,</w:t>
            </w:r>
            <w:r w:rsidRPr="005A17C8">
              <w:rPr>
                <w:rFonts w:ascii="Times New Roman" w:hAnsi="宋体" w:hint="eastAsia"/>
                <w:sz w:val="20"/>
                <w:szCs w:val="21"/>
              </w:rPr>
              <w:t>参与课堂交流少。</w:t>
            </w:r>
          </w:p>
        </w:tc>
        <w:tc>
          <w:tcPr>
            <w:tcW w:w="114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0-11</w:t>
            </w:r>
            <w:r w:rsidRPr="005A17C8">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2.2</w:t>
      </w:r>
      <w:r w:rsidRPr="005603AC">
        <w:rPr>
          <w:rFonts w:ascii="Times New Roman" w:hAnsi="宋体" w:hint="eastAsia"/>
          <w:b/>
          <w:szCs w:val="21"/>
        </w:rPr>
        <w:t>实验操作</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59"/>
        <w:gridCol w:w="1228"/>
      </w:tblGrid>
      <w:tr w:rsidR="0085098C" w:rsidRPr="005A17C8" w:rsidTr="005A17C8">
        <w:trPr>
          <w:trHeight w:val="23"/>
          <w:jc w:val="center"/>
        </w:trPr>
        <w:tc>
          <w:tcPr>
            <w:tcW w:w="7264" w:type="dxa"/>
            <w:vAlign w:val="center"/>
          </w:tcPr>
          <w:p w:rsidR="0085098C" w:rsidRPr="005A17C8" w:rsidRDefault="0085098C" w:rsidP="005A17C8">
            <w:pPr>
              <w:adjustRightInd w:val="0"/>
              <w:snapToGrid w:val="0"/>
              <w:jc w:val="center"/>
              <w:rPr>
                <w:rFonts w:ascii="Times New Roman" w:hAnsi="Times New Roman"/>
                <w:bCs/>
                <w:sz w:val="20"/>
                <w:szCs w:val="21"/>
              </w:rPr>
            </w:pPr>
            <w:r w:rsidRPr="005A17C8">
              <w:rPr>
                <w:rFonts w:ascii="Times New Roman" w:hAnsi="宋体" w:hint="eastAsia"/>
                <w:sz w:val="20"/>
                <w:szCs w:val="21"/>
              </w:rPr>
              <w:t>实验操作</w:t>
            </w:r>
          </w:p>
        </w:tc>
        <w:tc>
          <w:tcPr>
            <w:tcW w:w="1180" w:type="dxa"/>
            <w:vAlign w:val="center"/>
          </w:tcPr>
          <w:p w:rsidR="0085098C" w:rsidRPr="005A17C8" w:rsidRDefault="0085098C" w:rsidP="005A17C8">
            <w:pPr>
              <w:adjustRightInd w:val="0"/>
              <w:snapToGrid w:val="0"/>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实验操作规范，实验数据结果正确。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18-20</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实验操作较规范，实验数据结果较正确。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15-17</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实验操作基本规范，实验数据结果基本正确。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12-14</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实验操作不规范，实验数据结果基本不正确。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0-11</w:t>
            </w:r>
            <w:r w:rsidRPr="005A17C8">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2.3</w:t>
      </w:r>
      <w:r w:rsidRPr="005603AC">
        <w:rPr>
          <w:rFonts w:ascii="Times New Roman" w:hAnsi="宋体" w:hint="eastAsia"/>
          <w:b/>
          <w:szCs w:val="21"/>
        </w:rPr>
        <w:t>专题讨论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31"/>
        <w:gridCol w:w="1256"/>
      </w:tblGrid>
      <w:tr w:rsidR="0085098C" w:rsidRPr="005A17C8" w:rsidTr="005A17C8">
        <w:trPr>
          <w:trHeight w:val="23"/>
          <w:jc w:val="center"/>
        </w:trPr>
        <w:tc>
          <w:tcPr>
            <w:tcW w:w="7248" w:type="dxa"/>
            <w:vAlign w:val="center"/>
          </w:tcPr>
          <w:p w:rsidR="0085098C" w:rsidRPr="005A17C8" w:rsidRDefault="0085098C" w:rsidP="005A17C8">
            <w:pPr>
              <w:adjustRightInd w:val="0"/>
              <w:snapToGrid w:val="0"/>
              <w:jc w:val="center"/>
              <w:rPr>
                <w:rFonts w:ascii="Times New Roman" w:hAnsi="Times New Roman"/>
                <w:bCs/>
                <w:sz w:val="20"/>
                <w:szCs w:val="21"/>
              </w:rPr>
            </w:pPr>
            <w:r w:rsidRPr="005A17C8">
              <w:rPr>
                <w:rFonts w:ascii="Times New Roman" w:hAnsi="宋体" w:hint="eastAsia"/>
                <w:sz w:val="20"/>
                <w:szCs w:val="21"/>
              </w:rPr>
              <w:t>专题讨论</w:t>
            </w:r>
          </w:p>
        </w:tc>
        <w:tc>
          <w:tcPr>
            <w:tcW w:w="1209" w:type="dxa"/>
            <w:vAlign w:val="center"/>
          </w:tcPr>
          <w:p w:rsidR="0085098C" w:rsidRPr="005A17C8" w:rsidRDefault="0085098C" w:rsidP="005A17C8">
            <w:pPr>
              <w:adjustRightInd w:val="0"/>
              <w:snapToGrid w:val="0"/>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724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熟悉继电保护测试</w:t>
            </w:r>
            <w:proofErr w:type="gramStart"/>
            <w:r w:rsidRPr="005A17C8">
              <w:rPr>
                <w:rFonts w:ascii="Times New Roman" w:hAnsi="宋体" w:hint="eastAsia"/>
                <w:sz w:val="20"/>
                <w:szCs w:val="21"/>
              </w:rPr>
              <w:t>仪使用</w:t>
            </w:r>
            <w:proofErr w:type="gramEnd"/>
            <w:r w:rsidRPr="005A17C8">
              <w:rPr>
                <w:rFonts w:ascii="Times New Roman" w:hAnsi="宋体" w:hint="eastAsia"/>
                <w:sz w:val="20"/>
                <w:szCs w:val="21"/>
              </w:rPr>
              <w:t>方法，掌握保护装置原理、整定与设置；</w:t>
            </w:r>
          </w:p>
        </w:tc>
        <w:tc>
          <w:tcPr>
            <w:tcW w:w="1209"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9-10</w:t>
            </w:r>
            <w:r w:rsidRPr="005A17C8">
              <w:rPr>
                <w:rFonts w:ascii="Times New Roman" w:hAnsi="宋体" w:hint="eastAsia"/>
                <w:sz w:val="20"/>
                <w:szCs w:val="21"/>
              </w:rPr>
              <w:t>分</w:t>
            </w:r>
          </w:p>
        </w:tc>
      </w:tr>
      <w:tr w:rsidR="0085098C" w:rsidRPr="005A17C8" w:rsidTr="005A17C8">
        <w:trPr>
          <w:trHeight w:val="23"/>
          <w:jc w:val="center"/>
        </w:trPr>
        <w:tc>
          <w:tcPr>
            <w:tcW w:w="724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较熟悉继电保护测试</w:t>
            </w:r>
            <w:proofErr w:type="gramStart"/>
            <w:r w:rsidRPr="005A17C8">
              <w:rPr>
                <w:rFonts w:ascii="Times New Roman" w:hAnsi="宋体" w:hint="eastAsia"/>
                <w:sz w:val="20"/>
                <w:szCs w:val="21"/>
              </w:rPr>
              <w:t>仪使用</w:t>
            </w:r>
            <w:proofErr w:type="gramEnd"/>
            <w:r w:rsidRPr="005A17C8">
              <w:rPr>
                <w:rFonts w:ascii="Times New Roman" w:hAnsi="宋体" w:hint="eastAsia"/>
                <w:sz w:val="20"/>
                <w:szCs w:val="21"/>
              </w:rPr>
              <w:t>方法，较好掌握保护装置原理、整定与设置；</w:t>
            </w:r>
          </w:p>
        </w:tc>
        <w:tc>
          <w:tcPr>
            <w:tcW w:w="1209"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7-8</w:t>
            </w:r>
            <w:r w:rsidRPr="005A17C8">
              <w:rPr>
                <w:rFonts w:ascii="Times New Roman" w:hAnsi="宋体" w:hint="eastAsia"/>
                <w:sz w:val="20"/>
                <w:szCs w:val="21"/>
              </w:rPr>
              <w:t>分</w:t>
            </w:r>
          </w:p>
        </w:tc>
      </w:tr>
      <w:tr w:rsidR="0085098C" w:rsidRPr="005A17C8" w:rsidTr="005A17C8">
        <w:trPr>
          <w:trHeight w:val="23"/>
          <w:jc w:val="center"/>
        </w:trPr>
        <w:tc>
          <w:tcPr>
            <w:tcW w:w="724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基本熟悉继电保护测试</w:t>
            </w:r>
            <w:proofErr w:type="gramStart"/>
            <w:r w:rsidRPr="005A17C8">
              <w:rPr>
                <w:rFonts w:ascii="Times New Roman" w:hAnsi="宋体" w:hint="eastAsia"/>
                <w:sz w:val="20"/>
                <w:szCs w:val="21"/>
              </w:rPr>
              <w:t>仪使用</w:t>
            </w:r>
            <w:proofErr w:type="gramEnd"/>
            <w:r w:rsidRPr="005A17C8">
              <w:rPr>
                <w:rFonts w:ascii="Times New Roman" w:hAnsi="宋体" w:hint="eastAsia"/>
                <w:sz w:val="20"/>
                <w:szCs w:val="21"/>
              </w:rPr>
              <w:t>方法，基本掌握保护装置原理、整定与设置；</w:t>
            </w:r>
          </w:p>
        </w:tc>
        <w:tc>
          <w:tcPr>
            <w:tcW w:w="1209"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6</w:t>
            </w:r>
            <w:r w:rsidRPr="005A17C8">
              <w:rPr>
                <w:rFonts w:ascii="Times New Roman" w:hAnsi="宋体" w:hint="eastAsia"/>
                <w:sz w:val="20"/>
                <w:szCs w:val="21"/>
              </w:rPr>
              <w:t>分</w:t>
            </w:r>
          </w:p>
        </w:tc>
      </w:tr>
      <w:tr w:rsidR="0085098C" w:rsidRPr="005A17C8" w:rsidTr="005A17C8">
        <w:trPr>
          <w:trHeight w:val="23"/>
          <w:jc w:val="center"/>
        </w:trPr>
        <w:tc>
          <w:tcPr>
            <w:tcW w:w="724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不熟悉继电保护测试</w:t>
            </w:r>
            <w:proofErr w:type="gramStart"/>
            <w:r w:rsidRPr="005A17C8">
              <w:rPr>
                <w:rFonts w:ascii="Times New Roman" w:hAnsi="宋体" w:hint="eastAsia"/>
                <w:sz w:val="20"/>
                <w:szCs w:val="21"/>
              </w:rPr>
              <w:t>仪使用</w:t>
            </w:r>
            <w:proofErr w:type="gramEnd"/>
            <w:r w:rsidRPr="005A17C8">
              <w:rPr>
                <w:rFonts w:ascii="Times New Roman" w:hAnsi="宋体" w:hint="eastAsia"/>
                <w:sz w:val="20"/>
                <w:szCs w:val="21"/>
              </w:rPr>
              <w:t>方法，不掌握保护装置原理、整定与设置；</w:t>
            </w:r>
          </w:p>
        </w:tc>
        <w:tc>
          <w:tcPr>
            <w:tcW w:w="1209"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0-5</w:t>
            </w:r>
            <w:r w:rsidRPr="005A17C8">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2.4</w:t>
      </w:r>
      <w:r w:rsidRPr="005603AC">
        <w:rPr>
          <w:rFonts w:ascii="Times New Roman" w:hAnsi="宋体" w:hint="eastAsia"/>
          <w:b/>
          <w:szCs w:val="21"/>
        </w:rPr>
        <w:t>实验报告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59"/>
        <w:gridCol w:w="1228"/>
      </w:tblGrid>
      <w:tr w:rsidR="0085098C" w:rsidRPr="005A17C8" w:rsidTr="005A17C8">
        <w:trPr>
          <w:trHeight w:val="23"/>
          <w:jc w:val="center"/>
        </w:trPr>
        <w:tc>
          <w:tcPr>
            <w:tcW w:w="7264" w:type="dxa"/>
            <w:vAlign w:val="center"/>
          </w:tcPr>
          <w:p w:rsidR="0085098C" w:rsidRPr="005A17C8" w:rsidRDefault="0085098C" w:rsidP="005A17C8">
            <w:pPr>
              <w:adjustRightInd w:val="0"/>
              <w:snapToGrid w:val="0"/>
              <w:jc w:val="center"/>
              <w:rPr>
                <w:rFonts w:ascii="Times New Roman" w:hAnsi="Times New Roman"/>
                <w:bCs/>
                <w:sz w:val="20"/>
                <w:szCs w:val="21"/>
              </w:rPr>
            </w:pPr>
            <w:r w:rsidRPr="005A17C8">
              <w:rPr>
                <w:rFonts w:ascii="Times New Roman" w:hAnsi="宋体" w:hint="eastAsia"/>
                <w:sz w:val="20"/>
                <w:szCs w:val="21"/>
              </w:rPr>
              <w:t>实验报告</w:t>
            </w:r>
          </w:p>
        </w:tc>
        <w:tc>
          <w:tcPr>
            <w:tcW w:w="1180" w:type="dxa"/>
            <w:vAlign w:val="center"/>
          </w:tcPr>
          <w:p w:rsidR="0085098C" w:rsidRPr="005A17C8" w:rsidRDefault="0085098C" w:rsidP="005A17C8">
            <w:pPr>
              <w:adjustRightInd w:val="0"/>
              <w:snapToGrid w:val="0"/>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实验方案正确，实验数据、结果正确，实验分析正确。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45-50</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实验方案较正确，实验数据、结果较正确，实验分析较正确。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40-44</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实验方案基本正确，实验数据、结果基本正确，实验分析基本正确。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30-39</w:t>
            </w:r>
            <w:r w:rsidRPr="005A17C8">
              <w:rPr>
                <w:rFonts w:ascii="Times New Roman" w:hAnsi="宋体" w:hint="eastAsia"/>
                <w:sz w:val="20"/>
                <w:szCs w:val="21"/>
              </w:rPr>
              <w:t>分</w:t>
            </w:r>
          </w:p>
        </w:tc>
      </w:tr>
      <w:tr w:rsidR="0085098C" w:rsidRPr="005A17C8" w:rsidTr="005A17C8">
        <w:trPr>
          <w:trHeight w:val="23"/>
          <w:jc w:val="center"/>
        </w:trPr>
        <w:tc>
          <w:tcPr>
            <w:tcW w:w="7264" w:type="dxa"/>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实验方案不正确，实验数据、结果大多不正确，实验分析不正确。</w:t>
            </w:r>
          </w:p>
        </w:tc>
        <w:tc>
          <w:tcPr>
            <w:tcW w:w="1180"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0-29</w:t>
            </w:r>
            <w:r w:rsidRPr="005A17C8">
              <w:rPr>
                <w:rFonts w:ascii="Times New Roman" w:hAnsi="宋体" w:hint="eastAsia"/>
                <w:sz w:val="20"/>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2.5</w:t>
      </w:r>
      <w:r w:rsidRPr="005603AC">
        <w:rPr>
          <w:rFonts w:ascii="Times New Roman" w:hAnsi="宋体" w:hint="eastAsia"/>
          <w:b/>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4"/>
        <w:gridCol w:w="1684"/>
        <w:gridCol w:w="1276"/>
        <w:gridCol w:w="1751"/>
        <w:gridCol w:w="1381"/>
        <w:gridCol w:w="1441"/>
      </w:tblGrid>
      <w:tr w:rsidR="0085098C" w:rsidRPr="005A17C8" w:rsidTr="005A17C8">
        <w:trPr>
          <w:trHeight w:val="23"/>
          <w:jc w:val="center"/>
        </w:trPr>
        <w:tc>
          <w:tcPr>
            <w:tcW w:w="1042"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姓名</w:t>
            </w:r>
          </w:p>
        </w:tc>
        <w:tc>
          <w:tcPr>
            <w:tcW w:w="1400"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课堂考勤与课堂表现</w:t>
            </w:r>
          </w:p>
        </w:tc>
        <w:tc>
          <w:tcPr>
            <w:tcW w:w="1061"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实验操作</w:t>
            </w:r>
          </w:p>
        </w:tc>
        <w:tc>
          <w:tcPr>
            <w:tcW w:w="1456"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专题讨论</w:t>
            </w:r>
          </w:p>
        </w:tc>
        <w:tc>
          <w:tcPr>
            <w:tcW w:w="114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实验报告</w:t>
            </w:r>
          </w:p>
        </w:tc>
        <w:tc>
          <w:tcPr>
            <w:tcW w:w="119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总评</w:t>
            </w:r>
          </w:p>
        </w:tc>
      </w:tr>
      <w:tr w:rsidR="0085098C" w:rsidRPr="005A17C8" w:rsidTr="005A17C8">
        <w:trPr>
          <w:trHeight w:val="23"/>
          <w:jc w:val="center"/>
        </w:trPr>
        <w:tc>
          <w:tcPr>
            <w:tcW w:w="1042"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张三</w:t>
            </w:r>
          </w:p>
        </w:tc>
        <w:tc>
          <w:tcPr>
            <w:tcW w:w="1400"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16</w:t>
            </w:r>
          </w:p>
        </w:tc>
        <w:tc>
          <w:tcPr>
            <w:tcW w:w="1061"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17</w:t>
            </w:r>
          </w:p>
        </w:tc>
        <w:tc>
          <w:tcPr>
            <w:tcW w:w="1456"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8</w:t>
            </w:r>
          </w:p>
        </w:tc>
        <w:tc>
          <w:tcPr>
            <w:tcW w:w="114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48</w:t>
            </w:r>
          </w:p>
        </w:tc>
        <w:tc>
          <w:tcPr>
            <w:tcW w:w="119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89</w:t>
            </w:r>
          </w:p>
        </w:tc>
      </w:tr>
      <w:tr w:rsidR="0085098C" w:rsidRPr="005A17C8" w:rsidTr="005A17C8">
        <w:trPr>
          <w:trHeight w:val="23"/>
          <w:jc w:val="center"/>
        </w:trPr>
        <w:tc>
          <w:tcPr>
            <w:tcW w:w="1042"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宋体" w:hint="eastAsia"/>
                <w:sz w:val="20"/>
                <w:szCs w:val="21"/>
              </w:rPr>
              <w:t>李四</w:t>
            </w:r>
          </w:p>
        </w:tc>
        <w:tc>
          <w:tcPr>
            <w:tcW w:w="1400"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12</w:t>
            </w:r>
          </w:p>
        </w:tc>
        <w:tc>
          <w:tcPr>
            <w:tcW w:w="1061"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10</w:t>
            </w:r>
          </w:p>
        </w:tc>
        <w:tc>
          <w:tcPr>
            <w:tcW w:w="1456"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4</w:t>
            </w:r>
          </w:p>
        </w:tc>
        <w:tc>
          <w:tcPr>
            <w:tcW w:w="114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30</w:t>
            </w:r>
          </w:p>
        </w:tc>
        <w:tc>
          <w:tcPr>
            <w:tcW w:w="1198"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56</w:t>
            </w:r>
          </w:p>
        </w:tc>
      </w:tr>
      <w:tr w:rsidR="0085098C" w:rsidRPr="005A17C8" w:rsidTr="005A17C8">
        <w:trPr>
          <w:trHeight w:val="23"/>
          <w:jc w:val="center"/>
        </w:trPr>
        <w:tc>
          <w:tcPr>
            <w:tcW w:w="1042"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w:t>
            </w:r>
          </w:p>
        </w:tc>
        <w:tc>
          <w:tcPr>
            <w:tcW w:w="1400" w:type="dxa"/>
            <w:vAlign w:val="center"/>
          </w:tcPr>
          <w:p w:rsidR="0085098C" w:rsidRPr="005A17C8" w:rsidRDefault="0085098C" w:rsidP="005A17C8">
            <w:pPr>
              <w:adjustRightInd w:val="0"/>
              <w:snapToGrid w:val="0"/>
              <w:jc w:val="center"/>
              <w:rPr>
                <w:rFonts w:ascii="Times New Roman" w:hAnsi="Times New Roman"/>
                <w:sz w:val="20"/>
                <w:szCs w:val="21"/>
              </w:rPr>
            </w:pPr>
            <w:r w:rsidRPr="005A17C8">
              <w:rPr>
                <w:rFonts w:ascii="Times New Roman" w:hAnsi="Times New Roman"/>
                <w:sz w:val="20"/>
                <w:szCs w:val="21"/>
              </w:rPr>
              <w:t>……</w:t>
            </w:r>
          </w:p>
        </w:tc>
        <w:tc>
          <w:tcPr>
            <w:tcW w:w="1061"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1456"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114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c>
          <w:tcPr>
            <w:tcW w:w="1198" w:type="dxa"/>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w:t>
            </w:r>
          </w:p>
        </w:tc>
      </w:tr>
    </w:tbl>
    <w:p w:rsidR="0085098C" w:rsidRDefault="0085098C" w:rsidP="00201A55">
      <w:pPr>
        <w:spacing w:line="360" w:lineRule="auto"/>
        <w:ind w:firstLineChars="200" w:firstLine="420"/>
        <w:rPr>
          <w:rFonts w:ascii="Times New Roman" w:hAnsi="Times New Roman"/>
          <w:szCs w:val="21"/>
        </w:rPr>
      </w:pPr>
    </w:p>
    <w:p w:rsidR="000D0DBF" w:rsidRPr="005603AC" w:rsidRDefault="000D0DBF" w:rsidP="00201A55">
      <w:pPr>
        <w:spacing w:line="360" w:lineRule="auto"/>
        <w:ind w:firstLineChars="200" w:firstLine="420"/>
        <w:rPr>
          <w:rFonts w:ascii="Times New Roman" w:hAnsi="Times New Roman"/>
          <w:szCs w:val="21"/>
        </w:rPr>
      </w:pP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2"/>
        <w:rPr>
          <w:rFonts w:ascii="Times New Roman" w:hAnsi="Times New Roman"/>
          <w:b/>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A17C8">
      <w:pPr>
        <w:pStyle w:val="1"/>
        <w:rPr>
          <w:rFonts w:hAnsi="Times New Roman"/>
        </w:rPr>
      </w:pPr>
      <w:r w:rsidRPr="005603AC">
        <w:rPr>
          <w:rFonts w:hAnsi="Times New Roman"/>
          <w:szCs w:val="21"/>
        </w:rPr>
        <w:br w:type="page"/>
      </w:r>
      <w:bookmarkStart w:id="71" w:name="_Toc508200178"/>
      <w:bookmarkStart w:id="72" w:name="_Toc511331910"/>
      <w:r w:rsidRPr="005603AC">
        <w:rPr>
          <w:rFonts w:hint="eastAsia"/>
        </w:rPr>
        <w:lastRenderedPageBreak/>
        <w:t>《校企联合培训</w:t>
      </w:r>
      <w:r w:rsidRPr="005603AC">
        <w:rPr>
          <w:rFonts w:hAnsi="Times New Roman"/>
        </w:rPr>
        <w:t>(</w:t>
      </w:r>
      <w:r w:rsidRPr="005603AC">
        <w:rPr>
          <w:rFonts w:hint="eastAsia"/>
        </w:rPr>
        <w:t>一</w:t>
      </w:r>
      <w:r w:rsidRPr="005603AC">
        <w:rPr>
          <w:rFonts w:hAnsi="Times New Roman"/>
        </w:rPr>
        <w:t>)/</w:t>
      </w:r>
      <w:r w:rsidRPr="005603AC">
        <w:rPr>
          <w:rFonts w:hint="eastAsia"/>
        </w:rPr>
        <w:t>（二）》课程教学大纲</w:t>
      </w:r>
      <w:bookmarkEnd w:id="71"/>
      <w:bookmarkEnd w:id="72"/>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课程中文名称</w:t>
      </w:r>
      <w:r w:rsidRPr="005603AC">
        <w:rPr>
          <w:rFonts w:ascii="Times New Roman" w:hAnsi="宋体" w:hint="eastAsia"/>
          <w:szCs w:val="21"/>
        </w:rPr>
        <w:t>：校企联合培训</w:t>
      </w:r>
      <w:r w:rsidR="000D0DBF">
        <w:rPr>
          <w:rFonts w:ascii="Times New Roman" w:hAnsi="宋体" w:hint="eastAsia"/>
          <w:szCs w:val="21"/>
        </w:rPr>
        <w:t xml:space="preserve"> </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课程英文名称</w:t>
      </w:r>
      <w:r w:rsidRPr="005603AC">
        <w:rPr>
          <w:rFonts w:ascii="Times New Roman" w:hAnsi="宋体" w:hint="eastAsia"/>
          <w:szCs w:val="21"/>
        </w:rPr>
        <w:t>：</w:t>
      </w:r>
      <w:r w:rsidRPr="005603AC">
        <w:rPr>
          <w:rFonts w:ascii="Times New Roman" w:hAnsi="Times New Roman"/>
          <w:szCs w:val="21"/>
        </w:rPr>
        <w:t xml:space="preserve">Co-operative Training by University and </w:t>
      </w:r>
      <w:smartTag w:uri="urn:schemas-microsoft-com:office:smarttags" w:element="place">
        <w:smartTag w:uri="urn:schemas-microsoft-com:office:smarttags" w:element="City">
          <w:r w:rsidRPr="005603AC">
            <w:rPr>
              <w:rFonts w:ascii="Times New Roman" w:hAnsi="Times New Roman"/>
              <w:szCs w:val="21"/>
            </w:rPr>
            <w:t>Enterprise</w:t>
          </w:r>
        </w:smartTag>
      </w:smartTag>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课程编号：</w:t>
      </w:r>
      <w:r w:rsidRPr="005603AC">
        <w:rPr>
          <w:rFonts w:ascii="Times New Roman" w:hAnsi="Times New Roman"/>
          <w:szCs w:val="21"/>
        </w:rPr>
        <w:t>C8158/C8159</w:t>
      </w:r>
      <w:r w:rsidRPr="005603AC">
        <w:rPr>
          <w:rFonts w:ascii="Times New Roman" w:hAnsi="Times New Roman"/>
          <w:szCs w:val="21"/>
        </w:rPr>
        <w:tab/>
      </w:r>
      <w:r w:rsidRPr="005A17C8">
        <w:rPr>
          <w:rFonts w:ascii="Times New Roman" w:hAnsi="宋体" w:hint="eastAsia"/>
          <w:b/>
          <w:szCs w:val="21"/>
        </w:rPr>
        <w:t>应开课学期：</w:t>
      </w:r>
      <w:r w:rsidRPr="005603AC">
        <w:rPr>
          <w:rFonts w:ascii="Times New Roman" w:hAnsi="Times New Roman"/>
          <w:szCs w:val="21"/>
        </w:rPr>
        <w:t>4/7</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学</w:t>
      </w:r>
      <w:r w:rsidR="000D0DBF">
        <w:rPr>
          <w:rFonts w:ascii="Times New Roman" w:hAnsi="宋体" w:hint="eastAsia"/>
          <w:b/>
          <w:szCs w:val="21"/>
        </w:rPr>
        <w:t xml:space="preserve"> </w:t>
      </w:r>
      <w:r w:rsidRPr="005A17C8">
        <w:rPr>
          <w:rFonts w:ascii="Times New Roman" w:hAnsi="宋体" w:hint="eastAsia"/>
          <w:b/>
          <w:szCs w:val="21"/>
        </w:rPr>
        <w:t>时</w:t>
      </w:r>
      <w:r w:rsidR="000D0DBF">
        <w:rPr>
          <w:rFonts w:ascii="Times New Roman" w:hAnsi="宋体" w:hint="eastAsia"/>
          <w:b/>
          <w:szCs w:val="21"/>
        </w:rPr>
        <w:t xml:space="preserve"> </w:t>
      </w:r>
      <w:r w:rsidRPr="005A17C8">
        <w:rPr>
          <w:rFonts w:ascii="Times New Roman" w:hAnsi="宋体" w:hint="eastAsia"/>
          <w:b/>
          <w:szCs w:val="21"/>
        </w:rPr>
        <w:t>数：</w:t>
      </w:r>
      <w:r w:rsidRPr="005603AC">
        <w:rPr>
          <w:rFonts w:ascii="Times New Roman" w:hAnsi="Times New Roman"/>
          <w:szCs w:val="21"/>
        </w:rPr>
        <w:t>1W/2W</w:t>
      </w:r>
      <w:r w:rsidRPr="005603AC">
        <w:rPr>
          <w:rFonts w:ascii="Times New Roman" w:hAnsi="Times New Roman"/>
          <w:szCs w:val="21"/>
        </w:rPr>
        <w:tab/>
      </w:r>
      <w:r w:rsidRPr="005A17C8">
        <w:rPr>
          <w:rFonts w:ascii="Times New Roman" w:hAnsi="宋体" w:hint="eastAsia"/>
          <w:b/>
          <w:szCs w:val="21"/>
        </w:rPr>
        <w:t>学</w:t>
      </w:r>
      <w:r w:rsidR="000D0DBF">
        <w:rPr>
          <w:rFonts w:ascii="Times New Roman" w:hAnsi="宋体" w:hint="eastAsia"/>
          <w:b/>
          <w:szCs w:val="21"/>
        </w:rPr>
        <w:t xml:space="preserve"> </w:t>
      </w:r>
      <w:r w:rsidRPr="005A17C8">
        <w:rPr>
          <w:rFonts w:ascii="Times New Roman" w:hAnsi="宋体" w:hint="eastAsia"/>
          <w:b/>
          <w:szCs w:val="21"/>
        </w:rPr>
        <w:t>分</w:t>
      </w:r>
      <w:r w:rsidR="000D0DBF">
        <w:rPr>
          <w:rFonts w:ascii="Times New Roman" w:hAnsi="宋体" w:hint="eastAsia"/>
          <w:b/>
          <w:szCs w:val="21"/>
        </w:rPr>
        <w:t xml:space="preserve"> </w:t>
      </w:r>
      <w:r w:rsidRPr="005A17C8">
        <w:rPr>
          <w:rFonts w:ascii="Times New Roman" w:hAnsi="宋体" w:hint="eastAsia"/>
          <w:b/>
          <w:szCs w:val="21"/>
        </w:rPr>
        <w:t>数：</w:t>
      </w:r>
      <w:r w:rsidRPr="005603AC">
        <w:rPr>
          <w:rFonts w:ascii="Times New Roman" w:hAnsi="Times New Roman"/>
          <w:szCs w:val="21"/>
        </w:rPr>
        <w:t>1/2</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先修课程：</w:t>
      </w:r>
      <w:r w:rsidR="00690A51">
        <w:rPr>
          <w:rFonts w:ascii="Times New Roman" w:hAnsi="宋体" w:hint="eastAsia"/>
          <w:szCs w:val="21"/>
        </w:rPr>
        <w:t>相应专业课程</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学生在进入行业工作前的一次行业技能的综合实际操作训练，是对输电线路工程的专业理论知识和基本实验技能的拓展。从培养学生输电线路设计、输电线路施工和输电线路运行维护</w:t>
      </w:r>
      <w:r w:rsidRPr="005603AC">
        <w:rPr>
          <w:rFonts w:ascii="Times New Roman" w:hAnsi="Times New Roman"/>
          <w:szCs w:val="21"/>
        </w:rPr>
        <w:t>3</w:t>
      </w:r>
      <w:r w:rsidRPr="005603AC">
        <w:rPr>
          <w:rFonts w:ascii="Times New Roman" w:hAnsi="宋体" w:hint="eastAsia"/>
          <w:szCs w:val="21"/>
        </w:rPr>
        <w:t>个行业技能和学生工程能力，人文素质方面着手，以电力行业职工培训的方式进行，完成输电线路实验实践教学体系要求的实践教学内容。增强学生对未来工作的认知和责任担当。</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二、课程目标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、通过实习，培养一定的工程实践经历，能对复杂电力输送过程中的工程问题进行分析和归纳，获得有效结论。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、能够在解决输电线路复杂工程问题的设计方案中，考虑社会、健康、安全、法律、文化以及环境等因素。</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、使学生了解电力系统相关的历史和文化背景，能够正确认识电力系统和客观世界的相互关系和相互影响，熟悉电气工程及其自动化专业研发、生产、环境保护和可持续发展方面的方针、政策、法规。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、能够评价输电线路复杂工程问题的解决方案对社会、健康、安全、法律以及文化的影响，并理解应承担的责任。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、建立可持续发展的理念，科学评价电能的生产、输送、分配以及使用的工程实践对环境和社会可持续发展的影响。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、理解电气工程技术的社会价值以及电力工程师的社会责任，理解并遵守工程师职业道德和行为规范。</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、通过实习，了解电力生产企业的规章制度和安全纪律，能认识到个人和企业之间的关系，具有较强的沟通与交流能力对于职业发展的重要性。</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szCs w:val="21"/>
        </w:rPr>
        <w:t>8</w:t>
      </w:r>
      <w:r w:rsidRPr="005603AC">
        <w:rPr>
          <w:rFonts w:ascii="Times New Roman" w:hAnsi="宋体" w:hint="eastAsia"/>
          <w:szCs w:val="21"/>
        </w:rPr>
        <w:t>、通过实习，能够理论联系实际，理解输电线路工程实践与理论之间的区别和联系，认识</w:t>
      </w:r>
      <w:r w:rsidRPr="005603AC">
        <w:rPr>
          <w:rFonts w:ascii="Times New Roman" w:hAnsi="宋体" w:hint="eastAsia"/>
          <w:szCs w:val="21"/>
        </w:rPr>
        <w:lastRenderedPageBreak/>
        <w:t>到终身学习对于职业发展的重要性。</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65"/>
        <w:gridCol w:w="5112"/>
        <w:gridCol w:w="1810"/>
      </w:tblGrid>
      <w:tr w:rsidR="0085098C" w:rsidRPr="005A17C8" w:rsidTr="005A17C8">
        <w:trPr>
          <w:trHeight w:val="23"/>
          <w:jc w:val="center"/>
        </w:trPr>
        <w:tc>
          <w:tcPr>
            <w:tcW w:w="1061" w:type="pct"/>
            <w:vAlign w:val="center"/>
          </w:tcPr>
          <w:p w:rsidR="0085098C" w:rsidRPr="005A17C8" w:rsidRDefault="0085098C" w:rsidP="005A17C8">
            <w:pPr>
              <w:pStyle w:val="a3"/>
              <w:jc w:val="center"/>
              <w:rPr>
                <w:rFonts w:ascii="Times New Roman" w:hAnsi="Times New Roman"/>
                <w:b/>
                <w:color w:val="000000"/>
                <w:sz w:val="20"/>
                <w:szCs w:val="21"/>
              </w:rPr>
            </w:pPr>
            <w:r w:rsidRPr="005A17C8">
              <w:rPr>
                <w:rFonts w:ascii="Times New Roman" w:hAnsi="宋体" w:hint="eastAsia"/>
                <w:b/>
                <w:color w:val="000000"/>
                <w:sz w:val="20"/>
                <w:szCs w:val="21"/>
              </w:rPr>
              <w:t>毕业要求</w:t>
            </w:r>
          </w:p>
        </w:tc>
        <w:tc>
          <w:tcPr>
            <w:tcW w:w="2909" w:type="pct"/>
            <w:vAlign w:val="center"/>
          </w:tcPr>
          <w:p w:rsidR="0085098C" w:rsidRPr="005A17C8" w:rsidRDefault="0085098C" w:rsidP="005A17C8">
            <w:pPr>
              <w:pStyle w:val="a3"/>
              <w:jc w:val="center"/>
              <w:rPr>
                <w:rFonts w:ascii="Times New Roman" w:hAnsi="Times New Roman"/>
                <w:b/>
                <w:bCs/>
                <w:color w:val="000000"/>
                <w:sz w:val="20"/>
                <w:szCs w:val="21"/>
              </w:rPr>
            </w:pPr>
            <w:r w:rsidRPr="005A17C8">
              <w:rPr>
                <w:rFonts w:ascii="Times New Roman" w:hAnsi="宋体" w:hint="eastAsia"/>
                <w:b/>
                <w:bCs/>
                <w:color w:val="000000"/>
                <w:sz w:val="20"/>
                <w:szCs w:val="21"/>
              </w:rPr>
              <w:t>相应支撑毕业要求指标点</w:t>
            </w:r>
          </w:p>
        </w:tc>
        <w:tc>
          <w:tcPr>
            <w:tcW w:w="1030" w:type="pct"/>
            <w:vAlign w:val="center"/>
          </w:tcPr>
          <w:p w:rsidR="0085098C" w:rsidRPr="005A17C8" w:rsidRDefault="0085098C" w:rsidP="005A17C8">
            <w:pPr>
              <w:pStyle w:val="a3"/>
              <w:jc w:val="center"/>
              <w:rPr>
                <w:rFonts w:ascii="Times New Roman" w:hAnsi="Times New Roman"/>
                <w:b/>
                <w:bCs/>
                <w:color w:val="000000"/>
                <w:sz w:val="20"/>
                <w:szCs w:val="21"/>
              </w:rPr>
            </w:pPr>
            <w:r w:rsidRPr="005A17C8">
              <w:rPr>
                <w:rFonts w:ascii="Times New Roman" w:hAnsi="宋体" w:hint="eastAsia"/>
                <w:b/>
                <w:bCs/>
                <w:color w:val="000000"/>
                <w:sz w:val="20"/>
                <w:szCs w:val="21"/>
              </w:rPr>
              <w:t>课程教学目标</w:t>
            </w:r>
          </w:p>
        </w:tc>
      </w:tr>
      <w:tr w:rsidR="0085098C" w:rsidRPr="005A17C8" w:rsidTr="005A17C8">
        <w:trPr>
          <w:trHeight w:val="23"/>
          <w:jc w:val="center"/>
        </w:trPr>
        <w:tc>
          <w:tcPr>
            <w:tcW w:w="1061" w:type="pct"/>
            <w:vAlign w:val="center"/>
          </w:tcPr>
          <w:p w:rsidR="0085098C" w:rsidRPr="005A17C8" w:rsidRDefault="0085098C" w:rsidP="005A17C8">
            <w:pPr>
              <w:jc w:val="center"/>
              <w:rPr>
                <w:rFonts w:ascii="Times New Roman" w:hAnsi="Times New Roman"/>
                <w:color w:val="000000"/>
                <w:sz w:val="20"/>
                <w:szCs w:val="21"/>
              </w:rPr>
            </w:pPr>
            <w:r w:rsidRPr="005A17C8">
              <w:rPr>
                <w:rFonts w:ascii="Times New Roman" w:hAnsi="Times New Roman"/>
                <w:color w:val="000000"/>
                <w:sz w:val="20"/>
                <w:szCs w:val="21"/>
              </w:rPr>
              <w:t>2</w:t>
            </w:r>
            <w:r w:rsidRPr="005A17C8">
              <w:rPr>
                <w:rFonts w:ascii="Times New Roman" w:hAnsi="宋体" w:hint="eastAsia"/>
                <w:color w:val="000000"/>
                <w:sz w:val="20"/>
                <w:szCs w:val="21"/>
              </w:rPr>
              <w:t>．</w:t>
            </w:r>
            <w:r w:rsidRPr="005A17C8">
              <w:rPr>
                <w:rFonts w:ascii="Times New Roman" w:hAnsi="宋体" w:hint="eastAsia"/>
                <w:kern w:val="0"/>
                <w:sz w:val="20"/>
                <w:szCs w:val="21"/>
              </w:rPr>
              <w:t>问题分析</w:t>
            </w:r>
          </w:p>
        </w:tc>
        <w:tc>
          <w:tcPr>
            <w:tcW w:w="2909" w:type="pct"/>
            <w:vAlign w:val="center"/>
          </w:tcPr>
          <w:p w:rsidR="0085098C" w:rsidRPr="005A17C8" w:rsidRDefault="0085098C" w:rsidP="005A17C8">
            <w:pPr>
              <w:pStyle w:val="a3"/>
              <w:rPr>
                <w:rFonts w:ascii="Times New Roman" w:hAnsi="Times New Roman"/>
                <w:color w:val="000000"/>
                <w:sz w:val="20"/>
                <w:szCs w:val="21"/>
              </w:rPr>
            </w:pPr>
            <w:r w:rsidRPr="005A17C8">
              <w:rPr>
                <w:rFonts w:ascii="Times New Roman" w:hAnsi="宋体" w:hint="eastAsia"/>
                <w:sz w:val="20"/>
                <w:szCs w:val="21"/>
              </w:rPr>
              <w:t>指标点</w:t>
            </w:r>
            <w:r w:rsidRPr="005A17C8">
              <w:rPr>
                <w:rFonts w:ascii="Times New Roman" w:hAnsi="Times New Roman"/>
                <w:sz w:val="20"/>
                <w:szCs w:val="21"/>
              </w:rPr>
              <w:t>2.2</w:t>
            </w:r>
            <w:r w:rsidRPr="005A17C8">
              <w:rPr>
                <w:rFonts w:ascii="Times New Roman" w:hAnsi="宋体" w:hint="eastAsia"/>
                <w:sz w:val="20"/>
                <w:szCs w:val="21"/>
              </w:rPr>
              <w:t>：能认识到解决工程问题有多种方案可选择</w:t>
            </w:r>
          </w:p>
        </w:tc>
        <w:tc>
          <w:tcPr>
            <w:tcW w:w="1030"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color w:val="000000"/>
                <w:sz w:val="20"/>
                <w:szCs w:val="21"/>
              </w:rPr>
              <w:t>教学目标：</w:t>
            </w:r>
            <w:r w:rsidRPr="005A17C8">
              <w:rPr>
                <w:rFonts w:ascii="Times New Roman" w:hAnsi="Times New Roman"/>
                <w:color w:val="000000"/>
                <w:sz w:val="20"/>
                <w:szCs w:val="21"/>
              </w:rPr>
              <w:t>2</w:t>
            </w:r>
          </w:p>
        </w:tc>
      </w:tr>
      <w:tr w:rsidR="0085098C" w:rsidRPr="005A17C8" w:rsidTr="005A17C8">
        <w:trPr>
          <w:trHeight w:val="23"/>
          <w:jc w:val="center"/>
        </w:trPr>
        <w:tc>
          <w:tcPr>
            <w:tcW w:w="1061" w:type="pct"/>
            <w:vMerge w:val="restart"/>
            <w:vAlign w:val="center"/>
          </w:tcPr>
          <w:p w:rsidR="0085098C" w:rsidRPr="005A17C8" w:rsidRDefault="0085098C" w:rsidP="005A17C8">
            <w:pPr>
              <w:jc w:val="center"/>
              <w:rPr>
                <w:rFonts w:ascii="Times New Roman" w:hAnsi="Times New Roman"/>
                <w:color w:val="000000"/>
                <w:sz w:val="20"/>
                <w:szCs w:val="21"/>
              </w:rPr>
            </w:pPr>
            <w:r w:rsidRPr="005A17C8">
              <w:rPr>
                <w:rFonts w:ascii="Times New Roman" w:hAnsi="Times New Roman"/>
                <w:color w:val="000000"/>
                <w:sz w:val="20"/>
                <w:szCs w:val="21"/>
              </w:rPr>
              <w:t>6</w:t>
            </w:r>
            <w:r w:rsidRPr="005A17C8">
              <w:rPr>
                <w:rFonts w:ascii="Times New Roman" w:hAnsi="宋体" w:hint="eastAsia"/>
                <w:color w:val="000000"/>
                <w:sz w:val="20"/>
                <w:szCs w:val="21"/>
              </w:rPr>
              <w:t>．工程与社会</w:t>
            </w:r>
          </w:p>
        </w:tc>
        <w:tc>
          <w:tcPr>
            <w:tcW w:w="2909" w:type="pct"/>
            <w:vAlign w:val="center"/>
          </w:tcPr>
          <w:p w:rsidR="0085098C" w:rsidRPr="005A17C8" w:rsidRDefault="0085098C" w:rsidP="005A17C8">
            <w:pPr>
              <w:pStyle w:val="a3"/>
              <w:rPr>
                <w:rFonts w:ascii="Times New Roman" w:hAnsi="Times New Roman"/>
                <w:color w:val="000000"/>
                <w:sz w:val="20"/>
                <w:szCs w:val="21"/>
              </w:rPr>
            </w:pPr>
            <w:r w:rsidRPr="005A17C8">
              <w:rPr>
                <w:rFonts w:ascii="Times New Roman" w:hAnsi="宋体" w:hint="eastAsia"/>
                <w:sz w:val="20"/>
                <w:szCs w:val="21"/>
              </w:rPr>
              <w:t>指标点</w:t>
            </w:r>
            <w:r w:rsidRPr="005A17C8">
              <w:rPr>
                <w:rFonts w:ascii="Times New Roman" w:hAnsi="Times New Roman"/>
                <w:sz w:val="20"/>
                <w:szCs w:val="21"/>
              </w:rPr>
              <w:t>6.1</w:t>
            </w:r>
            <w:r w:rsidRPr="005A17C8">
              <w:rPr>
                <w:rFonts w:ascii="Times New Roman" w:hAnsi="宋体" w:hint="eastAsia"/>
                <w:sz w:val="20"/>
                <w:szCs w:val="21"/>
              </w:rPr>
              <w:t>：具有工程实习和社会实践的经历</w:t>
            </w:r>
          </w:p>
        </w:tc>
        <w:tc>
          <w:tcPr>
            <w:tcW w:w="1030"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color w:val="000000"/>
                <w:sz w:val="20"/>
                <w:szCs w:val="21"/>
              </w:rPr>
              <w:t>教学目标：</w:t>
            </w:r>
            <w:r w:rsidRPr="005A17C8">
              <w:rPr>
                <w:rFonts w:ascii="Times New Roman" w:hAnsi="Times New Roman"/>
                <w:color w:val="000000"/>
                <w:sz w:val="20"/>
                <w:szCs w:val="21"/>
              </w:rPr>
              <w:t>1-8</w:t>
            </w:r>
          </w:p>
        </w:tc>
      </w:tr>
      <w:tr w:rsidR="0085098C" w:rsidRPr="005A17C8" w:rsidTr="005A17C8">
        <w:trPr>
          <w:trHeight w:val="23"/>
          <w:jc w:val="center"/>
        </w:trPr>
        <w:tc>
          <w:tcPr>
            <w:tcW w:w="1061" w:type="pct"/>
            <w:vMerge/>
            <w:vAlign w:val="center"/>
          </w:tcPr>
          <w:p w:rsidR="0085098C" w:rsidRPr="005A17C8" w:rsidRDefault="0085098C" w:rsidP="005A17C8">
            <w:pPr>
              <w:jc w:val="center"/>
              <w:rPr>
                <w:rFonts w:ascii="Times New Roman" w:hAnsi="Times New Roman"/>
                <w:color w:val="000000"/>
                <w:sz w:val="20"/>
                <w:szCs w:val="21"/>
              </w:rPr>
            </w:pPr>
          </w:p>
        </w:tc>
        <w:tc>
          <w:tcPr>
            <w:tcW w:w="2909" w:type="pct"/>
            <w:vAlign w:val="center"/>
          </w:tcPr>
          <w:p w:rsidR="0085098C" w:rsidRPr="005A17C8" w:rsidRDefault="0085098C" w:rsidP="005A17C8">
            <w:pPr>
              <w:pStyle w:val="a3"/>
              <w:rPr>
                <w:rFonts w:ascii="Times New Roman" w:hAnsi="Times New Roman"/>
                <w:color w:val="000000"/>
                <w:sz w:val="20"/>
                <w:szCs w:val="21"/>
              </w:rPr>
            </w:pPr>
            <w:r w:rsidRPr="005A17C8">
              <w:rPr>
                <w:rFonts w:ascii="Times New Roman" w:hAnsi="宋体" w:hint="eastAsia"/>
                <w:sz w:val="20"/>
                <w:szCs w:val="21"/>
              </w:rPr>
              <w:t>指标点</w:t>
            </w:r>
            <w:r w:rsidRPr="005A17C8">
              <w:rPr>
                <w:rFonts w:ascii="Times New Roman" w:hAnsi="Times New Roman"/>
                <w:sz w:val="20"/>
                <w:szCs w:val="21"/>
              </w:rPr>
              <w:t>6.2</w:t>
            </w:r>
            <w:r w:rsidRPr="005A17C8">
              <w:rPr>
                <w:rFonts w:ascii="Times New Roman" w:hAnsi="宋体" w:hint="eastAsia"/>
                <w:sz w:val="20"/>
                <w:szCs w:val="21"/>
              </w:rPr>
              <w:t>：了解与电力系统相关的技术标准、知识产权、产业政策、法律法规和企业管理体系</w:t>
            </w:r>
          </w:p>
        </w:tc>
        <w:tc>
          <w:tcPr>
            <w:tcW w:w="1030"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color w:val="000000"/>
                <w:sz w:val="20"/>
                <w:szCs w:val="21"/>
              </w:rPr>
              <w:t>教学目标：</w:t>
            </w:r>
            <w:r w:rsidRPr="005A17C8">
              <w:rPr>
                <w:rFonts w:ascii="Times New Roman" w:hAnsi="Times New Roman"/>
                <w:color w:val="000000"/>
                <w:sz w:val="20"/>
                <w:szCs w:val="21"/>
              </w:rPr>
              <w:t>3</w:t>
            </w:r>
          </w:p>
        </w:tc>
      </w:tr>
      <w:tr w:rsidR="0085098C" w:rsidRPr="005A17C8" w:rsidTr="005A17C8">
        <w:trPr>
          <w:trHeight w:val="23"/>
          <w:jc w:val="center"/>
        </w:trPr>
        <w:tc>
          <w:tcPr>
            <w:tcW w:w="1061" w:type="pct"/>
            <w:vMerge/>
            <w:vAlign w:val="center"/>
          </w:tcPr>
          <w:p w:rsidR="0085098C" w:rsidRPr="005A17C8" w:rsidRDefault="0085098C" w:rsidP="005A17C8">
            <w:pPr>
              <w:jc w:val="center"/>
              <w:rPr>
                <w:rFonts w:ascii="Times New Roman" w:hAnsi="Times New Roman"/>
                <w:color w:val="000000"/>
                <w:sz w:val="20"/>
                <w:szCs w:val="21"/>
              </w:rPr>
            </w:pP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6.3</w:t>
            </w:r>
            <w:r w:rsidRPr="005A17C8">
              <w:rPr>
                <w:rFonts w:ascii="Times New Roman" w:hAnsi="宋体" w:hint="eastAsia"/>
                <w:sz w:val="20"/>
                <w:szCs w:val="21"/>
              </w:rPr>
              <w:t>：能认识和评价电气新产品、新技术、新工艺的开发和应用对社会、健康、安全、法律以及文化的潜在影响</w:t>
            </w:r>
          </w:p>
        </w:tc>
        <w:tc>
          <w:tcPr>
            <w:tcW w:w="1030" w:type="pct"/>
            <w:vMerge w:val="restar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color w:val="000000"/>
                <w:sz w:val="20"/>
                <w:szCs w:val="21"/>
              </w:rPr>
              <w:t>教学目标：</w:t>
            </w:r>
            <w:r w:rsidRPr="005A17C8">
              <w:rPr>
                <w:rFonts w:ascii="Times New Roman" w:hAnsi="Times New Roman"/>
                <w:color w:val="000000"/>
                <w:sz w:val="20"/>
                <w:szCs w:val="21"/>
              </w:rPr>
              <w:t>4</w:t>
            </w:r>
          </w:p>
        </w:tc>
      </w:tr>
      <w:tr w:rsidR="0085098C" w:rsidRPr="005A17C8" w:rsidTr="005A17C8">
        <w:trPr>
          <w:trHeight w:val="23"/>
          <w:jc w:val="center"/>
        </w:trPr>
        <w:tc>
          <w:tcPr>
            <w:tcW w:w="1061" w:type="pct"/>
            <w:vMerge/>
            <w:vAlign w:val="center"/>
          </w:tcPr>
          <w:p w:rsidR="0085098C" w:rsidRPr="005A17C8" w:rsidRDefault="0085098C" w:rsidP="005A17C8">
            <w:pPr>
              <w:jc w:val="center"/>
              <w:rPr>
                <w:rFonts w:ascii="Times New Roman" w:hAnsi="Times New Roman"/>
                <w:color w:val="000000"/>
                <w:sz w:val="20"/>
                <w:szCs w:val="21"/>
              </w:rPr>
            </w:pP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6.4</w:t>
            </w:r>
            <w:r w:rsidRPr="005A17C8">
              <w:rPr>
                <w:rFonts w:ascii="Times New Roman" w:hAnsi="宋体" w:hint="eastAsia"/>
                <w:sz w:val="20"/>
                <w:szCs w:val="21"/>
              </w:rPr>
              <w:t>：能客观评价电力工程对社会、健康、安全、法律以及文化的影响</w:t>
            </w:r>
          </w:p>
        </w:tc>
        <w:tc>
          <w:tcPr>
            <w:tcW w:w="1030" w:type="pct"/>
            <w:vMerge/>
            <w:vAlign w:val="center"/>
          </w:tcPr>
          <w:p w:rsidR="0085098C" w:rsidRPr="005A17C8" w:rsidRDefault="0085098C" w:rsidP="005A17C8">
            <w:pPr>
              <w:pStyle w:val="a3"/>
              <w:jc w:val="center"/>
              <w:rPr>
                <w:rFonts w:ascii="Times New Roman" w:hAnsi="Times New Roman"/>
                <w:color w:val="000000"/>
                <w:sz w:val="20"/>
                <w:szCs w:val="21"/>
              </w:rPr>
            </w:pPr>
          </w:p>
        </w:tc>
      </w:tr>
      <w:tr w:rsidR="0085098C" w:rsidRPr="005A17C8" w:rsidTr="005A17C8">
        <w:trPr>
          <w:trHeight w:val="23"/>
          <w:jc w:val="center"/>
        </w:trPr>
        <w:tc>
          <w:tcPr>
            <w:tcW w:w="1061" w:type="pct"/>
            <w:vMerge w:val="restart"/>
            <w:vAlign w:val="center"/>
          </w:tcPr>
          <w:p w:rsidR="0085098C" w:rsidRPr="005A17C8" w:rsidRDefault="0085098C" w:rsidP="005A17C8">
            <w:pPr>
              <w:jc w:val="center"/>
              <w:rPr>
                <w:rFonts w:ascii="Times New Roman" w:hAnsi="Times New Roman"/>
                <w:color w:val="000000"/>
                <w:sz w:val="20"/>
                <w:szCs w:val="21"/>
              </w:rPr>
            </w:pPr>
            <w:r w:rsidRPr="005A17C8">
              <w:rPr>
                <w:rFonts w:ascii="Times New Roman" w:hAnsi="Times New Roman"/>
                <w:color w:val="000000"/>
                <w:sz w:val="20"/>
                <w:szCs w:val="21"/>
              </w:rPr>
              <w:t>7</w:t>
            </w:r>
            <w:r w:rsidRPr="005A17C8">
              <w:rPr>
                <w:rFonts w:ascii="Times New Roman" w:hAnsi="宋体" w:hint="eastAsia"/>
                <w:color w:val="000000"/>
                <w:sz w:val="20"/>
                <w:szCs w:val="21"/>
              </w:rPr>
              <w:t>．环境与可持续发展</w:t>
            </w: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7.1</w:t>
            </w:r>
            <w:r w:rsidRPr="005A17C8">
              <w:rPr>
                <w:rFonts w:ascii="Times New Roman" w:hAnsi="宋体" w:hint="eastAsia"/>
                <w:sz w:val="20"/>
                <w:szCs w:val="21"/>
              </w:rPr>
              <w:t>：理解环境保护和社会可持续发展的内涵和意义</w:t>
            </w:r>
          </w:p>
        </w:tc>
        <w:tc>
          <w:tcPr>
            <w:tcW w:w="1030" w:type="pct"/>
            <w:vMerge w:val="restar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color w:val="000000"/>
                <w:sz w:val="20"/>
                <w:szCs w:val="21"/>
              </w:rPr>
              <w:t>教学目标：</w:t>
            </w:r>
            <w:r w:rsidRPr="005A17C8">
              <w:rPr>
                <w:rFonts w:ascii="Times New Roman" w:hAnsi="Times New Roman"/>
                <w:color w:val="000000"/>
                <w:sz w:val="20"/>
                <w:szCs w:val="21"/>
              </w:rPr>
              <w:t>5</w:t>
            </w:r>
          </w:p>
        </w:tc>
      </w:tr>
      <w:tr w:rsidR="0085098C" w:rsidRPr="005A17C8" w:rsidTr="005A17C8">
        <w:trPr>
          <w:trHeight w:val="23"/>
          <w:jc w:val="center"/>
        </w:trPr>
        <w:tc>
          <w:tcPr>
            <w:tcW w:w="1061" w:type="pct"/>
            <w:vMerge/>
            <w:vAlign w:val="center"/>
          </w:tcPr>
          <w:p w:rsidR="0085098C" w:rsidRPr="005A17C8" w:rsidRDefault="0085098C" w:rsidP="005A17C8">
            <w:pPr>
              <w:jc w:val="center"/>
              <w:rPr>
                <w:rFonts w:ascii="Times New Roman" w:hAnsi="Times New Roman"/>
                <w:color w:val="000000"/>
                <w:sz w:val="20"/>
                <w:szCs w:val="21"/>
              </w:rPr>
            </w:pP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7.2</w:t>
            </w:r>
            <w:r w:rsidRPr="005A17C8">
              <w:rPr>
                <w:rFonts w:ascii="Times New Roman" w:hAnsi="宋体" w:hint="eastAsia"/>
                <w:sz w:val="20"/>
                <w:szCs w:val="21"/>
              </w:rPr>
              <w:t>：了解环境保护的相关法律法规，理解有利于环境、社会可持续发展的电力系统工程发展方向。</w:t>
            </w:r>
          </w:p>
        </w:tc>
        <w:tc>
          <w:tcPr>
            <w:tcW w:w="1030" w:type="pct"/>
            <w:vMerge/>
            <w:vAlign w:val="center"/>
          </w:tcPr>
          <w:p w:rsidR="0085098C" w:rsidRPr="005A17C8" w:rsidRDefault="0085098C" w:rsidP="005A17C8">
            <w:pPr>
              <w:pStyle w:val="a3"/>
              <w:jc w:val="center"/>
              <w:rPr>
                <w:rFonts w:ascii="Times New Roman" w:hAnsi="Times New Roman"/>
                <w:color w:val="000000"/>
                <w:sz w:val="20"/>
                <w:szCs w:val="21"/>
              </w:rPr>
            </w:pPr>
          </w:p>
        </w:tc>
      </w:tr>
      <w:tr w:rsidR="0085098C" w:rsidRPr="005A17C8" w:rsidTr="005A17C8">
        <w:trPr>
          <w:trHeight w:val="23"/>
          <w:jc w:val="center"/>
        </w:trPr>
        <w:tc>
          <w:tcPr>
            <w:tcW w:w="1061" w:type="pct"/>
            <w:vMerge/>
            <w:vAlign w:val="center"/>
          </w:tcPr>
          <w:p w:rsidR="0085098C" w:rsidRPr="005A17C8" w:rsidRDefault="0085098C" w:rsidP="005A17C8">
            <w:pPr>
              <w:jc w:val="center"/>
              <w:rPr>
                <w:rFonts w:ascii="Times New Roman" w:hAnsi="Times New Roman"/>
                <w:color w:val="000000"/>
                <w:sz w:val="20"/>
                <w:szCs w:val="21"/>
              </w:rPr>
            </w:pP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7.3</w:t>
            </w:r>
            <w:r w:rsidRPr="005A17C8">
              <w:rPr>
                <w:rFonts w:ascii="Times New Roman" w:hAnsi="宋体" w:hint="eastAsia"/>
                <w:sz w:val="20"/>
                <w:szCs w:val="21"/>
              </w:rPr>
              <w:t>：能针对实际电气工程项目，评价其资源利用效率、污染物</w:t>
            </w:r>
            <w:r w:rsidRPr="005A17C8">
              <w:rPr>
                <w:rFonts w:ascii="Times New Roman" w:hAnsi="Times New Roman"/>
                <w:sz w:val="20"/>
                <w:szCs w:val="21"/>
              </w:rPr>
              <w:t>/</w:t>
            </w:r>
            <w:r w:rsidRPr="005A17C8">
              <w:rPr>
                <w:rFonts w:ascii="Times New Roman" w:hAnsi="宋体" w:hint="eastAsia"/>
                <w:sz w:val="20"/>
                <w:szCs w:val="21"/>
              </w:rPr>
              <w:t>废物处置方案和安全防范措施，判断产品周期中可能对人类和环境造成损害的隐患</w:t>
            </w:r>
          </w:p>
        </w:tc>
        <w:tc>
          <w:tcPr>
            <w:tcW w:w="1030" w:type="pct"/>
            <w:vMerge/>
            <w:vAlign w:val="center"/>
          </w:tcPr>
          <w:p w:rsidR="0085098C" w:rsidRPr="005A17C8" w:rsidRDefault="0085098C" w:rsidP="005A17C8">
            <w:pPr>
              <w:pStyle w:val="a3"/>
              <w:jc w:val="center"/>
              <w:rPr>
                <w:rFonts w:ascii="Times New Roman" w:hAnsi="Times New Roman"/>
                <w:color w:val="000000"/>
                <w:sz w:val="20"/>
                <w:szCs w:val="21"/>
              </w:rPr>
            </w:pPr>
          </w:p>
        </w:tc>
      </w:tr>
      <w:tr w:rsidR="0085098C" w:rsidRPr="005A17C8" w:rsidTr="005A17C8">
        <w:trPr>
          <w:trHeight w:val="23"/>
          <w:jc w:val="center"/>
        </w:trPr>
        <w:tc>
          <w:tcPr>
            <w:tcW w:w="1061" w:type="pct"/>
            <w:vAlign w:val="center"/>
          </w:tcPr>
          <w:p w:rsidR="0085098C" w:rsidRPr="005A17C8" w:rsidRDefault="0085098C" w:rsidP="005A17C8">
            <w:pPr>
              <w:jc w:val="center"/>
              <w:rPr>
                <w:rFonts w:ascii="Times New Roman" w:hAnsi="Times New Roman"/>
                <w:color w:val="000000"/>
                <w:sz w:val="20"/>
                <w:szCs w:val="21"/>
              </w:rPr>
            </w:pPr>
            <w:r w:rsidRPr="005A17C8">
              <w:rPr>
                <w:rFonts w:ascii="Times New Roman" w:hAnsi="Times New Roman"/>
                <w:color w:val="000000"/>
                <w:sz w:val="20"/>
                <w:szCs w:val="21"/>
              </w:rPr>
              <w:t>8</w:t>
            </w:r>
            <w:r w:rsidRPr="005A17C8">
              <w:rPr>
                <w:rFonts w:ascii="Times New Roman" w:hAnsi="宋体" w:hint="eastAsia"/>
                <w:color w:val="000000"/>
                <w:sz w:val="20"/>
                <w:szCs w:val="21"/>
              </w:rPr>
              <w:t>．职业规范</w:t>
            </w: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8.3</w:t>
            </w:r>
            <w:r w:rsidRPr="005A17C8">
              <w:rPr>
                <w:rFonts w:ascii="Times New Roman" w:hAnsi="宋体" w:hint="eastAsia"/>
                <w:sz w:val="20"/>
                <w:szCs w:val="21"/>
              </w:rPr>
              <w:t>：理解工程伦理的核心理念，了解电气工程师的职业性质和责任，在工程实践中能自觉遵守职业道德和规范，具有法律意识</w:t>
            </w:r>
          </w:p>
        </w:tc>
        <w:tc>
          <w:tcPr>
            <w:tcW w:w="1030"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color w:val="000000"/>
                <w:sz w:val="20"/>
                <w:szCs w:val="21"/>
              </w:rPr>
              <w:t>教学目标：</w:t>
            </w:r>
            <w:r w:rsidRPr="005A17C8">
              <w:rPr>
                <w:rFonts w:ascii="Times New Roman" w:hAnsi="Times New Roman"/>
                <w:color w:val="000000"/>
                <w:sz w:val="20"/>
                <w:szCs w:val="21"/>
              </w:rPr>
              <w:t>6</w:t>
            </w:r>
          </w:p>
        </w:tc>
      </w:tr>
      <w:tr w:rsidR="0085098C" w:rsidRPr="005A17C8" w:rsidTr="005A17C8">
        <w:trPr>
          <w:trHeight w:val="23"/>
          <w:jc w:val="center"/>
        </w:trPr>
        <w:tc>
          <w:tcPr>
            <w:tcW w:w="1061" w:type="pct"/>
            <w:vMerge w:val="restart"/>
            <w:vAlign w:val="center"/>
          </w:tcPr>
          <w:p w:rsidR="0085098C" w:rsidRPr="005A17C8" w:rsidRDefault="0085098C" w:rsidP="005A17C8">
            <w:pPr>
              <w:jc w:val="center"/>
              <w:rPr>
                <w:rFonts w:ascii="Times New Roman" w:hAnsi="Times New Roman"/>
                <w:color w:val="000000"/>
                <w:sz w:val="20"/>
                <w:szCs w:val="21"/>
              </w:rPr>
            </w:pPr>
            <w:r w:rsidRPr="005A17C8">
              <w:rPr>
                <w:rFonts w:ascii="Times New Roman" w:hAnsi="Times New Roman"/>
                <w:color w:val="000000"/>
                <w:sz w:val="20"/>
                <w:szCs w:val="21"/>
              </w:rPr>
              <w:t>9</w:t>
            </w:r>
            <w:r w:rsidRPr="005A17C8">
              <w:rPr>
                <w:rFonts w:ascii="Times New Roman" w:hAnsi="宋体" w:hint="eastAsia"/>
                <w:color w:val="000000"/>
                <w:sz w:val="20"/>
                <w:szCs w:val="21"/>
              </w:rPr>
              <w:t>．个人与团队</w:t>
            </w: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9.2</w:t>
            </w:r>
            <w:r w:rsidRPr="005A17C8">
              <w:rPr>
                <w:rFonts w:ascii="Times New Roman" w:hAnsi="宋体" w:hint="eastAsia"/>
                <w:sz w:val="20"/>
                <w:szCs w:val="21"/>
              </w:rPr>
              <w:t>：能主动与其他学科的成员合作开展工作，倾听其他团队成员的意见，具有妥协与协作的能力</w:t>
            </w:r>
          </w:p>
        </w:tc>
        <w:tc>
          <w:tcPr>
            <w:tcW w:w="1030" w:type="pct"/>
            <w:vMerge w:val="restar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color w:val="000000"/>
                <w:sz w:val="20"/>
                <w:szCs w:val="21"/>
              </w:rPr>
              <w:t>教学目标：</w:t>
            </w:r>
            <w:r w:rsidRPr="005A17C8">
              <w:rPr>
                <w:rFonts w:ascii="Times New Roman" w:hAnsi="Times New Roman"/>
                <w:color w:val="000000"/>
                <w:sz w:val="20"/>
                <w:szCs w:val="21"/>
              </w:rPr>
              <w:t>7</w:t>
            </w:r>
          </w:p>
        </w:tc>
      </w:tr>
      <w:tr w:rsidR="0085098C" w:rsidRPr="005A17C8" w:rsidTr="005A17C8">
        <w:trPr>
          <w:trHeight w:val="23"/>
          <w:jc w:val="center"/>
        </w:trPr>
        <w:tc>
          <w:tcPr>
            <w:tcW w:w="1061" w:type="pct"/>
            <w:vMerge/>
            <w:vAlign w:val="center"/>
          </w:tcPr>
          <w:p w:rsidR="0085098C" w:rsidRPr="005A17C8" w:rsidRDefault="0085098C" w:rsidP="005A17C8">
            <w:pPr>
              <w:jc w:val="center"/>
              <w:rPr>
                <w:rFonts w:ascii="Times New Roman" w:hAnsi="Times New Roman"/>
                <w:color w:val="000000"/>
                <w:sz w:val="20"/>
                <w:szCs w:val="21"/>
              </w:rPr>
            </w:pP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9.3</w:t>
            </w:r>
            <w:r w:rsidRPr="005A17C8">
              <w:rPr>
                <w:rFonts w:ascii="Times New Roman" w:hAnsi="宋体" w:hint="eastAsia"/>
                <w:sz w:val="20"/>
                <w:szCs w:val="21"/>
              </w:rPr>
              <w:t>：能组织团队成员开展工作</w:t>
            </w:r>
          </w:p>
        </w:tc>
        <w:tc>
          <w:tcPr>
            <w:tcW w:w="1030" w:type="pct"/>
            <w:vMerge/>
            <w:vAlign w:val="center"/>
          </w:tcPr>
          <w:p w:rsidR="0085098C" w:rsidRPr="005A17C8" w:rsidRDefault="0085098C" w:rsidP="005A17C8">
            <w:pPr>
              <w:pStyle w:val="a3"/>
              <w:jc w:val="center"/>
              <w:rPr>
                <w:rFonts w:ascii="Times New Roman" w:hAnsi="Times New Roman"/>
                <w:color w:val="000000"/>
                <w:sz w:val="20"/>
                <w:szCs w:val="21"/>
              </w:rPr>
            </w:pPr>
          </w:p>
        </w:tc>
      </w:tr>
      <w:tr w:rsidR="0085098C" w:rsidRPr="005A17C8" w:rsidTr="005A17C8">
        <w:trPr>
          <w:trHeight w:val="23"/>
          <w:jc w:val="center"/>
        </w:trPr>
        <w:tc>
          <w:tcPr>
            <w:tcW w:w="1061" w:type="pct"/>
            <w:vAlign w:val="center"/>
          </w:tcPr>
          <w:p w:rsidR="0085098C" w:rsidRPr="005A17C8" w:rsidRDefault="0085098C" w:rsidP="005A17C8">
            <w:pPr>
              <w:jc w:val="center"/>
              <w:rPr>
                <w:rFonts w:ascii="Times New Roman" w:hAnsi="Times New Roman"/>
                <w:color w:val="000000"/>
                <w:sz w:val="20"/>
                <w:szCs w:val="21"/>
              </w:rPr>
            </w:pPr>
            <w:r w:rsidRPr="005A17C8">
              <w:rPr>
                <w:rFonts w:ascii="Times New Roman" w:hAnsi="Times New Roman"/>
                <w:color w:val="000000"/>
                <w:sz w:val="20"/>
                <w:szCs w:val="21"/>
              </w:rPr>
              <w:t>10</w:t>
            </w:r>
            <w:r w:rsidRPr="005A17C8">
              <w:rPr>
                <w:rFonts w:ascii="Times New Roman" w:hAnsi="宋体" w:hint="eastAsia"/>
                <w:color w:val="000000"/>
                <w:sz w:val="20"/>
                <w:szCs w:val="21"/>
              </w:rPr>
              <w:t>．沟通</w:t>
            </w: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10.1</w:t>
            </w:r>
            <w:r w:rsidRPr="005A17C8">
              <w:rPr>
                <w:rFonts w:ascii="Times New Roman" w:hAnsi="宋体" w:hint="eastAsia"/>
                <w:sz w:val="20"/>
                <w:szCs w:val="21"/>
              </w:rPr>
              <w:t>：具有较强的书写能力，能够独立撰写电力系统工程中相关问题和项目的科技论文、设计和实验报告等</w:t>
            </w:r>
          </w:p>
        </w:tc>
        <w:tc>
          <w:tcPr>
            <w:tcW w:w="1030" w:type="pct"/>
            <w:vMerge/>
            <w:vAlign w:val="center"/>
          </w:tcPr>
          <w:p w:rsidR="0085098C" w:rsidRPr="005A17C8" w:rsidRDefault="0085098C" w:rsidP="005A17C8">
            <w:pPr>
              <w:pStyle w:val="a3"/>
              <w:jc w:val="center"/>
              <w:rPr>
                <w:rFonts w:ascii="Times New Roman" w:hAnsi="Times New Roman"/>
                <w:color w:val="000000"/>
                <w:sz w:val="20"/>
                <w:szCs w:val="21"/>
              </w:rPr>
            </w:pPr>
          </w:p>
        </w:tc>
      </w:tr>
      <w:tr w:rsidR="0085098C" w:rsidRPr="005A17C8" w:rsidTr="005A17C8">
        <w:trPr>
          <w:trHeight w:val="23"/>
          <w:jc w:val="center"/>
        </w:trPr>
        <w:tc>
          <w:tcPr>
            <w:tcW w:w="1061" w:type="pct"/>
            <w:vAlign w:val="center"/>
          </w:tcPr>
          <w:p w:rsidR="0085098C" w:rsidRPr="005A17C8" w:rsidRDefault="0085098C" w:rsidP="005A17C8">
            <w:pPr>
              <w:jc w:val="center"/>
              <w:rPr>
                <w:rFonts w:ascii="Times New Roman" w:hAnsi="Times New Roman"/>
                <w:color w:val="000000"/>
                <w:sz w:val="20"/>
                <w:szCs w:val="21"/>
              </w:rPr>
            </w:pPr>
            <w:r w:rsidRPr="005A17C8">
              <w:rPr>
                <w:rFonts w:ascii="Times New Roman" w:hAnsi="Times New Roman"/>
                <w:color w:val="000000"/>
                <w:sz w:val="20"/>
                <w:szCs w:val="21"/>
              </w:rPr>
              <w:t>12</w:t>
            </w:r>
            <w:r w:rsidRPr="005A17C8">
              <w:rPr>
                <w:rFonts w:ascii="Times New Roman" w:hAnsi="宋体" w:hint="eastAsia"/>
                <w:color w:val="000000"/>
                <w:sz w:val="20"/>
                <w:szCs w:val="21"/>
              </w:rPr>
              <w:t>．终身学习</w:t>
            </w:r>
          </w:p>
        </w:tc>
        <w:tc>
          <w:tcPr>
            <w:tcW w:w="290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12.1</w:t>
            </w:r>
            <w:r w:rsidRPr="005A17C8">
              <w:rPr>
                <w:rFonts w:ascii="Times New Roman" w:hAnsi="宋体" w:hint="eastAsia"/>
                <w:sz w:val="20"/>
                <w:szCs w:val="21"/>
              </w:rPr>
              <w:t>：能够认识不断探索和学习的必要性，具有自主学习和终身学习的意识</w:t>
            </w:r>
          </w:p>
        </w:tc>
        <w:tc>
          <w:tcPr>
            <w:tcW w:w="1030"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color w:val="000000"/>
                <w:sz w:val="20"/>
                <w:szCs w:val="21"/>
              </w:rPr>
              <w:t>教学目标：</w:t>
            </w:r>
            <w:r w:rsidRPr="005A17C8">
              <w:rPr>
                <w:rFonts w:ascii="Times New Roman" w:hAnsi="Times New Roman"/>
                <w:color w:val="000000"/>
                <w:sz w:val="20"/>
                <w:szCs w:val="21"/>
              </w:rPr>
              <w:t>8</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四、教学内容、学时安排和基本要求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97"/>
        <w:gridCol w:w="2678"/>
        <w:gridCol w:w="1344"/>
        <w:gridCol w:w="3868"/>
      </w:tblGrid>
      <w:tr w:rsidR="0085098C" w:rsidRPr="005A17C8" w:rsidTr="005A17C8">
        <w:trPr>
          <w:trHeight w:val="23"/>
          <w:jc w:val="center"/>
        </w:trPr>
        <w:tc>
          <w:tcPr>
            <w:tcW w:w="5000" w:type="pct"/>
            <w:gridSpan w:val="4"/>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校企联合培训（一）</w:t>
            </w: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序号</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培训（实习）内容</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学时</w:t>
            </w:r>
          </w:p>
        </w:tc>
        <w:tc>
          <w:tcPr>
            <w:tcW w:w="2201"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备注</w:t>
            </w: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实习动员</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1-2</w:t>
            </w:r>
            <w:r w:rsidRPr="005A17C8">
              <w:rPr>
                <w:rFonts w:ascii="Times New Roman" w:hAnsi="宋体" w:hint="eastAsia"/>
                <w:sz w:val="20"/>
                <w:szCs w:val="21"/>
                <w:lang w:val="zh-CN"/>
              </w:rPr>
              <w:t>学时</w:t>
            </w:r>
          </w:p>
        </w:tc>
        <w:tc>
          <w:tcPr>
            <w:tcW w:w="2201"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培训（实习）前</w:t>
            </w: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2</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线路金具认知</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3</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输电线路巡视</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4</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变电站功能与结构</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5</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专题讲座</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6</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材料整理与总结</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提交培训（实习）报告</w:t>
            </w:r>
          </w:p>
        </w:tc>
      </w:tr>
      <w:tr w:rsidR="0085098C" w:rsidRPr="005A17C8" w:rsidTr="005A17C8">
        <w:trPr>
          <w:trHeight w:val="23"/>
          <w:jc w:val="center"/>
        </w:trPr>
        <w:tc>
          <w:tcPr>
            <w:tcW w:w="5000" w:type="pct"/>
            <w:gridSpan w:val="4"/>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校企联合培训（二）</w:t>
            </w: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序号</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培训（实习）内容</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学时</w:t>
            </w:r>
          </w:p>
        </w:tc>
        <w:tc>
          <w:tcPr>
            <w:tcW w:w="2201"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备注</w:t>
            </w: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实习动员</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1-2</w:t>
            </w:r>
            <w:r w:rsidRPr="005A17C8">
              <w:rPr>
                <w:rFonts w:ascii="Times New Roman" w:hAnsi="宋体" w:hint="eastAsia"/>
                <w:sz w:val="20"/>
                <w:szCs w:val="21"/>
                <w:lang w:val="zh-CN"/>
              </w:rPr>
              <w:t>学时</w:t>
            </w:r>
          </w:p>
        </w:tc>
        <w:tc>
          <w:tcPr>
            <w:tcW w:w="2201"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培训（实习）前</w:t>
            </w: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2</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三峡电厂访问</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3</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培训中心实训</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3</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4</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换流</w:t>
            </w:r>
            <w:proofErr w:type="gramStart"/>
            <w:r w:rsidRPr="005A17C8">
              <w:rPr>
                <w:rFonts w:ascii="Times New Roman" w:hAnsi="宋体" w:hint="eastAsia"/>
                <w:sz w:val="20"/>
                <w:szCs w:val="21"/>
                <w:lang w:val="zh-CN"/>
              </w:rPr>
              <w:t>站功能</w:t>
            </w:r>
            <w:proofErr w:type="gramEnd"/>
            <w:r w:rsidRPr="005A17C8">
              <w:rPr>
                <w:rFonts w:ascii="Times New Roman" w:hAnsi="宋体" w:hint="eastAsia"/>
                <w:sz w:val="20"/>
                <w:szCs w:val="21"/>
                <w:lang w:val="zh-CN"/>
              </w:rPr>
              <w:t>与结构</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5</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线路施工现场实习</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3</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与施工单位协调时间、地点</w:t>
            </w: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6</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专题讲座</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p>
        </w:tc>
      </w:tr>
      <w:tr w:rsidR="0085098C" w:rsidRPr="005A17C8" w:rsidTr="005A17C8">
        <w:trPr>
          <w:trHeight w:val="23"/>
          <w:jc w:val="center"/>
        </w:trPr>
        <w:tc>
          <w:tcPr>
            <w:tcW w:w="510"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7</w:t>
            </w:r>
          </w:p>
        </w:tc>
        <w:tc>
          <w:tcPr>
            <w:tcW w:w="1524"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材料整理与总结</w:t>
            </w:r>
          </w:p>
        </w:tc>
        <w:tc>
          <w:tcPr>
            <w:tcW w:w="765"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Times New Roman"/>
                <w:sz w:val="20"/>
                <w:szCs w:val="21"/>
                <w:lang w:val="zh-CN"/>
              </w:rPr>
              <w:t>1</w:t>
            </w:r>
            <w:r w:rsidRPr="005A17C8">
              <w:rPr>
                <w:rFonts w:ascii="Times New Roman" w:hAnsi="宋体" w:hint="eastAsia"/>
                <w:sz w:val="20"/>
                <w:szCs w:val="21"/>
                <w:lang w:val="zh-CN"/>
              </w:rPr>
              <w:t>天</w:t>
            </w:r>
          </w:p>
        </w:tc>
        <w:tc>
          <w:tcPr>
            <w:tcW w:w="2201" w:type="pct"/>
            <w:vAlign w:val="center"/>
          </w:tcPr>
          <w:p w:rsidR="0085098C" w:rsidRPr="005A17C8" w:rsidRDefault="0085098C" w:rsidP="005A17C8">
            <w:pPr>
              <w:jc w:val="center"/>
              <w:rPr>
                <w:rFonts w:ascii="Times New Roman" w:hAnsi="Times New Roman"/>
                <w:sz w:val="20"/>
                <w:szCs w:val="21"/>
                <w:lang w:val="zh-CN"/>
              </w:rPr>
            </w:pPr>
            <w:r w:rsidRPr="005A17C8">
              <w:rPr>
                <w:rFonts w:ascii="Times New Roman" w:hAnsi="宋体" w:hint="eastAsia"/>
                <w:sz w:val="20"/>
                <w:szCs w:val="21"/>
                <w:lang w:val="zh-CN"/>
              </w:rPr>
              <w:t>提交培训（实习）报告</w:t>
            </w:r>
          </w:p>
        </w:tc>
      </w:tr>
    </w:tbl>
    <w:p w:rsidR="0085098C" w:rsidRDefault="0085098C" w:rsidP="00201A55">
      <w:pPr>
        <w:spacing w:line="360" w:lineRule="auto"/>
        <w:ind w:firstLineChars="200" w:firstLine="420"/>
        <w:rPr>
          <w:rFonts w:ascii="Times New Roman" w:hAnsi="宋体"/>
          <w:color w:val="000000"/>
          <w:szCs w:val="21"/>
        </w:rPr>
      </w:pPr>
    </w:p>
    <w:p w:rsidR="0085098C" w:rsidRDefault="0085098C" w:rsidP="00201A55">
      <w:pPr>
        <w:spacing w:line="360" w:lineRule="auto"/>
        <w:ind w:firstLineChars="200" w:firstLine="420"/>
        <w:rPr>
          <w:rFonts w:ascii="Times New Roman" w:hAnsi="宋体"/>
          <w:color w:val="000000"/>
          <w:szCs w:val="21"/>
        </w:rPr>
      </w:pP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lastRenderedPageBreak/>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20"/>
        <w:gridCol w:w="1202"/>
        <w:gridCol w:w="5726"/>
        <w:gridCol w:w="1039"/>
      </w:tblGrid>
      <w:tr w:rsidR="0085098C" w:rsidRPr="005A17C8" w:rsidTr="005A17C8">
        <w:trPr>
          <w:trHeight w:val="23"/>
          <w:jc w:val="center"/>
        </w:trPr>
        <w:tc>
          <w:tcPr>
            <w:tcW w:w="467"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序号</w:t>
            </w:r>
          </w:p>
        </w:tc>
        <w:tc>
          <w:tcPr>
            <w:tcW w:w="684"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教学环节</w:t>
            </w:r>
          </w:p>
        </w:tc>
        <w:tc>
          <w:tcPr>
            <w:tcW w:w="3258"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教学内容</w:t>
            </w:r>
          </w:p>
        </w:tc>
        <w:tc>
          <w:tcPr>
            <w:tcW w:w="591" w:type="pct"/>
            <w:vAlign w:val="center"/>
          </w:tcPr>
          <w:p w:rsidR="0085098C" w:rsidRPr="005A17C8" w:rsidRDefault="0085098C" w:rsidP="005A17C8">
            <w:pPr>
              <w:tabs>
                <w:tab w:val="left" w:pos="0"/>
              </w:tabs>
              <w:jc w:val="center"/>
              <w:rPr>
                <w:rFonts w:ascii="Times New Roman" w:hAnsi="Times New Roman"/>
                <w:b/>
                <w:sz w:val="20"/>
                <w:szCs w:val="21"/>
              </w:rPr>
            </w:pPr>
            <w:r w:rsidRPr="005A17C8">
              <w:rPr>
                <w:rFonts w:ascii="Times New Roman" w:hAnsi="宋体" w:hint="eastAsia"/>
                <w:b/>
                <w:sz w:val="20"/>
                <w:szCs w:val="21"/>
              </w:rPr>
              <w:t>学时数</w:t>
            </w:r>
          </w:p>
        </w:tc>
      </w:tr>
      <w:tr w:rsidR="0085098C" w:rsidRPr="005A17C8" w:rsidTr="005A17C8">
        <w:trPr>
          <w:trHeight w:val="23"/>
          <w:jc w:val="center"/>
        </w:trPr>
        <w:tc>
          <w:tcPr>
            <w:tcW w:w="467"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1</w:t>
            </w:r>
          </w:p>
        </w:tc>
        <w:tc>
          <w:tcPr>
            <w:tcW w:w="684"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研讨</w:t>
            </w:r>
          </w:p>
        </w:tc>
        <w:tc>
          <w:tcPr>
            <w:tcW w:w="3258"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宋体" w:hint="eastAsia"/>
                <w:sz w:val="20"/>
                <w:szCs w:val="21"/>
              </w:rPr>
              <w:t>培训过程中，定期进行团队讨论和汇报</w:t>
            </w:r>
          </w:p>
        </w:tc>
        <w:tc>
          <w:tcPr>
            <w:tcW w:w="591" w:type="pct"/>
            <w:vAlign w:val="center"/>
          </w:tcPr>
          <w:p w:rsidR="0085098C" w:rsidRPr="005A17C8" w:rsidRDefault="0085098C" w:rsidP="005A17C8">
            <w:pPr>
              <w:tabs>
                <w:tab w:val="left" w:pos="0"/>
              </w:tabs>
              <w:jc w:val="center"/>
              <w:rPr>
                <w:rFonts w:ascii="Times New Roman" w:hAnsi="Times New Roman"/>
                <w:sz w:val="20"/>
                <w:szCs w:val="21"/>
              </w:rPr>
            </w:pPr>
            <w:r w:rsidRPr="005A17C8">
              <w:rPr>
                <w:rFonts w:ascii="Times New Roman" w:hAnsi="Times New Roman"/>
                <w:sz w:val="20"/>
                <w:szCs w:val="21"/>
              </w:rPr>
              <w:t>0</w:t>
            </w:r>
            <w:r w:rsidRPr="005A17C8">
              <w:rPr>
                <w:rFonts w:ascii="Times New Roman" w:hAnsi="宋体" w:hint="eastAsia"/>
                <w:sz w:val="20"/>
                <w:szCs w:val="21"/>
              </w:rPr>
              <w:t>学时</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六、教学方法与手段</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、本课程教学采用专题讲座、生产现场观摩、实验室认知以及培训基地实训等方式进行。由带队教师、任课教师、行业专家及企业专业培训师共同完成培训工作。</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、专题讲座。聘请专业技术员进行专题讲座，学生通过</w:t>
      </w:r>
      <w:proofErr w:type="gramStart"/>
      <w:r w:rsidRPr="005603AC">
        <w:rPr>
          <w:rFonts w:ascii="Times New Roman" w:hAnsi="宋体" w:hint="eastAsia"/>
          <w:color w:val="000000"/>
          <w:szCs w:val="21"/>
        </w:rPr>
        <w:t>听技术</w:t>
      </w:r>
      <w:proofErr w:type="gramEnd"/>
      <w:r w:rsidRPr="005603AC">
        <w:rPr>
          <w:rFonts w:ascii="Times New Roman" w:hAnsi="宋体" w:hint="eastAsia"/>
          <w:color w:val="000000"/>
          <w:szCs w:val="21"/>
        </w:rPr>
        <w:t>课、课堂提问、交流获得更专业的知识。</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3</w:t>
      </w:r>
      <w:r w:rsidRPr="005603AC">
        <w:rPr>
          <w:rFonts w:ascii="Times New Roman" w:hAnsi="宋体" w:hint="eastAsia"/>
          <w:color w:val="000000"/>
          <w:szCs w:val="21"/>
        </w:rPr>
        <w:t>、现场参摩。在输电线路工程现场，学生通过自己观察、提问、记录、听工程师和工人师傅讲解、回答问题相结合获得专业知识。</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4</w:t>
      </w:r>
      <w:r w:rsidRPr="005603AC">
        <w:rPr>
          <w:rFonts w:ascii="Times New Roman" w:hAnsi="宋体" w:hint="eastAsia"/>
          <w:color w:val="000000"/>
          <w:szCs w:val="21"/>
        </w:rPr>
        <w:t>、实验室认知。在输电线路工程专业实验室，进行线路、杆塔、金具以及附件等设备认识与学习。</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5</w:t>
      </w:r>
      <w:r w:rsidRPr="005603AC">
        <w:rPr>
          <w:rFonts w:ascii="Times New Roman" w:hAnsi="宋体" w:hint="eastAsia"/>
          <w:color w:val="000000"/>
          <w:szCs w:val="21"/>
        </w:rPr>
        <w:t>、培训基地实训。带队教师与专业培训师共同讲解输电线路工程相关的实训项目，学生通过实际动手操作，与教师等交流，获得一定的实操能力。</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6</w:t>
      </w:r>
      <w:r w:rsidRPr="005603AC">
        <w:rPr>
          <w:rFonts w:ascii="Times New Roman" w:hAnsi="宋体" w:hint="eastAsia"/>
          <w:color w:val="000000"/>
          <w:szCs w:val="21"/>
        </w:rPr>
        <w:t>、培训（实习）报告。在培训（实习）项目结束后进行小组专题讨论，归纳整理实习记录，形成培训（实习）报告。</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七、推荐教材和教学参考资源</w:t>
      </w:r>
    </w:p>
    <w:p w:rsidR="0085098C" w:rsidRPr="005603AC" w:rsidRDefault="0085098C" w:rsidP="00201A55">
      <w:pPr>
        <w:tabs>
          <w:tab w:val="left" w:pos="0"/>
        </w:tabs>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教学参考资源：</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所有专业课程的教材等。</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bCs/>
          <w:szCs w:val="21"/>
        </w:rPr>
      </w:pPr>
      <w:r w:rsidRPr="005603AC">
        <w:rPr>
          <w:rFonts w:ascii="Times New Roman" w:hAnsi="Times New Roman"/>
          <w:b/>
          <w:bCs/>
          <w:szCs w:val="21"/>
        </w:rPr>
        <w:t>1</w:t>
      </w:r>
      <w:r w:rsidRPr="005603AC">
        <w:rPr>
          <w:rFonts w:ascii="Times New Roman" w:hAnsi="宋体" w:hint="eastAsia"/>
          <w:b/>
          <w:bCs/>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95"/>
        <w:gridCol w:w="4988"/>
        <w:gridCol w:w="2104"/>
      </w:tblGrid>
      <w:tr w:rsidR="0085098C" w:rsidRPr="005A17C8" w:rsidTr="005A17C8">
        <w:trPr>
          <w:trHeight w:val="23"/>
          <w:jc w:val="center"/>
        </w:trPr>
        <w:tc>
          <w:tcPr>
            <w:tcW w:w="96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序号</w:t>
            </w:r>
          </w:p>
        </w:tc>
        <w:tc>
          <w:tcPr>
            <w:tcW w:w="283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成绩组成</w:t>
            </w:r>
          </w:p>
        </w:tc>
        <w:tc>
          <w:tcPr>
            <w:tcW w:w="119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比例</w:t>
            </w:r>
          </w:p>
        </w:tc>
      </w:tr>
      <w:tr w:rsidR="0085098C" w:rsidRPr="005A17C8" w:rsidTr="005A17C8">
        <w:trPr>
          <w:trHeight w:val="23"/>
          <w:jc w:val="center"/>
        </w:trPr>
        <w:tc>
          <w:tcPr>
            <w:tcW w:w="96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1</w:t>
            </w:r>
          </w:p>
        </w:tc>
        <w:tc>
          <w:tcPr>
            <w:tcW w:w="283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实习考勤及表现</w:t>
            </w:r>
          </w:p>
        </w:tc>
        <w:tc>
          <w:tcPr>
            <w:tcW w:w="119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50%</w:t>
            </w:r>
          </w:p>
        </w:tc>
      </w:tr>
      <w:tr w:rsidR="0085098C" w:rsidRPr="005A17C8" w:rsidTr="005A17C8">
        <w:trPr>
          <w:trHeight w:val="23"/>
          <w:jc w:val="center"/>
        </w:trPr>
        <w:tc>
          <w:tcPr>
            <w:tcW w:w="96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2</w:t>
            </w:r>
          </w:p>
        </w:tc>
        <w:tc>
          <w:tcPr>
            <w:tcW w:w="2838"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实习报告</w:t>
            </w:r>
          </w:p>
        </w:tc>
        <w:tc>
          <w:tcPr>
            <w:tcW w:w="119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50%</w:t>
            </w:r>
          </w:p>
        </w:tc>
      </w:tr>
    </w:tbl>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Times New Roman"/>
          <w:b/>
          <w:color w:val="000000"/>
          <w:szCs w:val="21"/>
        </w:rPr>
        <w:t>2</w:t>
      </w:r>
      <w:r w:rsidRPr="005603AC">
        <w:rPr>
          <w:rFonts w:ascii="Times New Roman" w:hAnsi="宋体" w:hint="eastAsia"/>
          <w:b/>
          <w:color w:val="000000"/>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有以下情形之一为不合格：</w:t>
      </w:r>
    </w:p>
    <w:p w:rsidR="0085098C" w:rsidRPr="005603AC" w:rsidRDefault="0085098C" w:rsidP="00201A55">
      <w:pPr>
        <w:pStyle w:val="10"/>
        <w:spacing w:line="360" w:lineRule="auto"/>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）在实习期间无视实习纪律和实习单位的规章制度，未能参加实习的时间超过全部时间的三分之一以上者；</w:t>
      </w:r>
    </w:p>
    <w:p w:rsidR="0085098C" w:rsidRPr="005603AC" w:rsidRDefault="0085098C" w:rsidP="00201A55">
      <w:pPr>
        <w:pStyle w:val="10"/>
        <w:spacing w:line="360" w:lineRule="auto"/>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）实习目的不明确，实习笔记记录不完整，报告书写凌乱，没有调查分析，没有主题；</w:t>
      </w:r>
    </w:p>
    <w:p w:rsidR="0085098C" w:rsidRPr="005603AC" w:rsidRDefault="0085098C" w:rsidP="00201A55">
      <w:pPr>
        <w:pStyle w:val="10"/>
        <w:spacing w:line="360" w:lineRule="auto"/>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）实习报告马虎潦草或内容有明显错位，未达到实习大纲中规定的基本要求；</w:t>
      </w:r>
    </w:p>
    <w:p w:rsidR="0085098C" w:rsidRPr="005603AC" w:rsidRDefault="0085098C" w:rsidP="00201A55">
      <w:pPr>
        <w:pStyle w:val="10"/>
        <w:spacing w:line="360" w:lineRule="auto"/>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）大部分内容抄袭别人或网上的内容，一律不及格。</w:t>
      </w:r>
    </w:p>
    <w:p w:rsidR="0085098C" w:rsidRPr="005603AC" w:rsidRDefault="0085098C" w:rsidP="00201A55">
      <w:pPr>
        <w:pStyle w:val="10"/>
        <w:spacing w:line="360" w:lineRule="auto"/>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实习考勤及表现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83"/>
        <w:gridCol w:w="1204"/>
      </w:tblGrid>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sz w:val="20"/>
                <w:szCs w:val="21"/>
              </w:rPr>
              <w:t>实习考勤及表现</w:t>
            </w:r>
          </w:p>
        </w:tc>
        <w:tc>
          <w:tcPr>
            <w:tcW w:w="685"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90%</w:t>
            </w:r>
            <w:r w:rsidRPr="005A17C8">
              <w:rPr>
                <w:rFonts w:ascii="Times New Roman" w:hAnsi="宋体" w:hint="eastAsia"/>
                <w:sz w:val="20"/>
                <w:szCs w:val="21"/>
              </w:rPr>
              <w:t>以上；具有较强的求知欲，有准备的提出问题并与实习单位技术人员沟通与交流。</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45-50</w:t>
            </w:r>
            <w:r w:rsidRPr="005A17C8">
              <w:rPr>
                <w:rFonts w:ascii="Times New Roman" w:hAnsi="宋体" w:hint="eastAsia"/>
                <w:sz w:val="20"/>
                <w:szCs w:val="21"/>
              </w:rPr>
              <w:t>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lastRenderedPageBreak/>
              <w:t>出勤率</w:t>
            </w:r>
            <w:r w:rsidRPr="005A17C8">
              <w:rPr>
                <w:rFonts w:ascii="Times New Roman" w:hAnsi="Times New Roman"/>
                <w:sz w:val="20"/>
                <w:szCs w:val="21"/>
              </w:rPr>
              <w:t>80%</w:t>
            </w:r>
            <w:r w:rsidRPr="005A17C8">
              <w:rPr>
                <w:rFonts w:ascii="Times New Roman" w:hAnsi="宋体" w:hint="eastAsia"/>
                <w:sz w:val="20"/>
                <w:szCs w:val="21"/>
              </w:rPr>
              <w:t>以上；具有一定的求知欲，能够提出问题并与实习单位技术人员沟通与交流。</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40-44</w:t>
            </w:r>
            <w:r w:rsidRPr="005A17C8">
              <w:rPr>
                <w:rFonts w:ascii="Times New Roman" w:hAnsi="宋体" w:hint="eastAsia"/>
                <w:sz w:val="20"/>
                <w:szCs w:val="21"/>
              </w:rPr>
              <w:t>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出勤率</w:t>
            </w:r>
            <w:r w:rsidRPr="005A17C8">
              <w:rPr>
                <w:rFonts w:ascii="Times New Roman" w:hAnsi="Times New Roman"/>
                <w:sz w:val="20"/>
                <w:szCs w:val="21"/>
              </w:rPr>
              <w:t>70%</w:t>
            </w:r>
            <w:r w:rsidRPr="005A17C8">
              <w:rPr>
                <w:rFonts w:ascii="Times New Roman" w:hAnsi="宋体" w:hint="eastAsia"/>
                <w:sz w:val="20"/>
                <w:szCs w:val="21"/>
              </w:rPr>
              <w:t>以上；能够完成实习过程，基本达到实习的目的。</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30-39</w:t>
            </w:r>
            <w:r w:rsidRPr="005A17C8">
              <w:rPr>
                <w:rFonts w:ascii="Times New Roman" w:hAnsi="宋体" w:hint="eastAsia"/>
                <w:sz w:val="20"/>
                <w:szCs w:val="21"/>
              </w:rPr>
              <w:t>分</w:t>
            </w:r>
          </w:p>
        </w:tc>
      </w:tr>
    </w:tbl>
    <w:p w:rsidR="0085098C" w:rsidRPr="005603AC" w:rsidRDefault="0085098C" w:rsidP="00201A55">
      <w:pPr>
        <w:pStyle w:val="10"/>
        <w:spacing w:line="360" w:lineRule="auto"/>
        <w:rPr>
          <w:rFonts w:ascii="Times New Roman" w:hAnsi="Times New Roman"/>
          <w:color w:val="000000"/>
          <w:szCs w:val="21"/>
        </w:rPr>
      </w:pPr>
      <w:r w:rsidRPr="005603AC">
        <w:rPr>
          <w:rFonts w:ascii="Times New Roman" w:hAnsi="Times New Roman"/>
          <w:color w:val="000000"/>
          <w:szCs w:val="21"/>
        </w:rPr>
        <w:t>2.3</w:t>
      </w:r>
      <w:r w:rsidRPr="005603AC">
        <w:rPr>
          <w:rFonts w:ascii="Times New Roman" w:hAnsi="宋体" w:hint="eastAsia"/>
          <w:color w:val="000000"/>
          <w:szCs w:val="21"/>
        </w:rPr>
        <w:t>实习报告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83"/>
        <w:gridCol w:w="1204"/>
      </w:tblGrid>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color w:val="000000"/>
                <w:sz w:val="20"/>
                <w:szCs w:val="21"/>
              </w:rPr>
              <w:t>实习报告</w:t>
            </w:r>
          </w:p>
        </w:tc>
        <w:tc>
          <w:tcPr>
            <w:tcW w:w="685"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bCs/>
                <w:sz w:val="20"/>
                <w:szCs w:val="21"/>
              </w:rPr>
              <w:t>得分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较高质量的完成实习报告各项内容的撰写，具有较强的综合分析和归纳总结能力，并有一定的独立见解、创新或能对现场作业提出整改意见或建议。</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45-50</w:t>
            </w:r>
            <w:r w:rsidRPr="005A17C8">
              <w:rPr>
                <w:rFonts w:ascii="Times New Roman" w:hAnsi="宋体" w:hint="eastAsia"/>
                <w:sz w:val="20"/>
                <w:szCs w:val="21"/>
              </w:rPr>
              <w:t>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全面良好的完成实习报告各项内容的撰写，具有一定的综合归纳总结能力，并有一定的独立见解或新意。</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40-44</w:t>
            </w:r>
            <w:r w:rsidRPr="005A17C8">
              <w:rPr>
                <w:rFonts w:ascii="Times New Roman" w:hAnsi="宋体" w:hint="eastAsia"/>
                <w:sz w:val="20"/>
                <w:szCs w:val="21"/>
              </w:rPr>
              <w:t>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全面完成实习报告各项内容的撰写，具有基本的综合分析和归纳总结能力，并有自己的见解和分析。</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35-39</w:t>
            </w:r>
            <w:r w:rsidRPr="005A17C8">
              <w:rPr>
                <w:rFonts w:ascii="Times New Roman" w:hAnsi="宋体" w:hint="eastAsia"/>
                <w:sz w:val="20"/>
                <w:szCs w:val="21"/>
              </w:rPr>
              <w:t>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基本按要求完成实习报告各项内容的撰写，能对实习进行综合分析和归纳，并有自己的实习体会和总结。</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30-35</w:t>
            </w:r>
            <w:r w:rsidRPr="005A17C8">
              <w:rPr>
                <w:rFonts w:ascii="Times New Roman" w:hAnsi="宋体" w:hint="eastAsia"/>
                <w:sz w:val="20"/>
                <w:szCs w:val="21"/>
              </w:rPr>
              <w:t>分</w:t>
            </w:r>
          </w:p>
        </w:tc>
      </w:tr>
      <w:tr w:rsidR="0085098C" w:rsidRPr="005A17C8" w:rsidTr="005A17C8">
        <w:trPr>
          <w:trHeight w:val="23"/>
          <w:jc w:val="center"/>
        </w:trPr>
        <w:tc>
          <w:tcPr>
            <w:tcW w:w="431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不能按要求完成实习报告的撰写任务，内容和质量有较大欠缺。</w:t>
            </w:r>
          </w:p>
        </w:tc>
        <w:tc>
          <w:tcPr>
            <w:tcW w:w="685"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0-29</w:t>
            </w:r>
            <w:r w:rsidRPr="005A17C8">
              <w:rPr>
                <w:rFonts w:ascii="Times New Roman" w:hAnsi="宋体" w:hint="eastAsia"/>
                <w:sz w:val="20"/>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扣分标准</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561"/>
        <w:gridCol w:w="1226"/>
      </w:tblGrid>
      <w:tr w:rsidR="0085098C" w:rsidRPr="005A17C8" w:rsidTr="005A17C8">
        <w:trPr>
          <w:trHeight w:val="23"/>
          <w:jc w:val="center"/>
        </w:trPr>
        <w:tc>
          <w:tcPr>
            <w:tcW w:w="7338" w:type="dxa"/>
            <w:vAlign w:val="center"/>
          </w:tcPr>
          <w:p w:rsidR="0085098C" w:rsidRPr="005A17C8" w:rsidRDefault="0085098C" w:rsidP="005A17C8">
            <w:pPr>
              <w:ind w:firstLine="420"/>
              <w:jc w:val="center"/>
              <w:rPr>
                <w:rFonts w:ascii="Times New Roman" w:hAnsi="Times New Roman"/>
                <w:kern w:val="0"/>
                <w:sz w:val="20"/>
                <w:szCs w:val="21"/>
              </w:rPr>
            </w:pPr>
            <w:r w:rsidRPr="005A17C8">
              <w:rPr>
                <w:rFonts w:ascii="Times New Roman" w:hAnsi="宋体" w:hint="eastAsia"/>
                <w:kern w:val="0"/>
                <w:sz w:val="20"/>
                <w:szCs w:val="21"/>
              </w:rPr>
              <w:t>扣分标准</w:t>
            </w:r>
          </w:p>
        </w:tc>
        <w:tc>
          <w:tcPr>
            <w:tcW w:w="1190" w:type="dxa"/>
            <w:vAlign w:val="center"/>
          </w:tcPr>
          <w:p w:rsidR="0085098C" w:rsidRPr="005A17C8" w:rsidRDefault="0085098C" w:rsidP="005A17C8">
            <w:pPr>
              <w:ind w:firstLine="420"/>
              <w:jc w:val="center"/>
              <w:rPr>
                <w:rFonts w:ascii="Times New Roman" w:hAnsi="Times New Roman"/>
                <w:kern w:val="0"/>
                <w:sz w:val="20"/>
                <w:szCs w:val="21"/>
              </w:rPr>
            </w:pPr>
            <w:r w:rsidRPr="005A17C8">
              <w:rPr>
                <w:rFonts w:ascii="Times New Roman" w:hAnsi="宋体" w:hint="eastAsia"/>
                <w:kern w:val="0"/>
                <w:sz w:val="20"/>
                <w:szCs w:val="21"/>
              </w:rPr>
              <w:t>扣分</w:t>
            </w:r>
          </w:p>
        </w:tc>
      </w:tr>
      <w:tr w:rsidR="0085098C" w:rsidRPr="005A17C8" w:rsidTr="005A17C8">
        <w:trPr>
          <w:trHeight w:val="23"/>
          <w:jc w:val="center"/>
        </w:trPr>
        <w:tc>
          <w:tcPr>
            <w:tcW w:w="7338" w:type="dxa"/>
            <w:vAlign w:val="center"/>
          </w:tcPr>
          <w:p w:rsidR="0085098C" w:rsidRPr="005A17C8" w:rsidRDefault="0085098C" w:rsidP="005A17C8">
            <w:pPr>
              <w:ind w:firstLine="420"/>
              <w:jc w:val="center"/>
              <w:rPr>
                <w:rFonts w:ascii="Times New Roman" w:hAnsi="Times New Roman"/>
                <w:kern w:val="0"/>
                <w:sz w:val="20"/>
                <w:szCs w:val="21"/>
              </w:rPr>
            </w:pPr>
            <w:r w:rsidRPr="005A17C8">
              <w:rPr>
                <w:rFonts w:ascii="Times New Roman" w:hAnsi="宋体" w:hint="eastAsia"/>
                <w:kern w:val="0"/>
                <w:sz w:val="20"/>
                <w:szCs w:val="21"/>
              </w:rPr>
              <w:t>实习笔记与报告内容不符。</w:t>
            </w:r>
          </w:p>
        </w:tc>
        <w:tc>
          <w:tcPr>
            <w:tcW w:w="1190" w:type="dxa"/>
            <w:vAlign w:val="center"/>
          </w:tcPr>
          <w:p w:rsidR="0085098C" w:rsidRPr="005A17C8" w:rsidRDefault="0085098C" w:rsidP="005A17C8">
            <w:pPr>
              <w:ind w:firstLine="420"/>
              <w:jc w:val="center"/>
              <w:rPr>
                <w:rFonts w:ascii="Times New Roman" w:hAnsi="Times New Roman"/>
                <w:kern w:val="0"/>
                <w:sz w:val="20"/>
                <w:szCs w:val="21"/>
              </w:rPr>
            </w:pPr>
            <w:r w:rsidRPr="005A17C8">
              <w:rPr>
                <w:rFonts w:ascii="Times New Roman" w:hAnsi="Times New Roman"/>
                <w:kern w:val="0"/>
                <w:sz w:val="20"/>
                <w:szCs w:val="21"/>
              </w:rPr>
              <w:t>5</w:t>
            </w:r>
            <w:r w:rsidRPr="005A17C8">
              <w:rPr>
                <w:rFonts w:ascii="Times New Roman" w:hAnsi="宋体" w:hint="eastAsia"/>
                <w:kern w:val="0"/>
                <w:sz w:val="20"/>
                <w:szCs w:val="21"/>
              </w:rPr>
              <w:t>分</w:t>
            </w:r>
          </w:p>
        </w:tc>
      </w:tr>
      <w:tr w:rsidR="0085098C" w:rsidRPr="005A17C8" w:rsidTr="005A17C8">
        <w:trPr>
          <w:trHeight w:val="23"/>
          <w:jc w:val="center"/>
        </w:trPr>
        <w:tc>
          <w:tcPr>
            <w:tcW w:w="7338" w:type="dxa"/>
            <w:vAlign w:val="center"/>
          </w:tcPr>
          <w:p w:rsidR="0085098C" w:rsidRPr="005A17C8" w:rsidRDefault="0085098C" w:rsidP="005A17C8">
            <w:pPr>
              <w:ind w:firstLine="420"/>
              <w:jc w:val="center"/>
              <w:rPr>
                <w:rFonts w:ascii="Times New Roman" w:hAnsi="Times New Roman"/>
                <w:kern w:val="0"/>
                <w:sz w:val="20"/>
                <w:szCs w:val="21"/>
              </w:rPr>
            </w:pPr>
            <w:r w:rsidRPr="005A17C8">
              <w:rPr>
                <w:rFonts w:ascii="Times New Roman" w:hAnsi="宋体" w:hint="eastAsia"/>
                <w:kern w:val="0"/>
                <w:sz w:val="20"/>
                <w:szCs w:val="21"/>
              </w:rPr>
              <w:t>格式不对，写成记叙文。</w:t>
            </w:r>
          </w:p>
        </w:tc>
        <w:tc>
          <w:tcPr>
            <w:tcW w:w="1190" w:type="dxa"/>
            <w:vAlign w:val="center"/>
          </w:tcPr>
          <w:p w:rsidR="0085098C" w:rsidRPr="005A17C8" w:rsidRDefault="0085098C" w:rsidP="005A17C8">
            <w:pPr>
              <w:ind w:firstLine="420"/>
              <w:jc w:val="center"/>
              <w:rPr>
                <w:rFonts w:ascii="Times New Roman" w:hAnsi="Times New Roman"/>
                <w:kern w:val="0"/>
                <w:sz w:val="20"/>
                <w:szCs w:val="21"/>
              </w:rPr>
            </w:pPr>
            <w:r w:rsidRPr="005A17C8">
              <w:rPr>
                <w:rFonts w:ascii="Times New Roman" w:hAnsi="Times New Roman"/>
                <w:kern w:val="0"/>
                <w:sz w:val="20"/>
                <w:szCs w:val="21"/>
              </w:rPr>
              <w:t>5</w:t>
            </w:r>
            <w:r w:rsidRPr="005A17C8">
              <w:rPr>
                <w:rFonts w:ascii="Times New Roman" w:hAnsi="宋体" w:hint="eastAsia"/>
                <w:kern w:val="0"/>
                <w:sz w:val="20"/>
                <w:szCs w:val="21"/>
              </w:rPr>
              <w:t>分</w:t>
            </w:r>
          </w:p>
        </w:tc>
      </w:tr>
      <w:tr w:rsidR="0085098C" w:rsidRPr="005A17C8" w:rsidTr="005A17C8">
        <w:trPr>
          <w:trHeight w:val="23"/>
          <w:jc w:val="center"/>
        </w:trPr>
        <w:tc>
          <w:tcPr>
            <w:tcW w:w="7338" w:type="dxa"/>
            <w:vAlign w:val="center"/>
          </w:tcPr>
          <w:p w:rsidR="0085098C" w:rsidRPr="005A17C8" w:rsidRDefault="0085098C" w:rsidP="005A17C8">
            <w:pPr>
              <w:ind w:firstLine="420"/>
              <w:jc w:val="center"/>
              <w:rPr>
                <w:rFonts w:ascii="Times New Roman" w:hAnsi="Times New Roman"/>
                <w:kern w:val="0"/>
                <w:sz w:val="20"/>
                <w:szCs w:val="21"/>
              </w:rPr>
            </w:pPr>
            <w:r w:rsidRPr="005A17C8">
              <w:rPr>
                <w:rFonts w:ascii="Times New Roman" w:hAnsi="宋体" w:hint="eastAsia"/>
                <w:kern w:val="0"/>
                <w:sz w:val="20"/>
                <w:szCs w:val="21"/>
              </w:rPr>
              <w:t>有部分抄袭的情况。</w:t>
            </w:r>
          </w:p>
        </w:tc>
        <w:tc>
          <w:tcPr>
            <w:tcW w:w="1190" w:type="dxa"/>
            <w:vAlign w:val="center"/>
          </w:tcPr>
          <w:p w:rsidR="0085098C" w:rsidRPr="005A17C8" w:rsidRDefault="0085098C" w:rsidP="005A17C8">
            <w:pPr>
              <w:ind w:firstLine="420"/>
              <w:jc w:val="center"/>
              <w:rPr>
                <w:rFonts w:ascii="Times New Roman" w:hAnsi="Times New Roman"/>
                <w:kern w:val="0"/>
                <w:sz w:val="20"/>
                <w:szCs w:val="21"/>
              </w:rPr>
            </w:pPr>
            <w:r w:rsidRPr="005A17C8">
              <w:rPr>
                <w:rFonts w:ascii="Times New Roman" w:hAnsi="Times New Roman"/>
                <w:kern w:val="0"/>
                <w:sz w:val="20"/>
                <w:szCs w:val="21"/>
              </w:rPr>
              <w:t>5-20</w:t>
            </w:r>
            <w:r w:rsidRPr="005A17C8">
              <w:rPr>
                <w:rFonts w:ascii="Times New Roman" w:hAnsi="宋体" w:hint="eastAsia"/>
                <w:kern w:val="0"/>
                <w:sz w:val="20"/>
                <w:szCs w:val="21"/>
              </w:rPr>
              <w:t>分</w:t>
            </w:r>
          </w:p>
        </w:tc>
      </w:tr>
    </w:tbl>
    <w:p w:rsidR="0085098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大纲修订人：黄力</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w:t>
      </w:r>
      <w:proofErr w:type="gramStart"/>
      <w:r w:rsidRPr="005603AC">
        <w:rPr>
          <w:rFonts w:ascii="Times New Roman" w:hAnsi="宋体" w:hint="eastAsia"/>
          <w:szCs w:val="21"/>
        </w:rPr>
        <w:t>张宇娇</w:t>
      </w:r>
      <w:proofErr w:type="gramEnd"/>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5A17C8">
      <w:pPr>
        <w:pStyle w:val="1"/>
        <w:rPr>
          <w:rFonts w:hAnsi="Times New Roman"/>
        </w:rPr>
      </w:pPr>
      <w:r w:rsidRPr="005603AC">
        <w:rPr>
          <w:rFonts w:hAnsi="Times New Roman"/>
          <w:szCs w:val="21"/>
        </w:rPr>
        <w:br w:type="page"/>
      </w:r>
      <w:bookmarkStart w:id="73" w:name="_Toc508200179"/>
      <w:bookmarkStart w:id="74" w:name="_Toc511331911"/>
      <w:r w:rsidRPr="005603AC">
        <w:rPr>
          <w:rFonts w:hint="eastAsia"/>
        </w:rPr>
        <w:lastRenderedPageBreak/>
        <w:t>《毕业设计》课程教学大纲</w:t>
      </w:r>
      <w:bookmarkEnd w:id="73"/>
      <w:bookmarkEnd w:id="74"/>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课程中文名称：</w:t>
      </w:r>
      <w:r w:rsidRPr="005603AC">
        <w:rPr>
          <w:rFonts w:ascii="Times New Roman" w:hAnsi="宋体" w:hint="eastAsia"/>
          <w:szCs w:val="21"/>
        </w:rPr>
        <w:t>毕业设计</w:t>
      </w:r>
      <w:r w:rsidRPr="005603AC">
        <w:rPr>
          <w:rFonts w:ascii="Times New Roman" w:hAnsi="Times New Roman"/>
          <w:szCs w:val="21"/>
        </w:rPr>
        <w:tab/>
      </w:r>
      <w:r w:rsidRPr="005A17C8">
        <w:rPr>
          <w:rFonts w:ascii="Times New Roman" w:hAnsi="宋体" w:hint="eastAsia"/>
          <w:b/>
          <w:szCs w:val="21"/>
        </w:rPr>
        <w:t>课程英文名称：</w:t>
      </w:r>
      <w:r w:rsidRPr="005603AC">
        <w:rPr>
          <w:rFonts w:ascii="Times New Roman" w:hAnsi="Times New Roman"/>
          <w:color w:val="000000"/>
          <w:kern w:val="0"/>
          <w:szCs w:val="21"/>
        </w:rPr>
        <w:t>Graduation Project</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课程编号</w:t>
      </w:r>
      <w:r w:rsidRPr="005603AC">
        <w:rPr>
          <w:rFonts w:ascii="Times New Roman" w:hAnsi="宋体" w:hint="eastAsia"/>
          <w:szCs w:val="21"/>
        </w:rPr>
        <w:t>：</w:t>
      </w:r>
      <w:r w:rsidRPr="005603AC">
        <w:rPr>
          <w:rFonts w:ascii="Times New Roman" w:hAnsi="Times New Roman"/>
          <w:szCs w:val="21"/>
        </w:rPr>
        <w:t>C8002</w:t>
      </w:r>
      <w:r w:rsidRPr="005603AC">
        <w:rPr>
          <w:rFonts w:ascii="Times New Roman" w:hAnsi="Times New Roman"/>
          <w:szCs w:val="21"/>
        </w:rPr>
        <w:tab/>
      </w:r>
      <w:r w:rsidRPr="005A17C8">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学</w:t>
      </w:r>
      <w:r w:rsidR="000D0DBF">
        <w:rPr>
          <w:rFonts w:ascii="Times New Roman" w:hAnsi="宋体" w:hint="eastAsia"/>
          <w:b/>
          <w:szCs w:val="21"/>
        </w:rPr>
        <w:t xml:space="preserve"> </w:t>
      </w:r>
      <w:r w:rsidRPr="005A17C8">
        <w:rPr>
          <w:rFonts w:ascii="Times New Roman" w:hAnsi="宋体" w:hint="eastAsia"/>
          <w:b/>
          <w:szCs w:val="21"/>
        </w:rPr>
        <w:t>时</w:t>
      </w:r>
      <w:r w:rsidR="000D0DBF">
        <w:rPr>
          <w:rFonts w:ascii="Times New Roman" w:hAnsi="宋体" w:hint="eastAsia"/>
          <w:b/>
          <w:szCs w:val="21"/>
        </w:rPr>
        <w:t xml:space="preserve"> </w:t>
      </w:r>
      <w:r w:rsidRPr="005A17C8">
        <w:rPr>
          <w:rFonts w:ascii="Times New Roman" w:hAnsi="宋体" w:hint="eastAsia"/>
          <w:b/>
          <w:szCs w:val="21"/>
        </w:rPr>
        <w:t>数：</w:t>
      </w:r>
      <w:r w:rsidRPr="005603AC">
        <w:rPr>
          <w:rFonts w:ascii="Times New Roman" w:hAnsi="Times New Roman"/>
          <w:szCs w:val="21"/>
        </w:rPr>
        <w:t>15W</w:t>
      </w:r>
      <w:r w:rsidRPr="005603AC">
        <w:rPr>
          <w:rFonts w:ascii="Times New Roman" w:hAnsi="Times New Roman"/>
          <w:szCs w:val="21"/>
        </w:rPr>
        <w:tab/>
      </w:r>
      <w:r w:rsidRPr="005A17C8">
        <w:rPr>
          <w:rFonts w:ascii="Times New Roman" w:hAnsi="宋体" w:hint="eastAsia"/>
          <w:b/>
          <w:szCs w:val="21"/>
        </w:rPr>
        <w:t>学</w:t>
      </w:r>
      <w:r w:rsidR="000D0DBF">
        <w:rPr>
          <w:rFonts w:ascii="Times New Roman" w:hAnsi="宋体" w:hint="eastAsia"/>
          <w:b/>
          <w:szCs w:val="21"/>
        </w:rPr>
        <w:t xml:space="preserve"> </w:t>
      </w:r>
      <w:r w:rsidRPr="005A17C8">
        <w:rPr>
          <w:rFonts w:ascii="Times New Roman" w:hAnsi="宋体" w:hint="eastAsia"/>
          <w:b/>
          <w:szCs w:val="21"/>
        </w:rPr>
        <w:t>分</w:t>
      </w:r>
      <w:r w:rsidR="000D0DBF">
        <w:rPr>
          <w:rFonts w:ascii="Times New Roman" w:hAnsi="宋体" w:hint="eastAsia"/>
          <w:b/>
          <w:szCs w:val="21"/>
        </w:rPr>
        <w:t xml:space="preserve"> </w:t>
      </w:r>
      <w:r w:rsidRPr="005A17C8">
        <w:rPr>
          <w:rFonts w:ascii="Times New Roman" w:hAnsi="宋体" w:hint="eastAsia"/>
          <w:b/>
          <w:szCs w:val="21"/>
        </w:rPr>
        <w:t>数：</w:t>
      </w:r>
      <w:r w:rsidRPr="005603AC">
        <w:rPr>
          <w:rFonts w:ascii="Times New Roman" w:hAnsi="Times New Roman"/>
          <w:szCs w:val="21"/>
        </w:rPr>
        <w:t>10</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必修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5A17C8">
        <w:rPr>
          <w:rFonts w:ascii="Times New Roman" w:hAnsi="宋体" w:hint="eastAsia"/>
          <w:b/>
          <w:szCs w:val="21"/>
        </w:rPr>
        <w:t>先修课程：</w:t>
      </w:r>
      <w:r w:rsidRPr="005603AC">
        <w:rPr>
          <w:rFonts w:ascii="Times New Roman" w:hAnsi="宋体" w:hint="eastAsia"/>
          <w:szCs w:val="21"/>
        </w:rPr>
        <w:t>所有专业基础及专业课程</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针对电气工程及其自动化专业（输电线路工程方向）开设的一门实践教学课程，是本专业人才培养方案中的必修课程，是学生毕业前对所学知识和能力的一次全面总结和综合训练与集中展示，也是学生从单纯学习到为社会服务的一个过渡阶段，是学生毕业及获取毕业资格的根本性依据。</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二、课程教学目标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能运用文献检索、资料查询的基本方法及现代技术获取课题相关信息，了解课题所要解决的工程问题对于社会、健康、安全和文化的影响，熟悉课题相关领域的国内外发展现状和发展趋势，了解课题相关领域的技术标准、法律规范，熟悉新产品、新工艺、新技术和新装备研究、开发的基本流程和相关工具，掌握基本的创新方法，在解决复杂电力系统工程问题中具有追求创新的态度和意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、能够运用专业基础知识、专业知识，依据课题相关电气工程领域的技术标准、规范和发展趋势，确定毕业设计课题的设计目标、设计方案，并能证实设计方案的合理性；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、课题所要解决的复杂工程问题面临技术、工程、经济和环境多方面约束时，能够识别推进课题解决的关键因素，找到合理的解决办法；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、能运用数学、物理、电气工程基础和专业知识应用于毕业设计课题所要解决的电气工程问题的分析和推理，并能应用于毕业设计课题的系统建模、设计和计算。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、能针对课题所要解决的复杂电气工程问题，选择与使用恰当的技术手段和现代工程工具进行建模、预测与仿真，以及实验，并能够对实验数据进行关联、建模、分析和解释，能获得合理有效的结论；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、能够以毕业设计说明书、实物呈现毕业设计成果；</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、能以书面报告、设计文稿和陈述发言清晰地表达课题所要解决的电气工程问题，与业界同行及社会公众进行沟通和交流；</w:t>
      </w:r>
    </w:p>
    <w:p w:rsidR="0085098C" w:rsidRDefault="0085098C" w:rsidP="00201A55">
      <w:pPr>
        <w:spacing w:line="360" w:lineRule="auto"/>
        <w:ind w:firstLineChars="200" w:firstLine="420"/>
        <w:rPr>
          <w:rFonts w:ascii="Times New Roman" w:hAnsi="宋体"/>
          <w:szCs w:val="21"/>
        </w:rPr>
      </w:pPr>
      <w:r w:rsidRPr="005603AC">
        <w:rPr>
          <w:rFonts w:ascii="Times New Roman" w:hAnsi="Times New Roman"/>
          <w:szCs w:val="21"/>
        </w:rPr>
        <w:t>8</w:t>
      </w:r>
      <w:r w:rsidRPr="005603AC">
        <w:rPr>
          <w:rFonts w:ascii="Times New Roman" w:hAnsi="宋体" w:hint="eastAsia"/>
          <w:szCs w:val="21"/>
        </w:rPr>
        <w:t>、通过毕业设计，认识到</w:t>
      </w:r>
      <w:proofErr w:type="gramStart"/>
      <w:r w:rsidRPr="005603AC">
        <w:rPr>
          <w:rFonts w:ascii="Times New Roman" w:hAnsi="宋体" w:hint="eastAsia"/>
          <w:szCs w:val="21"/>
        </w:rPr>
        <w:t>到</w:t>
      </w:r>
      <w:proofErr w:type="gramEnd"/>
      <w:r w:rsidRPr="005603AC">
        <w:rPr>
          <w:rFonts w:ascii="Times New Roman" w:hAnsi="宋体" w:hint="eastAsia"/>
          <w:szCs w:val="21"/>
        </w:rPr>
        <w:t>自主学习对于课题解决和今后职业发展的重要性。</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29"/>
        <w:gridCol w:w="5165"/>
        <w:gridCol w:w="1993"/>
      </w:tblGrid>
      <w:tr w:rsidR="0085098C" w:rsidRPr="005A17C8" w:rsidTr="005A17C8">
        <w:trPr>
          <w:trHeight w:val="23"/>
          <w:jc w:val="center"/>
        </w:trPr>
        <w:tc>
          <w:tcPr>
            <w:tcW w:w="927" w:type="pct"/>
            <w:vAlign w:val="center"/>
          </w:tcPr>
          <w:p w:rsidR="0085098C" w:rsidRPr="005A17C8" w:rsidRDefault="0085098C" w:rsidP="005A17C8">
            <w:pPr>
              <w:pStyle w:val="a3"/>
              <w:jc w:val="center"/>
              <w:rPr>
                <w:rFonts w:ascii="Times New Roman" w:hAnsi="Times New Roman"/>
                <w:b/>
                <w:bCs/>
                <w:color w:val="000000"/>
                <w:sz w:val="20"/>
                <w:szCs w:val="21"/>
              </w:rPr>
            </w:pPr>
            <w:r w:rsidRPr="005A17C8">
              <w:rPr>
                <w:rFonts w:ascii="Times New Roman" w:hAnsi="宋体" w:hint="eastAsia"/>
                <w:b/>
                <w:bCs/>
                <w:color w:val="000000"/>
                <w:sz w:val="20"/>
                <w:szCs w:val="21"/>
              </w:rPr>
              <w:t>毕业要求</w:t>
            </w:r>
          </w:p>
        </w:tc>
        <w:tc>
          <w:tcPr>
            <w:tcW w:w="2939" w:type="pct"/>
            <w:vAlign w:val="center"/>
          </w:tcPr>
          <w:p w:rsidR="0085098C" w:rsidRPr="005A17C8" w:rsidRDefault="0085098C" w:rsidP="005A17C8">
            <w:pPr>
              <w:pStyle w:val="a3"/>
              <w:jc w:val="center"/>
              <w:rPr>
                <w:rFonts w:ascii="Times New Roman" w:hAnsi="Times New Roman"/>
                <w:b/>
                <w:bCs/>
                <w:color w:val="000000"/>
                <w:sz w:val="20"/>
                <w:szCs w:val="21"/>
              </w:rPr>
            </w:pPr>
            <w:r w:rsidRPr="005A17C8">
              <w:rPr>
                <w:rFonts w:ascii="Times New Roman" w:hAnsi="宋体" w:hint="eastAsia"/>
                <w:b/>
                <w:bCs/>
                <w:color w:val="000000"/>
                <w:sz w:val="20"/>
                <w:szCs w:val="21"/>
              </w:rPr>
              <w:t>相应支撑毕业要求指标点</w:t>
            </w:r>
          </w:p>
        </w:tc>
        <w:tc>
          <w:tcPr>
            <w:tcW w:w="1134" w:type="pct"/>
            <w:vAlign w:val="center"/>
          </w:tcPr>
          <w:p w:rsidR="0085098C" w:rsidRPr="005A17C8" w:rsidRDefault="0085098C" w:rsidP="005A17C8">
            <w:pPr>
              <w:pStyle w:val="a3"/>
              <w:jc w:val="center"/>
              <w:rPr>
                <w:rFonts w:ascii="Times New Roman" w:hAnsi="Times New Roman"/>
                <w:b/>
                <w:bCs/>
                <w:color w:val="000000"/>
                <w:sz w:val="20"/>
                <w:szCs w:val="21"/>
              </w:rPr>
            </w:pPr>
            <w:r w:rsidRPr="005A17C8">
              <w:rPr>
                <w:rFonts w:ascii="Times New Roman" w:hAnsi="宋体" w:hint="eastAsia"/>
                <w:b/>
                <w:bCs/>
                <w:color w:val="000000"/>
                <w:sz w:val="20"/>
                <w:szCs w:val="21"/>
              </w:rPr>
              <w:t>课程教学目标</w:t>
            </w:r>
          </w:p>
        </w:tc>
      </w:tr>
      <w:tr w:rsidR="0085098C" w:rsidRPr="005A17C8" w:rsidTr="005A17C8">
        <w:trPr>
          <w:trHeight w:val="23"/>
          <w:jc w:val="center"/>
        </w:trPr>
        <w:tc>
          <w:tcPr>
            <w:tcW w:w="927" w:type="pct"/>
            <w:vAlign w:val="center"/>
          </w:tcPr>
          <w:p w:rsidR="0085098C" w:rsidRPr="005A17C8" w:rsidRDefault="0085098C" w:rsidP="005A17C8">
            <w:pPr>
              <w:pStyle w:val="a3"/>
              <w:jc w:val="center"/>
              <w:rPr>
                <w:rFonts w:ascii="Times New Roman" w:hAnsi="Times New Roman"/>
                <w:color w:val="FF0000"/>
                <w:sz w:val="20"/>
                <w:szCs w:val="21"/>
              </w:rPr>
            </w:pPr>
            <w:r w:rsidRPr="005A17C8">
              <w:rPr>
                <w:rFonts w:ascii="Times New Roman" w:hAnsi="Times New Roman"/>
                <w:sz w:val="20"/>
                <w:szCs w:val="21"/>
              </w:rPr>
              <w:t>1</w:t>
            </w:r>
            <w:r w:rsidRPr="005A17C8">
              <w:rPr>
                <w:rFonts w:ascii="Times New Roman" w:hAnsi="宋体" w:hint="eastAsia"/>
                <w:sz w:val="20"/>
                <w:szCs w:val="21"/>
              </w:rPr>
              <w:t>．</w:t>
            </w:r>
            <w:r w:rsidRPr="005A17C8">
              <w:rPr>
                <w:rFonts w:ascii="Times New Roman" w:hAnsi="宋体" w:hint="eastAsia"/>
                <w:color w:val="000000"/>
                <w:sz w:val="20"/>
                <w:szCs w:val="21"/>
              </w:rPr>
              <w:t>工程知识</w:t>
            </w:r>
          </w:p>
        </w:tc>
        <w:tc>
          <w:tcPr>
            <w:tcW w:w="2939" w:type="pct"/>
            <w:vAlign w:val="center"/>
          </w:tcPr>
          <w:p w:rsidR="0085098C" w:rsidRPr="005A17C8" w:rsidRDefault="0085098C" w:rsidP="005A17C8">
            <w:pPr>
              <w:rPr>
                <w:rFonts w:ascii="Times New Roman" w:hAnsi="Times New Roman"/>
                <w:color w:val="FF0000"/>
                <w:sz w:val="20"/>
                <w:szCs w:val="21"/>
              </w:rPr>
            </w:pPr>
            <w:r w:rsidRPr="005A17C8">
              <w:rPr>
                <w:rFonts w:ascii="Times New Roman" w:hAnsi="宋体" w:hint="eastAsia"/>
                <w:sz w:val="20"/>
                <w:szCs w:val="21"/>
              </w:rPr>
              <w:t>指标点</w:t>
            </w:r>
            <w:r w:rsidRPr="005A17C8">
              <w:rPr>
                <w:rFonts w:ascii="Times New Roman" w:hAnsi="Times New Roman"/>
                <w:sz w:val="20"/>
                <w:szCs w:val="21"/>
              </w:rPr>
              <w:t>1.4</w:t>
            </w:r>
            <w:r w:rsidRPr="005A17C8">
              <w:rPr>
                <w:rFonts w:ascii="Times New Roman" w:hAnsi="宋体" w:hint="eastAsia"/>
                <w:sz w:val="20"/>
                <w:szCs w:val="21"/>
              </w:rPr>
              <w:t>：能将工程和专业知识用于电力系统复杂工程问题的设计和改进</w:t>
            </w:r>
          </w:p>
        </w:tc>
        <w:tc>
          <w:tcPr>
            <w:tcW w:w="1134" w:type="pct"/>
            <w:vAlign w:val="center"/>
          </w:tcPr>
          <w:p w:rsidR="0085098C" w:rsidRPr="005A17C8" w:rsidRDefault="0085098C" w:rsidP="005A17C8">
            <w:pPr>
              <w:jc w:val="center"/>
              <w:rPr>
                <w:rFonts w:ascii="Times New Roman" w:hAnsi="Times New Roman"/>
                <w:sz w:val="20"/>
                <w:szCs w:val="21"/>
              </w:rPr>
            </w:pPr>
            <w:r w:rsidRPr="005A17C8">
              <w:rPr>
                <w:rFonts w:ascii="Times New Roman" w:hAnsi="宋体" w:hint="eastAsia"/>
                <w:sz w:val="20"/>
                <w:szCs w:val="21"/>
              </w:rPr>
              <w:t>教学目标：</w:t>
            </w:r>
            <w:r w:rsidRPr="005A17C8">
              <w:rPr>
                <w:rFonts w:ascii="Times New Roman" w:hAnsi="Times New Roman"/>
                <w:sz w:val="20"/>
                <w:szCs w:val="21"/>
              </w:rPr>
              <w:t>2</w:t>
            </w:r>
            <w:r w:rsidRPr="005A17C8">
              <w:rPr>
                <w:rFonts w:ascii="Times New Roman" w:hAnsi="宋体" w:hint="eastAsia"/>
                <w:sz w:val="20"/>
                <w:szCs w:val="21"/>
              </w:rPr>
              <w:t>、</w:t>
            </w:r>
            <w:r w:rsidRPr="005A17C8">
              <w:rPr>
                <w:rFonts w:ascii="Times New Roman" w:hAnsi="Times New Roman"/>
                <w:sz w:val="20"/>
                <w:szCs w:val="21"/>
              </w:rPr>
              <w:t>4</w:t>
            </w:r>
          </w:p>
        </w:tc>
      </w:tr>
      <w:tr w:rsidR="0085098C" w:rsidRPr="005A17C8" w:rsidTr="005A17C8">
        <w:trPr>
          <w:trHeight w:val="23"/>
          <w:jc w:val="center"/>
        </w:trPr>
        <w:tc>
          <w:tcPr>
            <w:tcW w:w="927" w:type="pct"/>
            <w:vMerge w:val="restart"/>
            <w:vAlign w:val="center"/>
          </w:tcPr>
          <w:p w:rsidR="0085098C" w:rsidRPr="005A17C8" w:rsidRDefault="0085098C" w:rsidP="005A17C8">
            <w:pPr>
              <w:pStyle w:val="a3"/>
              <w:jc w:val="center"/>
              <w:rPr>
                <w:rFonts w:ascii="Times New Roman" w:hAnsi="Times New Roman"/>
                <w:color w:val="FF0000"/>
                <w:sz w:val="20"/>
                <w:szCs w:val="21"/>
              </w:rPr>
            </w:pPr>
            <w:r w:rsidRPr="005A17C8">
              <w:rPr>
                <w:rFonts w:ascii="Times New Roman" w:hAnsi="Times New Roman"/>
                <w:sz w:val="20"/>
                <w:szCs w:val="21"/>
              </w:rPr>
              <w:t>2</w:t>
            </w:r>
            <w:r w:rsidRPr="005A17C8">
              <w:rPr>
                <w:rFonts w:ascii="Times New Roman" w:hAnsi="宋体" w:hint="eastAsia"/>
                <w:sz w:val="20"/>
                <w:szCs w:val="21"/>
              </w:rPr>
              <w:t>．问题分析</w:t>
            </w: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2.2</w:t>
            </w:r>
            <w:r w:rsidRPr="005A17C8">
              <w:rPr>
                <w:rFonts w:ascii="Times New Roman" w:hAnsi="宋体" w:hint="eastAsia"/>
                <w:sz w:val="20"/>
                <w:szCs w:val="21"/>
              </w:rPr>
              <w:t>：能认识到解决工程问题有多种方案可选择</w:t>
            </w:r>
          </w:p>
        </w:tc>
        <w:tc>
          <w:tcPr>
            <w:tcW w:w="1134"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sz w:val="20"/>
                <w:szCs w:val="21"/>
              </w:rPr>
              <w:t>教学目标：</w:t>
            </w:r>
            <w:r w:rsidRPr="005A17C8">
              <w:rPr>
                <w:rFonts w:ascii="Times New Roman" w:hAnsi="Times New Roman"/>
                <w:sz w:val="20"/>
                <w:szCs w:val="21"/>
              </w:rPr>
              <w:t>1</w:t>
            </w:r>
          </w:p>
        </w:tc>
      </w:tr>
      <w:tr w:rsidR="0085098C" w:rsidRPr="005A17C8" w:rsidTr="005A17C8">
        <w:trPr>
          <w:trHeight w:val="23"/>
          <w:jc w:val="center"/>
        </w:trPr>
        <w:tc>
          <w:tcPr>
            <w:tcW w:w="927" w:type="pct"/>
            <w:vMerge/>
            <w:vAlign w:val="center"/>
          </w:tcPr>
          <w:p w:rsidR="0085098C" w:rsidRPr="005A17C8" w:rsidRDefault="0085098C" w:rsidP="005A17C8">
            <w:pPr>
              <w:pStyle w:val="a3"/>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2.3</w:t>
            </w:r>
            <w:r w:rsidRPr="005A17C8">
              <w:rPr>
                <w:rFonts w:ascii="Times New Roman" w:hAnsi="宋体" w:hint="eastAsia"/>
                <w:sz w:val="20"/>
                <w:szCs w:val="21"/>
              </w:rPr>
              <w:t>：能查阅和分析文献寻求可替代的解决方案</w:t>
            </w:r>
          </w:p>
        </w:tc>
        <w:tc>
          <w:tcPr>
            <w:tcW w:w="1134" w:type="pct"/>
            <w:vAlign w:val="center"/>
          </w:tcPr>
          <w:p w:rsidR="0085098C" w:rsidRPr="005A17C8" w:rsidRDefault="0085098C" w:rsidP="005A17C8">
            <w:pPr>
              <w:jc w:val="center"/>
              <w:rPr>
                <w:rFonts w:ascii="Times New Roman" w:hAnsi="Times New Roman"/>
                <w:bCs/>
                <w:sz w:val="20"/>
                <w:szCs w:val="21"/>
              </w:rPr>
            </w:pPr>
            <w:r w:rsidRPr="005A17C8">
              <w:rPr>
                <w:rFonts w:ascii="Times New Roman" w:hAnsi="宋体" w:hint="eastAsia"/>
                <w:sz w:val="20"/>
                <w:szCs w:val="21"/>
              </w:rPr>
              <w:t>教学目标：</w:t>
            </w:r>
            <w:r w:rsidRPr="005A17C8">
              <w:rPr>
                <w:rFonts w:ascii="Times New Roman" w:hAnsi="Times New Roman"/>
                <w:sz w:val="20"/>
                <w:szCs w:val="21"/>
              </w:rPr>
              <w:t>1</w:t>
            </w:r>
          </w:p>
        </w:tc>
      </w:tr>
      <w:tr w:rsidR="0085098C" w:rsidRPr="005A17C8" w:rsidTr="005A17C8">
        <w:trPr>
          <w:trHeight w:val="23"/>
          <w:jc w:val="center"/>
        </w:trPr>
        <w:tc>
          <w:tcPr>
            <w:tcW w:w="927" w:type="pct"/>
            <w:vMerge/>
            <w:vAlign w:val="center"/>
          </w:tcPr>
          <w:p w:rsidR="0085098C" w:rsidRPr="005A17C8" w:rsidRDefault="0085098C" w:rsidP="005A17C8">
            <w:pPr>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2.4</w:t>
            </w:r>
            <w:r w:rsidRPr="005A17C8">
              <w:rPr>
                <w:rFonts w:ascii="Times New Roman" w:hAnsi="宋体" w:hint="eastAsia"/>
                <w:sz w:val="20"/>
                <w:szCs w:val="21"/>
              </w:rPr>
              <w:t>：能正确表达电力系统复杂工程问题的解决方案</w:t>
            </w:r>
          </w:p>
        </w:tc>
        <w:tc>
          <w:tcPr>
            <w:tcW w:w="1134" w:type="pct"/>
            <w:vAlign w:val="center"/>
          </w:tcPr>
          <w:p w:rsidR="0085098C" w:rsidRPr="005A17C8" w:rsidRDefault="0085098C" w:rsidP="005A17C8">
            <w:pPr>
              <w:jc w:val="center"/>
              <w:rPr>
                <w:rFonts w:ascii="Times New Roman" w:hAnsi="Times New Roman"/>
                <w:bCs/>
                <w:color w:val="FF0000"/>
                <w:sz w:val="20"/>
                <w:szCs w:val="21"/>
              </w:rPr>
            </w:pPr>
            <w:r w:rsidRPr="005A17C8">
              <w:rPr>
                <w:rFonts w:ascii="Times New Roman" w:hAnsi="宋体" w:hint="eastAsia"/>
                <w:sz w:val="20"/>
                <w:szCs w:val="21"/>
              </w:rPr>
              <w:t>教学目标：</w:t>
            </w:r>
            <w:r w:rsidRPr="005A17C8">
              <w:rPr>
                <w:rFonts w:ascii="Times New Roman" w:hAnsi="Times New Roman"/>
                <w:sz w:val="20"/>
                <w:szCs w:val="21"/>
              </w:rPr>
              <w:t>2</w:t>
            </w:r>
          </w:p>
        </w:tc>
      </w:tr>
      <w:tr w:rsidR="0085098C" w:rsidRPr="005A17C8" w:rsidTr="005A17C8">
        <w:trPr>
          <w:trHeight w:val="23"/>
          <w:jc w:val="center"/>
        </w:trPr>
        <w:tc>
          <w:tcPr>
            <w:tcW w:w="927" w:type="pct"/>
            <w:vMerge/>
            <w:vAlign w:val="center"/>
          </w:tcPr>
          <w:p w:rsidR="0085098C" w:rsidRPr="005A17C8" w:rsidRDefault="0085098C" w:rsidP="005A17C8">
            <w:pPr>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2.5</w:t>
            </w:r>
            <w:r w:rsidRPr="005A17C8">
              <w:rPr>
                <w:rFonts w:ascii="Times New Roman" w:hAnsi="宋体" w:hint="eastAsia"/>
                <w:sz w:val="20"/>
                <w:szCs w:val="21"/>
              </w:rPr>
              <w:t>：能运用电气工程及其自动化专业知识，分析电力生产过程的影响因素，证实解决方案的合理性</w:t>
            </w:r>
          </w:p>
        </w:tc>
        <w:tc>
          <w:tcPr>
            <w:tcW w:w="1134" w:type="pct"/>
            <w:vAlign w:val="center"/>
          </w:tcPr>
          <w:p w:rsidR="0085098C" w:rsidRPr="005A17C8" w:rsidRDefault="0085098C" w:rsidP="005A17C8">
            <w:pPr>
              <w:jc w:val="center"/>
              <w:rPr>
                <w:rFonts w:ascii="Times New Roman" w:hAnsi="Times New Roman"/>
                <w:bCs/>
                <w:color w:val="FF0000"/>
                <w:sz w:val="20"/>
                <w:szCs w:val="21"/>
              </w:rPr>
            </w:pPr>
            <w:r w:rsidRPr="005A17C8">
              <w:rPr>
                <w:rFonts w:ascii="Times New Roman" w:hAnsi="宋体" w:hint="eastAsia"/>
                <w:sz w:val="20"/>
                <w:szCs w:val="21"/>
              </w:rPr>
              <w:t>教学目标：</w:t>
            </w:r>
            <w:r w:rsidRPr="005A17C8">
              <w:rPr>
                <w:rFonts w:ascii="Times New Roman" w:hAnsi="Times New Roman"/>
                <w:sz w:val="20"/>
                <w:szCs w:val="21"/>
              </w:rPr>
              <w:t>2</w:t>
            </w:r>
            <w:r w:rsidRPr="005A17C8">
              <w:rPr>
                <w:rFonts w:ascii="Times New Roman" w:hAnsi="宋体" w:hint="eastAsia"/>
                <w:sz w:val="20"/>
                <w:szCs w:val="21"/>
              </w:rPr>
              <w:t>、</w:t>
            </w:r>
            <w:r w:rsidRPr="005A17C8">
              <w:rPr>
                <w:rFonts w:ascii="Times New Roman" w:hAnsi="Times New Roman"/>
                <w:sz w:val="20"/>
                <w:szCs w:val="21"/>
              </w:rPr>
              <w:t>3</w:t>
            </w:r>
            <w:r w:rsidRPr="005A17C8">
              <w:rPr>
                <w:rFonts w:ascii="Times New Roman" w:hAnsi="宋体" w:hint="eastAsia"/>
                <w:sz w:val="20"/>
                <w:szCs w:val="21"/>
              </w:rPr>
              <w:t>、</w:t>
            </w:r>
            <w:r w:rsidRPr="005A17C8">
              <w:rPr>
                <w:rFonts w:ascii="Times New Roman" w:hAnsi="Times New Roman"/>
                <w:sz w:val="20"/>
                <w:szCs w:val="21"/>
              </w:rPr>
              <w:t>4</w:t>
            </w:r>
          </w:p>
        </w:tc>
      </w:tr>
      <w:tr w:rsidR="0085098C" w:rsidRPr="005A17C8" w:rsidTr="005A17C8">
        <w:trPr>
          <w:trHeight w:val="23"/>
          <w:jc w:val="center"/>
        </w:trPr>
        <w:tc>
          <w:tcPr>
            <w:tcW w:w="927" w:type="pct"/>
            <w:vMerge w:val="restar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3</w:t>
            </w:r>
            <w:r w:rsidRPr="005A17C8">
              <w:rPr>
                <w:rFonts w:ascii="Times New Roman" w:hAnsi="宋体" w:hint="eastAsia"/>
                <w:sz w:val="20"/>
                <w:szCs w:val="21"/>
              </w:rPr>
              <w:t>．设计</w:t>
            </w:r>
            <w:r w:rsidRPr="005A17C8">
              <w:rPr>
                <w:rFonts w:ascii="Times New Roman" w:hAnsi="Times New Roman"/>
                <w:sz w:val="20"/>
                <w:szCs w:val="21"/>
              </w:rPr>
              <w:t>/</w:t>
            </w:r>
            <w:r w:rsidRPr="005A17C8">
              <w:rPr>
                <w:rFonts w:ascii="Times New Roman" w:hAnsi="宋体" w:hint="eastAsia"/>
                <w:sz w:val="20"/>
                <w:szCs w:val="21"/>
              </w:rPr>
              <w:t>开发解决方案</w:t>
            </w: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kern w:val="0"/>
                <w:sz w:val="20"/>
                <w:szCs w:val="21"/>
              </w:rPr>
              <w:t>3.1</w:t>
            </w:r>
            <w:r w:rsidRPr="005A17C8">
              <w:rPr>
                <w:rFonts w:ascii="Times New Roman" w:hAnsi="宋体" w:hint="eastAsia"/>
                <w:kern w:val="0"/>
                <w:sz w:val="20"/>
                <w:szCs w:val="21"/>
              </w:rPr>
              <w:t>：能够根据用户需求确定设计目标</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2</w:t>
            </w:r>
          </w:p>
        </w:tc>
      </w:tr>
      <w:tr w:rsidR="0085098C" w:rsidRPr="005A17C8" w:rsidTr="005A17C8">
        <w:trPr>
          <w:trHeight w:val="23"/>
          <w:jc w:val="center"/>
        </w:trPr>
        <w:tc>
          <w:tcPr>
            <w:tcW w:w="927" w:type="pct"/>
            <w:vMerge/>
            <w:vAlign w:val="center"/>
          </w:tcPr>
          <w:p w:rsidR="0085098C" w:rsidRPr="005A17C8" w:rsidRDefault="0085098C" w:rsidP="005A17C8">
            <w:pPr>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3.2</w:t>
            </w:r>
            <w:r w:rsidRPr="005A17C8">
              <w:rPr>
                <w:rFonts w:ascii="Times New Roman" w:hAnsi="宋体" w:hint="eastAsia"/>
                <w:sz w:val="20"/>
                <w:szCs w:val="21"/>
              </w:rPr>
              <w:t>：能够在社会、健康、安全、法律、文化以及环境等因素约束条件下，通过技术经济评价对设计方案的可行性进行研究</w:t>
            </w:r>
          </w:p>
        </w:tc>
        <w:tc>
          <w:tcPr>
            <w:tcW w:w="1134" w:type="pct"/>
            <w:vAlign w:val="center"/>
          </w:tcPr>
          <w:p w:rsidR="0085098C" w:rsidRPr="005A17C8" w:rsidRDefault="0085098C" w:rsidP="005A17C8">
            <w:pPr>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2</w:t>
            </w:r>
            <w:r w:rsidRPr="005A17C8">
              <w:rPr>
                <w:rFonts w:ascii="Times New Roman" w:hAnsi="宋体" w:hint="eastAsia"/>
                <w:sz w:val="20"/>
                <w:szCs w:val="21"/>
              </w:rPr>
              <w:t>、</w:t>
            </w:r>
            <w:r w:rsidRPr="005A17C8">
              <w:rPr>
                <w:rFonts w:ascii="Times New Roman" w:hAnsi="Times New Roman"/>
                <w:sz w:val="20"/>
                <w:szCs w:val="21"/>
              </w:rPr>
              <w:t>3</w:t>
            </w:r>
          </w:p>
        </w:tc>
      </w:tr>
      <w:tr w:rsidR="0085098C" w:rsidRPr="005A17C8" w:rsidTr="005A17C8">
        <w:trPr>
          <w:trHeight w:val="23"/>
          <w:jc w:val="center"/>
        </w:trPr>
        <w:tc>
          <w:tcPr>
            <w:tcW w:w="927" w:type="pct"/>
            <w:vMerge/>
            <w:vAlign w:val="center"/>
          </w:tcPr>
          <w:p w:rsidR="0085098C" w:rsidRPr="005A17C8" w:rsidRDefault="0085098C" w:rsidP="005A17C8">
            <w:pPr>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3.3</w:t>
            </w:r>
            <w:r w:rsidRPr="005A17C8">
              <w:rPr>
                <w:rFonts w:ascii="Times New Roman" w:hAnsi="宋体" w:hint="eastAsia"/>
                <w:sz w:val="20"/>
                <w:szCs w:val="21"/>
              </w:rPr>
              <w:t>：能够通过模型构建对工艺设计、系统参数和设备指标进行计算</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4</w:t>
            </w:r>
          </w:p>
        </w:tc>
      </w:tr>
      <w:tr w:rsidR="0085098C" w:rsidRPr="005A17C8" w:rsidTr="005A17C8">
        <w:trPr>
          <w:trHeight w:val="23"/>
          <w:jc w:val="center"/>
        </w:trPr>
        <w:tc>
          <w:tcPr>
            <w:tcW w:w="927" w:type="pct"/>
            <w:vMerge/>
            <w:vAlign w:val="center"/>
          </w:tcPr>
          <w:p w:rsidR="0085098C" w:rsidRPr="005A17C8" w:rsidRDefault="0085098C" w:rsidP="005A17C8">
            <w:pPr>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3.4</w:t>
            </w:r>
            <w:r w:rsidRPr="005A17C8">
              <w:rPr>
                <w:rFonts w:ascii="Times New Roman" w:hAnsi="宋体" w:hint="eastAsia"/>
                <w:sz w:val="20"/>
                <w:szCs w:val="21"/>
              </w:rPr>
              <w:t>：能够通过集成单元过程完成电力生产、装备工艺和系统管理的流程设计，并对流程设计方案进行优选，体现创新意识</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1</w:t>
            </w:r>
            <w:r w:rsidRPr="005A17C8">
              <w:rPr>
                <w:rFonts w:ascii="Times New Roman" w:hAnsi="宋体" w:hint="eastAsia"/>
                <w:sz w:val="20"/>
                <w:szCs w:val="21"/>
              </w:rPr>
              <w:t>、</w:t>
            </w:r>
            <w:r w:rsidRPr="005A17C8">
              <w:rPr>
                <w:rFonts w:ascii="Times New Roman" w:hAnsi="Times New Roman"/>
                <w:sz w:val="20"/>
                <w:szCs w:val="21"/>
              </w:rPr>
              <w:t>2</w:t>
            </w:r>
          </w:p>
        </w:tc>
      </w:tr>
      <w:tr w:rsidR="0085098C" w:rsidRPr="005A17C8" w:rsidTr="005A17C8">
        <w:trPr>
          <w:trHeight w:val="23"/>
          <w:jc w:val="center"/>
        </w:trPr>
        <w:tc>
          <w:tcPr>
            <w:tcW w:w="927" w:type="pct"/>
            <w:vMerge/>
            <w:vAlign w:val="center"/>
          </w:tcPr>
          <w:p w:rsidR="0085098C" w:rsidRPr="005A17C8" w:rsidRDefault="0085098C" w:rsidP="005A17C8">
            <w:pPr>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3.5</w:t>
            </w:r>
            <w:r w:rsidRPr="005A17C8">
              <w:rPr>
                <w:rFonts w:ascii="Times New Roman" w:hAnsi="宋体" w:hint="eastAsia"/>
                <w:sz w:val="20"/>
                <w:szCs w:val="21"/>
              </w:rPr>
              <w:t>：能够用图纸、报告、计算书或实物等形式，呈现设计成果</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6</w:t>
            </w:r>
          </w:p>
        </w:tc>
      </w:tr>
      <w:tr w:rsidR="0085098C" w:rsidRPr="005A17C8" w:rsidTr="005A17C8">
        <w:trPr>
          <w:trHeight w:val="23"/>
          <w:jc w:val="center"/>
        </w:trPr>
        <w:tc>
          <w:tcPr>
            <w:tcW w:w="927" w:type="pct"/>
            <w:vAlign w:val="center"/>
          </w:tcPr>
          <w:p w:rsidR="0085098C" w:rsidRPr="005A17C8" w:rsidRDefault="0085098C" w:rsidP="005A17C8">
            <w:pPr>
              <w:jc w:val="center"/>
              <w:rPr>
                <w:rFonts w:ascii="Times New Roman" w:hAnsi="Times New Roman"/>
                <w:sz w:val="20"/>
                <w:szCs w:val="21"/>
              </w:rPr>
            </w:pPr>
            <w:r w:rsidRPr="005A17C8">
              <w:rPr>
                <w:rFonts w:ascii="Times New Roman" w:hAnsi="Times New Roman"/>
                <w:sz w:val="20"/>
                <w:szCs w:val="21"/>
              </w:rPr>
              <w:t>4</w:t>
            </w:r>
            <w:r w:rsidRPr="005A17C8">
              <w:rPr>
                <w:rFonts w:ascii="Times New Roman" w:hAnsi="宋体" w:hint="eastAsia"/>
                <w:sz w:val="20"/>
                <w:szCs w:val="21"/>
              </w:rPr>
              <w:t>．研究</w:t>
            </w: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4.4</w:t>
            </w:r>
            <w:r w:rsidRPr="005A17C8">
              <w:rPr>
                <w:rFonts w:ascii="Times New Roman" w:hAnsi="宋体" w:hint="eastAsia"/>
                <w:sz w:val="20"/>
                <w:szCs w:val="21"/>
              </w:rPr>
              <w:t>：能正确采集、整理实验数据，对实验结果进行关联、建模、分析和解释，获取合理有效的结论</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5</w:t>
            </w:r>
          </w:p>
        </w:tc>
      </w:tr>
      <w:tr w:rsidR="0085098C" w:rsidRPr="005A17C8" w:rsidTr="005A17C8">
        <w:trPr>
          <w:trHeight w:val="23"/>
          <w:jc w:val="center"/>
        </w:trPr>
        <w:tc>
          <w:tcPr>
            <w:tcW w:w="927" w:type="pct"/>
            <w:vMerge w:val="restart"/>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sz w:val="20"/>
                <w:szCs w:val="21"/>
              </w:rPr>
              <w:t>5</w:t>
            </w:r>
            <w:r w:rsidRPr="005A17C8">
              <w:rPr>
                <w:rFonts w:ascii="Times New Roman" w:hAnsi="宋体" w:hint="eastAsia"/>
                <w:sz w:val="20"/>
                <w:szCs w:val="21"/>
              </w:rPr>
              <w:t>．使用现代工具</w:t>
            </w: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5.1</w:t>
            </w:r>
            <w:r w:rsidRPr="005A17C8">
              <w:rPr>
                <w:rFonts w:ascii="Times New Roman" w:hAnsi="宋体" w:hint="eastAsia"/>
                <w:sz w:val="20"/>
                <w:szCs w:val="21"/>
              </w:rPr>
              <w:t>：能够了解和初步掌握与电力系统规划设计、仿真计算、运行维护、产品开发相关的技术、资源和工具</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1</w:t>
            </w:r>
          </w:p>
        </w:tc>
      </w:tr>
      <w:tr w:rsidR="0085098C" w:rsidRPr="005A17C8" w:rsidTr="005A17C8">
        <w:trPr>
          <w:trHeight w:val="23"/>
          <w:jc w:val="center"/>
        </w:trPr>
        <w:tc>
          <w:tcPr>
            <w:tcW w:w="927" w:type="pct"/>
            <w:vMerge/>
            <w:vAlign w:val="center"/>
          </w:tcPr>
          <w:p w:rsidR="0085098C" w:rsidRPr="005A17C8" w:rsidRDefault="0085098C" w:rsidP="005A17C8">
            <w:pPr>
              <w:pStyle w:val="a3"/>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5.2</w:t>
            </w:r>
            <w:r w:rsidRPr="005A17C8">
              <w:rPr>
                <w:rFonts w:ascii="Times New Roman" w:hAnsi="宋体" w:hint="eastAsia"/>
                <w:sz w:val="20"/>
                <w:szCs w:val="21"/>
              </w:rPr>
              <w:t>：</w:t>
            </w:r>
            <w:r w:rsidRPr="005A17C8">
              <w:rPr>
                <w:rFonts w:ascii="Times New Roman" w:hAnsi="宋体" w:hint="eastAsia"/>
                <w:color w:val="333333"/>
                <w:sz w:val="20"/>
                <w:szCs w:val="21"/>
                <w:shd w:val="clear" w:color="auto" w:fill="FFFFFF"/>
              </w:rPr>
              <w:t>能选择、开发相关的技术、资源和工具、并应用于电气工程问题的解决过程</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5</w:t>
            </w:r>
          </w:p>
        </w:tc>
      </w:tr>
      <w:tr w:rsidR="0085098C" w:rsidRPr="005A17C8" w:rsidTr="005A17C8">
        <w:trPr>
          <w:trHeight w:val="23"/>
          <w:jc w:val="center"/>
        </w:trPr>
        <w:tc>
          <w:tcPr>
            <w:tcW w:w="927" w:type="pct"/>
            <w:vMerge/>
            <w:vAlign w:val="center"/>
          </w:tcPr>
          <w:p w:rsidR="0085098C" w:rsidRPr="005A17C8" w:rsidRDefault="0085098C" w:rsidP="005A17C8">
            <w:pPr>
              <w:pStyle w:val="a3"/>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5.3</w:t>
            </w:r>
            <w:r w:rsidRPr="005A17C8">
              <w:rPr>
                <w:rFonts w:ascii="Times New Roman" w:hAnsi="宋体" w:hint="eastAsia"/>
                <w:sz w:val="20"/>
                <w:szCs w:val="21"/>
              </w:rPr>
              <w:t>：</w:t>
            </w:r>
            <w:r w:rsidRPr="005A17C8">
              <w:rPr>
                <w:rFonts w:ascii="Times New Roman" w:hAnsi="宋体" w:hint="eastAsia"/>
                <w:color w:val="333333"/>
                <w:sz w:val="20"/>
                <w:szCs w:val="21"/>
                <w:shd w:val="clear" w:color="auto" w:fill="FFFFFF"/>
              </w:rPr>
              <w:t>能运用相关技术、资源和工具对电力系统复杂工程问题进行分析、预测与模拟，并理解其局限性。</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5</w:t>
            </w:r>
          </w:p>
        </w:tc>
      </w:tr>
      <w:tr w:rsidR="0085098C" w:rsidRPr="005A17C8" w:rsidTr="005A17C8">
        <w:trPr>
          <w:trHeight w:val="23"/>
          <w:jc w:val="center"/>
        </w:trPr>
        <w:tc>
          <w:tcPr>
            <w:tcW w:w="927" w:type="pct"/>
            <w:vMerge w:val="restart"/>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sz w:val="20"/>
                <w:szCs w:val="21"/>
              </w:rPr>
              <w:t>6</w:t>
            </w:r>
            <w:r w:rsidRPr="005A17C8">
              <w:rPr>
                <w:rFonts w:ascii="Times New Roman" w:hAnsi="宋体" w:hint="eastAsia"/>
                <w:sz w:val="20"/>
                <w:szCs w:val="21"/>
              </w:rPr>
              <w:t>．工程与社会</w:t>
            </w: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6.2</w:t>
            </w:r>
            <w:r w:rsidRPr="005A17C8">
              <w:rPr>
                <w:rFonts w:ascii="Times New Roman" w:hAnsi="宋体" w:hint="eastAsia"/>
                <w:sz w:val="20"/>
                <w:szCs w:val="21"/>
              </w:rPr>
              <w:t>：了解与电力系统相关的技术标准、知识产权、产业政策、法律法规和企业管理体系</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1</w:t>
            </w:r>
          </w:p>
        </w:tc>
      </w:tr>
      <w:tr w:rsidR="0085098C" w:rsidRPr="005A17C8" w:rsidTr="005A17C8">
        <w:trPr>
          <w:trHeight w:val="23"/>
          <w:jc w:val="center"/>
        </w:trPr>
        <w:tc>
          <w:tcPr>
            <w:tcW w:w="927" w:type="pct"/>
            <w:vMerge/>
            <w:vAlign w:val="center"/>
          </w:tcPr>
          <w:p w:rsidR="0085098C" w:rsidRPr="005A17C8" w:rsidRDefault="0085098C" w:rsidP="005A17C8">
            <w:pPr>
              <w:pStyle w:val="a3"/>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6.3</w:t>
            </w:r>
            <w:r w:rsidRPr="005A17C8">
              <w:rPr>
                <w:rFonts w:ascii="Times New Roman" w:hAnsi="宋体" w:hint="eastAsia"/>
                <w:sz w:val="20"/>
                <w:szCs w:val="21"/>
              </w:rPr>
              <w:t>：能认识和评价电气新产品、新技术、新工艺的开发和应用对社会、健康、安全、法律以及文化的潜在影响</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1</w:t>
            </w:r>
          </w:p>
        </w:tc>
      </w:tr>
      <w:tr w:rsidR="0085098C" w:rsidRPr="005A17C8" w:rsidTr="005A17C8">
        <w:trPr>
          <w:trHeight w:val="23"/>
          <w:jc w:val="center"/>
        </w:trPr>
        <w:tc>
          <w:tcPr>
            <w:tcW w:w="927" w:type="pct"/>
            <w:vMerge/>
            <w:vAlign w:val="center"/>
          </w:tcPr>
          <w:p w:rsidR="0085098C" w:rsidRPr="005A17C8" w:rsidRDefault="0085098C" w:rsidP="005A17C8">
            <w:pPr>
              <w:pStyle w:val="a3"/>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6.4</w:t>
            </w:r>
            <w:r w:rsidRPr="005A17C8">
              <w:rPr>
                <w:rFonts w:ascii="Times New Roman" w:hAnsi="宋体" w:hint="eastAsia"/>
                <w:sz w:val="20"/>
                <w:szCs w:val="21"/>
              </w:rPr>
              <w:t>：能客观评价电力工程对社会、健康、安全、法律以及文化的影响</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1</w:t>
            </w:r>
          </w:p>
        </w:tc>
      </w:tr>
      <w:tr w:rsidR="0085098C" w:rsidRPr="005A17C8" w:rsidTr="005A17C8">
        <w:trPr>
          <w:trHeight w:val="23"/>
          <w:jc w:val="center"/>
        </w:trPr>
        <w:tc>
          <w:tcPr>
            <w:tcW w:w="927" w:type="pct"/>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sz w:val="20"/>
                <w:szCs w:val="21"/>
              </w:rPr>
              <w:t>7</w:t>
            </w:r>
            <w:r w:rsidRPr="005A17C8">
              <w:rPr>
                <w:rFonts w:ascii="Times New Roman" w:hAnsi="宋体" w:hint="eastAsia"/>
                <w:sz w:val="20"/>
                <w:szCs w:val="21"/>
              </w:rPr>
              <w:t>．环境与可持续发展</w:t>
            </w: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7.3</w:t>
            </w:r>
            <w:r w:rsidRPr="005A17C8">
              <w:rPr>
                <w:rFonts w:ascii="Times New Roman" w:hAnsi="宋体" w:hint="eastAsia"/>
                <w:sz w:val="20"/>
                <w:szCs w:val="21"/>
              </w:rPr>
              <w:t>：能针对实际电气工程项目，评价其资源利用效率、污染物</w:t>
            </w:r>
            <w:r w:rsidRPr="005A17C8">
              <w:rPr>
                <w:rFonts w:ascii="Times New Roman" w:hAnsi="Times New Roman"/>
                <w:sz w:val="20"/>
                <w:szCs w:val="21"/>
              </w:rPr>
              <w:t>/</w:t>
            </w:r>
            <w:r w:rsidRPr="005A17C8">
              <w:rPr>
                <w:rFonts w:ascii="Times New Roman" w:hAnsi="宋体" w:hint="eastAsia"/>
                <w:sz w:val="20"/>
                <w:szCs w:val="21"/>
              </w:rPr>
              <w:t>废物处置方案和安全防范措施，判断产品周期中可能对人类和环境造成损害的隐患</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1</w:t>
            </w:r>
            <w:r w:rsidRPr="005A17C8">
              <w:rPr>
                <w:rFonts w:ascii="Times New Roman" w:hAnsi="宋体" w:hint="eastAsia"/>
                <w:sz w:val="20"/>
                <w:szCs w:val="21"/>
              </w:rPr>
              <w:t>、</w:t>
            </w:r>
            <w:r w:rsidRPr="005A17C8">
              <w:rPr>
                <w:rFonts w:ascii="Times New Roman" w:hAnsi="Times New Roman"/>
                <w:sz w:val="20"/>
                <w:szCs w:val="21"/>
              </w:rPr>
              <w:t>3</w:t>
            </w:r>
          </w:p>
        </w:tc>
      </w:tr>
      <w:tr w:rsidR="0085098C" w:rsidRPr="005A17C8" w:rsidTr="005A17C8">
        <w:trPr>
          <w:trHeight w:val="23"/>
          <w:jc w:val="center"/>
        </w:trPr>
        <w:tc>
          <w:tcPr>
            <w:tcW w:w="927" w:type="pct"/>
            <w:vMerge w:val="restart"/>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sz w:val="20"/>
                <w:szCs w:val="21"/>
              </w:rPr>
              <w:t>10</w:t>
            </w:r>
            <w:r w:rsidRPr="005A17C8">
              <w:rPr>
                <w:rFonts w:ascii="Times New Roman" w:hAnsi="宋体" w:hint="eastAsia"/>
                <w:sz w:val="20"/>
                <w:szCs w:val="21"/>
              </w:rPr>
              <w:t>．沟通</w:t>
            </w: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10.1</w:t>
            </w:r>
            <w:r w:rsidRPr="005A17C8">
              <w:rPr>
                <w:rFonts w:ascii="Times New Roman" w:hAnsi="宋体" w:hint="eastAsia"/>
                <w:sz w:val="20"/>
                <w:szCs w:val="21"/>
              </w:rPr>
              <w:t>：具有较强的书写能力，能够独立撰写电力系统工程中相关问题和项目的科技论文、设计和实验报告等</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6</w:t>
            </w:r>
            <w:r w:rsidRPr="005A17C8">
              <w:rPr>
                <w:rFonts w:ascii="Times New Roman" w:hAnsi="宋体" w:hint="eastAsia"/>
                <w:sz w:val="20"/>
                <w:szCs w:val="21"/>
              </w:rPr>
              <w:t>、</w:t>
            </w:r>
            <w:r w:rsidRPr="005A17C8">
              <w:rPr>
                <w:rFonts w:ascii="Times New Roman" w:hAnsi="Times New Roman"/>
                <w:sz w:val="20"/>
                <w:szCs w:val="21"/>
              </w:rPr>
              <w:t>7</w:t>
            </w:r>
          </w:p>
        </w:tc>
      </w:tr>
      <w:tr w:rsidR="0085098C" w:rsidRPr="005A17C8" w:rsidTr="005A17C8">
        <w:trPr>
          <w:trHeight w:val="23"/>
          <w:jc w:val="center"/>
        </w:trPr>
        <w:tc>
          <w:tcPr>
            <w:tcW w:w="927" w:type="pct"/>
            <w:vMerge/>
            <w:vAlign w:val="center"/>
          </w:tcPr>
          <w:p w:rsidR="0085098C" w:rsidRPr="005A17C8" w:rsidRDefault="0085098C" w:rsidP="005A17C8">
            <w:pPr>
              <w:pStyle w:val="a3"/>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10.2</w:t>
            </w:r>
            <w:r w:rsidRPr="005A17C8">
              <w:rPr>
                <w:rFonts w:ascii="Times New Roman" w:hAnsi="宋体" w:hint="eastAsia"/>
                <w:sz w:val="20"/>
                <w:szCs w:val="21"/>
              </w:rPr>
              <w:t>：具有一定的口头表达和人际交往能力，能够通过报告、演说、答辩、电子邮件以及媒体等形式，与业界同行、社会公众进行有效沟通和交流</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7</w:t>
            </w:r>
          </w:p>
        </w:tc>
      </w:tr>
      <w:tr w:rsidR="0085098C" w:rsidRPr="005A17C8" w:rsidTr="005A17C8">
        <w:trPr>
          <w:trHeight w:val="23"/>
          <w:jc w:val="center"/>
        </w:trPr>
        <w:tc>
          <w:tcPr>
            <w:tcW w:w="927" w:type="pct"/>
            <w:vMerge/>
            <w:vAlign w:val="center"/>
          </w:tcPr>
          <w:p w:rsidR="0085098C" w:rsidRPr="005A17C8" w:rsidRDefault="0085098C" w:rsidP="005A17C8">
            <w:pPr>
              <w:pStyle w:val="a3"/>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10.3</w:t>
            </w:r>
            <w:r w:rsidRPr="005A17C8">
              <w:rPr>
                <w:rFonts w:ascii="Times New Roman" w:hAnsi="宋体" w:hint="eastAsia"/>
                <w:sz w:val="20"/>
                <w:szCs w:val="21"/>
              </w:rPr>
              <w:t>：具备一定的国际视野，能够在跨文化背景下进行沟通和交流</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1</w:t>
            </w:r>
            <w:r w:rsidRPr="005A17C8">
              <w:rPr>
                <w:rFonts w:ascii="Times New Roman" w:hAnsi="宋体" w:hint="eastAsia"/>
                <w:sz w:val="20"/>
                <w:szCs w:val="21"/>
              </w:rPr>
              <w:t>、</w:t>
            </w:r>
            <w:r w:rsidRPr="005A17C8">
              <w:rPr>
                <w:rFonts w:ascii="Times New Roman" w:hAnsi="Times New Roman"/>
                <w:sz w:val="20"/>
                <w:szCs w:val="21"/>
              </w:rPr>
              <w:t>7</w:t>
            </w:r>
          </w:p>
        </w:tc>
      </w:tr>
      <w:tr w:rsidR="0085098C" w:rsidRPr="005A17C8" w:rsidTr="005A17C8">
        <w:trPr>
          <w:trHeight w:val="23"/>
          <w:jc w:val="center"/>
        </w:trPr>
        <w:tc>
          <w:tcPr>
            <w:tcW w:w="927" w:type="pct"/>
            <w:vMerge w:val="restart"/>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sz w:val="20"/>
                <w:szCs w:val="21"/>
              </w:rPr>
              <w:t>11</w:t>
            </w:r>
            <w:r w:rsidRPr="005A17C8">
              <w:rPr>
                <w:rFonts w:ascii="Times New Roman" w:hAnsi="宋体" w:hint="eastAsia"/>
                <w:sz w:val="20"/>
                <w:szCs w:val="21"/>
              </w:rPr>
              <w:t>．项目管理</w:t>
            </w: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11.1</w:t>
            </w:r>
            <w:r w:rsidRPr="005A17C8">
              <w:rPr>
                <w:rFonts w:ascii="Times New Roman" w:hAnsi="宋体" w:hint="eastAsia"/>
                <w:sz w:val="20"/>
                <w:szCs w:val="21"/>
              </w:rPr>
              <w:t>：具有项目管理能力，能够在多学科交叉的复杂环境下找到项目推进的关键因素</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3</w:t>
            </w:r>
          </w:p>
        </w:tc>
      </w:tr>
      <w:tr w:rsidR="0085098C" w:rsidRPr="005A17C8" w:rsidTr="005A17C8">
        <w:trPr>
          <w:trHeight w:val="23"/>
          <w:jc w:val="center"/>
        </w:trPr>
        <w:tc>
          <w:tcPr>
            <w:tcW w:w="927" w:type="pct"/>
            <w:vMerge/>
            <w:vAlign w:val="center"/>
          </w:tcPr>
          <w:p w:rsidR="0085098C" w:rsidRPr="005A17C8" w:rsidRDefault="0085098C" w:rsidP="005A17C8">
            <w:pPr>
              <w:pStyle w:val="a3"/>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11.2</w:t>
            </w:r>
            <w:r w:rsidRPr="005A17C8">
              <w:rPr>
                <w:rFonts w:ascii="Times New Roman" w:hAnsi="宋体" w:hint="eastAsia"/>
                <w:sz w:val="20"/>
                <w:szCs w:val="21"/>
              </w:rPr>
              <w:t>：具有工程管理与技术经济基本知识和决策能力，能够在不同利益冲突背景下找到合理</w:t>
            </w:r>
            <w:r w:rsidRPr="005A17C8">
              <w:rPr>
                <w:rFonts w:ascii="Times New Roman" w:hAnsi="Times New Roman"/>
                <w:sz w:val="20"/>
                <w:szCs w:val="21"/>
              </w:rPr>
              <w:t>/</w:t>
            </w:r>
            <w:r w:rsidRPr="005A17C8">
              <w:rPr>
                <w:rFonts w:ascii="Times New Roman" w:hAnsi="宋体" w:hint="eastAsia"/>
                <w:sz w:val="20"/>
                <w:szCs w:val="21"/>
              </w:rPr>
              <w:t>可接受的解决方法</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3</w:t>
            </w:r>
          </w:p>
        </w:tc>
      </w:tr>
      <w:tr w:rsidR="0085098C" w:rsidRPr="005A17C8" w:rsidTr="005A17C8">
        <w:trPr>
          <w:trHeight w:val="23"/>
          <w:jc w:val="center"/>
        </w:trPr>
        <w:tc>
          <w:tcPr>
            <w:tcW w:w="927" w:type="pct"/>
            <w:vMerge w:val="restart"/>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sz w:val="20"/>
                <w:szCs w:val="21"/>
              </w:rPr>
              <w:lastRenderedPageBreak/>
              <w:t>12</w:t>
            </w:r>
            <w:r w:rsidRPr="005A17C8">
              <w:rPr>
                <w:rFonts w:ascii="Times New Roman" w:hAnsi="宋体" w:hint="eastAsia"/>
                <w:sz w:val="20"/>
                <w:szCs w:val="21"/>
              </w:rPr>
              <w:t>．终身学习</w:t>
            </w: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12.2</w:t>
            </w:r>
            <w:r w:rsidRPr="005A17C8">
              <w:rPr>
                <w:rFonts w:ascii="Times New Roman" w:hAnsi="宋体" w:hint="eastAsia"/>
                <w:sz w:val="20"/>
                <w:szCs w:val="21"/>
              </w:rPr>
              <w:t>：具备终身学习的知识基础，掌握自主学习方法，了解拓展知识和能力的途径</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8</w:t>
            </w:r>
          </w:p>
        </w:tc>
      </w:tr>
      <w:tr w:rsidR="0085098C" w:rsidRPr="005A17C8" w:rsidTr="005A17C8">
        <w:trPr>
          <w:trHeight w:val="23"/>
          <w:jc w:val="center"/>
        </w:trPr>
        <w:tc>
          <w:tcPr>
            <w:tcW w:w="927" w:type="pct"/>
            <w:vMerge/>
            <w:vAlign w:val="center"/>
          </w:tcPr>
          <w:p w:rsidR="0085098C" w:rsidRPr="005A17C8" w:rsidRDefault="0085098C" w:rsidP="005A17C8">
            <w:pPr>
              <w:pStyle w:val="a3"/>
              <w:jc w:val="center"/>
              <w:rPr>
                <w:rFonts w:ascii="Times New Roman" w:hAnsi="Times New Roman"/>
                <w:sz w:val="20"/>
                <w:szCs w:val="21"/>
              </w:rPr>
            </w:pPr>
          </w:p>
        </w:tc>
        <w:tc>
          <w:tcPr>
            <w:tcW w:w="2939" w:type="pct"/>
            <w:vAlign w:val="center"/>
          </w:tcPr>
          <w:p w:rsidR="0085098C" w:rsidRPr="005A17C8" w:rsidRDefault="0085098C" w:rsidP="005A17C8">
            <w:pPr>
              <w:rPr>
                <w:rFonts w:ascii="Times New Roman" w:hAnsi="Times New Roman"/>
                <w:sz w:val="20"/>
                <w:szCs w:val="21"/>
              </w:rPr>
            </w:pPr>
            <w:r w:rsidRPr="005A17C8">
              <w:rPr>
                <w:rFonts w:ascii="Times New Roman" w:hAnsi="宋体" w:hint="eastAsia"/>
                <w:sz w:val="20"/>
                <w:szCs w:val="21"/>
              </w:rPr>
              <w:t>指标点</w:t>
            </w:r>
            <w:r w:rsidRPr="005A17C8">
              <w:rPr>
                <w:rFonts w:ascii="Times New Roman" w:hAnsi="Times New Roman"/>
                <w:sz w:val="20"/>
                <w:szCs w:val="21"/>
              </w:rPr>
              <w:t>12.3</w:t>
            </w:r>
            <w:r w:rsidRPr="005A17C8">
              <w:rPr>
                <w:rFonts w:ascii="Times New Roman" w:hAnsi="宋体" w:hint="eastAsia"/>
                <w:sz w:val="20"/>
                <w:szCs w:val="21"/>
              </w:rPr>
              <w:t>：能够通过自主学习提升自我，满足个人或职业发展的需求</w:t>
            </w:r>
          </w:p>
        </w:tc>
        <w:tc>
          <w:tcPr>
            <w:tcW w:w="1134" w:type="pct"/>
            <w:vAlign w:val="center"/>
          </w:tcPr>
          <w:p w:rsidR="0085098C" w:rsidRPr="005A17C8" w:rsidRDefault="0085098C" w:rsidP="005A17C8">
            <w:pPr>
              <w:pStyle w:val="a3"/>
              <w:jc w:val="center"/>
              <w:rPr>
                <w:rFonts w:ascii="Times New Roman" w:hAnsi="Times New Roman"/>
                <w:color w:val="000000"/>
                <w:sz w:val="20"/>
                <w:szCs w:val="21"/>
              </w:rPr>
            </w:pPr>
            <w:r w:rsidRPr="005A17C8">
              <w:rPr>
                <w:rFonts w:ascii="Times New Roman" w:hAnsi="宋体" w:hint="eastAsia"/>
                <w:sz w:val="20"/>
                <w:szCs w:val="21"/>
              </w:rPr>
              <w:t>教学目标：</w:t>
            </w:r>
            <w:r w:rsidRPr="005A17C8">
              <w:rPr>
                <w:rFonts w:ascii="Times New Roman" w:hAnsi="Times New Roman"/>
                <w:sz w:val="20"/>
                <w:szCs w:val="21"/>
              </w:rPr>
              <w:t>8</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、课题分类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）设计类课题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力学分析课题，比如角钢塔、钢管塔的设计等。还有部分课题是针对输电线路施工、运行、维护三大块来进行的，目的是培养学生的独立思考能力，将输电线路的专业知识能够应用到今后的工程实践中来。</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）论文类课题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已有理论或已有技术的拓展；已有理论、已有技术在新领域中的综合运用；已有理论、已有技术的新颖论证；新领域、新技术、新理论的综述。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、课题来源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）尽量选择结合生产和科研等实际的任务，也可以是教师科研或研究生课题的一部分；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）同本专业、学科内容密切相关，符合教学要求的自拟课题；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）结合实验室建设的实验装置、设备、仪器的设计改装；</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）因材施教、有利于各类学生提高水平和能力的创新课题；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）学术探讨等专题论述类课题。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指导教师拟定课题时应符合培养内容的要求，要注意课题的份量与时间的一致，份量控制在使一般程度的学生经过努力可以如期完成。对少数优秀学生，指导教师可以提出较高要求，进一步调动和发挥学生的积极性、主动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、课题分配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课题分配采用</w:t>
      </w:r>
      <w:r w:rsidRPr="005603AC">
        <w:rPr>
          <w:rFonts w:ascii="Times New Roman" w:hAnsi="Times New Roman"/>
          <w:szCs w:val="21"/>
        </w:rPr>
        <w:t>“</w:t>
      </w:r>
      <w:r w:rsidRPr="005603AC">
        <w:rPr>
          <w:rFonts w:ascii="Times New Roman" w:hAnsi="宋体" w:hint="eastAsia"/>
          <w:szCs w:val="21"/>
        </w:rPr>
        <w:t>师生双向选择、院系适当调整</w:t>
      </w:r>
      <w:r w:rsidRPr="005603AC">
        <w:rPr>
          <w:rFonts w:ascii="Times New Roman" w:hAnsi="Times New Roman"/>
          <w:szCs w:val="21"/>
        </w:rPr>
        <w:t>”</w:t>
      </w:r>
      <w:r w:rsidRPr="005603AC">
        <w:rPr>
          <w:rFonts w:ascii="Times New Roman" w:hAnsi="宋体" w:hint="eastAsia"/>
          <w:szCs w:val="21"/>
        </w:rPr>
        <w:t>的方法进行。一个学生一个课题。课题确定后不得随意更改。在校外进行毕业设计（论文）的有关事宜，请参照有关规定。</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、课题任务书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毕业设计（论文）任务书是学生完成毕业设计（论文）的指导性文件，每个学生都必须有自己的任务书。其内容应包括：设计（论文）题目、课题内容、设计（论文）任务及要求、原始资料及主要参数、规定完成的时间、成果要求（包括说明书、论文、译文、计算程序、图纸等数量、质量的具体要求）。上述内容由指导教师填写，交系审查，经院批准后方可实施。任务书应在毕业实习开始前下达给学生，毕业设计（论文）完成时，任务书要装订在毕业设计说明书或论文的目录之前。</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五、课题成果要求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、文献综述（</w:t>
      </w:r>
      <w:r w:rsidRPr="005603AC">
        <w:rPr>
          <w:rFonts w:ascii="Times New Roman" w:hAnsi="Times New Roman"/>
          <w:szCs w:val="21"/>
        </w:rPr>
        <w:t>2W</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写作时先要大量阅读相关文献，然后根据他人文献中提出的理论和事实，比较各种学术观点，阐明所提问题的历史、现状及发展方向等；应尽量选用有质量、有代表性的文献。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、开题报告（</w:t>
      </w:r>
      <w:r w:rsidRPr="005603AC">
        <w:rPr>
          <w:rFonts w:ascii="Times New Roman" w:hAnsi="Times New Roman"/>
          <w:szCs w:val="21"/>
        </w:rPr>
        <w:t>2W</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在大量阅读相关文献基础上，对课题的来源、课题研究的意义、国内外研究现状和发展趋势、研究的内容和成果进行阐述。并给出课题研究的技术路线，工作进度，最终目标，完成时间等。形式要符合有关规范。被引文献应不少于</w:t>
      </w:r>
      <w:r w:rsidRPr="005603AC">
        <w:rPr>
          <w:rFonts w:ascii="Times New Roman" w:hAnsi="Times New Roman"/>
          <w:szCs w:val="21"/>
        </w:rPr>
        <w:t>15</w:t>
      </w:r>
      <w:r w:rsidRPr="005603AC">
        <w:rPr>
          <w:rFonts w:ascii="Times New Roman" w:hAnsi="宋体" w:hint="eastAsia"/>
          <w:szCs w:val="21"/>
        </w:rPr>
        <w:t>篇；要注意引用顺序的编写，著录格式要规范。字数在</w:t>
      </w:r>
      <w:r w:rsidRPr="005603AC">
        <w:rPr>
          <w:rFonts w:ascii="Times New Roman" w:hAnsi="Times New Roman"/>
          <w:szCs w:val="21"/>
        </w:rPr>
        <w:t>3000</w:t>
      </w:r>
      <w:r w:rsidRPr="005603AC">
        <w:rPr>
          <w:rFonts w:ascii="Times New Roman" w:hAnsi="宋体" w:hint="eastAsia"/>
          <w:szCs w:val="21"/>
        </w:rPr>
        <w:t>左右。</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、外文翻译（</w:t>
      </w:r>
      <w:r w:rsidRPr="005603AC">
        <w:rPr>
          <w:rFonts w:ascii="Times New Roman" w:hAnsi="Times New Roman"/>
          <w:szCs w:val="21"/>
        </w:rPr>
        <w:t>2W</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在不少于</w:t>
      </w:r>
      <w:r w:rsidRPr="005603AC">
        <w:rPr>
          <w:rFonts w:ascii="Times New Roman" w:hAnsi="Times New Roman"/>
          <w:szCs w:val="21"/>
        </w:rPr>
        <w:t>5</w:t>
      </w:r>
      <w:r w:rsidRPr="005603AC">
        <w:rPr>
          <w:rFonts w:ascii="Times New Roman" w:hAnsi="宋体" w:hint="eastAsia"/>
          <w:szCs w:val="21"/>
        </w:rPr>
        <w:t>万个印刷字符的外文阅读量的基础上，择其重要的翻译</w:t>
      </w:r>
      <w:r w:rsidRPr="005603AC">
        <w:rPr>
          <w:rFonts w:ascii="Times New Roman" w:hAnsi="Times New Roman"/>
          <w:szCs w:val="21"/>
        </w:rPr>
        <w:t>1-2</w:t>
      </w:r>
      <w:r w:rsidRPr="005603AC">
        <w:rPr>
          <w:rFonts w:ascii="Times New Roman" w:hAnsi="宋体" w:hint="eastAsia"/>
          <w:szCs w:val="21"/>
        </w:rPr>
        <w:t>万个印刷字符，约合汉字</w:t>
      </w:r>
      <w:r w:rsidRPr="005603AC">
        <w:rPr>
          <w:rFonts w:ascii="Times New Roman" w:hAnsi="Times New Roman"/>
          <w:szCs w:val="21"/>
        </w:rPr>
        <w:t>3000</w:t>
      </w:r>
      <w:r w:rsidRPr="005603AC">
        <w:rPr>
          <w:rFonts w:ascii="Times New Roman" w:hAnsi="宋体" w:hint="eastAsia"/>
          <w:szCs w:val="21"/>
        </w:rPr>
        <w:t>左右。内容必须与课题（或专业内容）有联系，要说明原文出处，并附上原文。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、设计说明书（论文）（</w:t>
      </w:r>
      <w:r w:rsidRPr="005603AC">
        <w:rPr>
          <w:rFonts w:ascii="Times New Roman" w:hAnsi="Times New Roman"/>
          <w:szCs w:val="21"/>
        </w:rPr>
        <w:t>8W</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）标题、摘要、关键词要中英文对照；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）正文应包括选题背景、方案论证、过程（设计或实验）论述、结果分析、结论或总结等内容，表达要求文字通顺、层次分明、逻辑性强；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）字数（或篇幅）不少于</w:t>
      </w:r>
      <w:r w:rsidRPr="005603AC">
        <w:rPr>
          <w:rFonts w:ascii="Times New Roman" w:hAnsi="Times New Roman"/>
          <w:szCs w:val="21"/>
        </w:rPr>
        <w:t>1.2</w:t>
      </w:r>
      <w:r w:rsidRPr="005603AC">
        <w:rPr>
          <w:rFonts w:ascii="Times New Roman" w:hAnsi="宋体" w:hint="eastAsia"/>
          <w:szCs w:val="21"/>
        </w:rPr>
        <w:t>万字（或相当于</w:t>
      </w:r>
      <w:r w:rsidRPr="005603AC">
        <w:rPr>
          <w:rFonts w:ascii="Times New Roman" w:hAnsi="Times New Roman"/>
          <w:szCs w:val="21"/>
        </w:rPr>
        <w:t>1.2</w:t>
      </w:r>
      <w:r w:rsidRPr="005603AC">
        <w:rPr>
          <w:rFonts w:ascii="Times New Roman" w:hAnsi="宋体" w:hint="eastAsia"/>
          <w:szCs w:val="21"/>
        </w:rPr>
        <w:t>万字的篇幅）；</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）其他要求参照有关规定。</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、毕业答辩（</w:t>
      </w:r>
      <w:r w:rsidRPr="005603AC">
        <w:rPr>
          <w:rFonts w:ascii="Times New Roman" w:hAnsi="Times New Roman"/>
          <w:szCs w:val="21"/>
        </w:rPr>
        <w:t>1W</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要求学生将毕业设计成果提交</w:t>
      </w:r>
      <w:proofErr w:type="gramStart"/>
      <w:r w:rsidRPr="005603AC">
        <w:rPr>
          <w:rFonts w:ascii="Times New Roman" w:hAnsi="宋体" w:hint="eastAsia"/>
          <w:szCs w:val="21"/>
        </w:rPr>
        <w:t>给指导</w:t>
      </w:r>
      <w:proofErr w:type="gramEnd"/>
      <w:r w:rsidRPr="005603AC">
        <w:rPr>
          <w:rFonts w:ascii="Times New Roman" w:hAnsi="宋体" w:hint="eastAsia"/>
          <w:szCs w:val="21"/>
        </w:rPr>
        <w:t>老师，评阅小组通过以后能够参加毕业答辩，答辩环节需要学生提供所有毕业设计成果，并制作答辩</w:t>
      </w:r>
      <w:r w:rsidRPr="005603AC">
        <w:rPr>
          <w:rFonts w:ascii="Times New Roman" w:hAnsi="Times New Roman"/>
          <w:szCs w:val="21"/>
        </w:rPr>
        <w:t>PPT</w:t>
      </w:r>
      <w:r w:rsidRPr="005603AC">
        <w:rPr>
          <w:rFonts w:ascii="Times New Roman" w:hAnsi="宋体" w:hint="eastAsia"/>
          <w:szCs w:val="21"/>
        </w:rPr>
        <w:t>现场汇报，汇报时间不低于</w:t>
      </w:r>
      <w:r w:rsidRPr="005603AC">
        <w:rPr>
          <w:rFonts w:ascii="Times New Roman" w:hAnsi="Times New Roman"/>
          <w:szCs w:val="21"/>
        </w:rPr>
        <w:t>30</w:t>
      </w:r>
      <w:r w:rsidRPr="005603AC">
        <w:rPr>
          <w:rFonts w:ascii="Times New Roman" w:hAnsi="宋体" w:hint="eastAsia"/>
          <w:szCs w:val="21"/>
        </w:rPr>
        <w:t>分钟</w:t>
      </w:r>
      <w:r w:rsidRPr="005603AC">
        <w:rPr>
          <w:rFonts w:ascii="Times New Roman" w:hAnsi="Times New Roman"/>
          <w:szCs w:val="21"/>
        </w:rPr>
        <w:t>/</w:t>
      </w:r>
      <w:r w:rsidRPr="005603AC">
        <w:rPr>
          <w:rFonts w:ascii="Times New Roman" w:hAnsi="宋体" w:hint="eastAsia"/>
          <w:szCs w:val="21"/>
        </w:rPr>
        <w:t>人。</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六、课程的其它教学环节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0"/>
        <w:gridCol w:w="1462"/>
        <w:gridCol w:w="5550"/>
        <w:gridCol w:w="935"/>
      </w:tblGrid>
      <w:tr w:rsidR="0085098C" w:rsidRPr="005A17C8" w:rsidTr="005A17C8">
        <w:trPr>
          <w:trHeight w:val="23"/>
          <w:jc w:val="center"/>
        </w:trPr>
        <w:tc>
          <w:tcPr>
            <w:tcW w:w="478" w:type="pct"/>
            <w:vAlign w:val="center"/>
          </w:tcPr>
          <w:p w:rsidR="0085098C" w:rsidRPr="005A17C8" w:rsidRDefault="0085098C" w:rsidP="005A17C8">
            <w:pPr>
              <w:tabs>
                <w:tab w:val="left" w:pos="0"/>
              </w:tabs>
              <w:jc w:val="center"/>
              <w:rPr>
                <w:rFonts w:ascii="Times New Roman" w:hAnsi="Times New Roman"/>
                <w:b/>
                <w:color w:val="000000"/>
                <w:sz w:val="20"/>
                <w:szCs w:val="21"/>
              </w:rPr>
            </w:pPr>
            <w:r w:rsidRPr="005A17C8">
              <w:rPr>
                <w:rFonts w:ascii="Times New Roman" w:hAnsi="宋体" w:hint="eastAsia"/>
                <w:b/>
                <w:color w:val="000000"/>
                <w:sz w:val="20"/>
                <w:szCs w:val="21"/>
              </w:rPr>
              <w:t>序号</w:t>
            </w:r>
          </w:p>
        </w:tc>
        <w:tc>
          <w:tcPr>
            <w:tcW w:w="832" w:type="pct"/>
            <w:vAlign w:val="center"/>
          </w:tcPr>
          <w:p w:rsidR="0085098C" w:rsidRPr="005A17C8" w:rsidRDefault="0085098C" w:rsidP="005A17C8">
            <w:pPr>
              <w:tabs>
                <w:tab w:val="left" w:pos="0"/>
              </w:tabs>
              <w:jc w:val="center"/>
              <w:rPr>
                <w:rFonts w:ascii="Times New Roman" w:hAnsi="Times New Roman"/>
                <w:b/>
                <w:color w:val="000000"/>
                <w:sz w:val="20"/>
                <w:szCs w:val="21"/>
              </w:rPr>
            </w:pPr>
            <w:r w:rsidRPr="005A17C8">
              <w:rPr>
                <w:rFonts w:ascii="Times New Roman" w:hAnsi="宋体" w:hint="eastAsia"/>
                <w:b/>
                <w:color w:val="000000"/>
                <w:sz w:val="20"/>
                <w:szCs w:val="21"/>
              </w:rPr>
              <w:t>教学环节</w:t>
            </w:r>
          </w:p>
        </w:tc>
        <w:tc>
          <w:tcPr>
            <w:tcW w:w="3158" w:type="pct"/>
            <w:vAlign w:val="center"/>
          </w:tcPr>
          <w:p w:rsidR="0085098C" w:rsidRPr="005A17C8" w:rsidRDefault="0085098C" w:rsidP="005A17C8">
            <w:pPr>
              <w:tabs>
                <w:tab w:val="left" w:pos="0"/>
              </w:tabs>
              <w:jc w:val="center"/>
              <w:rPr>
                <w:rFonts w:ascii="Times New Roman" w:hAnsi="Times New Roman"/>
                <w:b/>
                <w:color w:val="000000"/>
                <w:sz w:val="20"/>
                <w:szCs w:val="21"/>
              </w:rPr>
            </w:pPr>
            <w:r w:rsidRPr="005A17C8">
              <w:rPr>
                <w:rFonts w:ascii="Times New Roman" w:hAnsi="宋体" w:hint="eastAsia"/>
                <w:b/>
                <w:color w:val="000000"/>
                <w:sz w:val="20"/>
                <w:szCs w:val="21"/>
              </w:rPr>
              <w:t>教学内容</w:t>
            </w:r>
          </w:p>
        </w:tc>
        <w:tc>
          <w:tcPr>
            <w:tcW w:w="532" w:type="pct"/>
            <w:vAlign w:val="center"/>
          </w:tcPr>
          <w:p w:rsidR="0085098C" w:rsidRPr="005A17C8" w:rsidRDefault="0085098C" w:rsidP="005A17C8">
            <w:pPr>
              <w:tabs>
                <w:tab w:val="left" w:pos="0"/>
              </w:tabs>
              <w:jc w:val="center"/>
              <w:rPr>
                <w:rFonts w:ascii="Times New Roman" w:hAnsi="Times New Roman"/>
                <w:b/>
                <w:color w:val="000000"/>
                <w:sz w:val="20"/>
                <w:szCs w:val="21"/>
              </w:rPr>
            </w:pPr>
            <w:r w:rsidRPr="005A17C8">
              <w:rPr>
                <w:rFonts w:ascii="Times New Roman" w:hAnsi="宋体" w:hint="eastAsia"/>
                <w:b/>
                <w:color w:val="000000"/>
                <w:sz w:val="20"/>
                <w:szCs w:val="21"/>
              </w:rPr>
              <w:t>学时</w:t>
            </w:r>
          </w:p>
        </w:tc>
      </w:tr>
      <w:tr w:rsidR="0085098C" w:rsidRPr="005A17C8" w:rsidTr="005A17C8">
        <w:trPr>
          <w:trHeight w:val="23"/>
          <w:jc w:val="center"/>
        </w:trPr>
        <w:tc>
          <w:tcPr>
            <w:tcW w:w="478" w:type="pct"/>
            <w:vAlign w:val="center"/>
          </w:tcPr>
          <w:p w:rsidR="0085098C" w:rsidRPr="005A17C8" w:rsidRDefault="0085098C" w:rsidP="005A17C8">
            <w:pPr>
              <w:tabs>
                <w:tab w:val="left" w:pos="0"/>
              </w:tabs>
              <w:jc w:val="center"/>
              <w:rPr>
                <w:rFonts w:ascii="Times New Roman" w:hAnsi="Times New Roman"/>
                <w:color w:val="000000"/>
                <w:sz w:val="20"/>
                <w:szCs w:val="21"/>
              </w:rPr>
            </w:pPr>
            <w:r w:rsidRPr="005A17C8">
              <w:rPr>
                <w:rFonts w:ascii="Times New Roman" w:hAnsi="Times New Roman"/>
                <w:color w:val="000000"/>
                <w:sz w:val="20"/>
                <w:szCs w:val="21"/>
              </w:rPr>
              <w:t>1</w:t>
            </w:r>
          </w:p>
        </w:tc>
        <w:tc>
          <w:tcPr>
            <w:tcW w:w="832" w:type="pct"/>
            <w:vAlign w:val="center"/>
          </w:tcPr>
          <w:p w:rsidR="0085098C" w:rsidRPr="005A17C8" w:rsidRDefault="0085098C" w:rsidP="005A17C8">
            <w:pPr>
              <w:tabs>
                <w:tab w:val="left" w:pos="0"/>
              </w:tabs>
              <w:jc w:val="center"/>
              <w:rPr>
                <w:rFonts w:ascii="Times New Roman" w:hAnsi="Times New Roman"/>
                <w:color w:val="000000"/>
                <w:sz w:val="20"/>
                <w:szCs w:val="21"/>
              </w:rPr>
            </w:pPr>
            <w:r w:rsidRPr="005A17C8">
              <w:rPr>
                <w:rFonts w:ascii="Times New Roman" w:hAnsi="宋体" w:hint="eastAsia"/>
                <w:color w:val="000000"/>
                <w:sz w:val="20"/>
                <w:szCs w:val="21"/>
              </w:rPr>
              <w:t>小组讨论</w:t>
            </w:r>
          </w:p>
        </w:tc>
        <w:tc>
          <w:tcPr>
            <w:tcW w:w="3158" w:type="pct"/>
            <w:vAlign w:val="center"/>
          </w:tcPr>
          <w:p w:rsidR="0085098C" w:rsidRPr="005A17C8" w:rsidRDefault="0085098C" w:rsidP="005A17C8">
            <w:pPr>
              <w:tabs>
                <w:tab w:val="left" w:pos="0"/>
              </w:tabs>
              <w:jc w:val="center"/>
              <w:rPr>
                <w:rFonts w:ascii="Times New Roman" w:hAnsi="Times New Roman"/>
                <w:color w:val="000000"/>
                <w:sz w:val="20"/>
                <w:szCs w:val="21"/>
              </w:rPr>
            </w:pPr>
            <w:r w:rsidRPr="005A17C8">
              <w:rPr>
                <w:rFonts w:ascii="Times New Roman" w:hAnsi="宋体" w:hint="eastAsia"/>
                <w:color w:val="000000"/>
                <w:sz w:val="20"/>
                <w:szCs w:val="21"/>
              </w:rPr>
              <w:t>选课学生及指导教师需定期进行小组讨论，学生汇报毕业设计进展情况，提出问题，通过小组讨论方式解答</w:t>
            </w:r>
          </w:p>
        </w:tc>
        <w:tc>
          <w:tcPr>
            <w:tcW w:w="532" w:type="pct"/>
            <w:vAlign w:val="center"/>
          </w:tcPr>
          <w:p w:rsidR="0085098C" w:rsidRPr="005A17C8" w:rsidRDefault="0085098C" w:rsidP="005A17C8">
            <w:pPr>
              <w:tabs>
                <w:tab w:val="left" w:pos="0"/>
              </w:tabs>
              <w:jc w:val="center"/>
              <w:rPr>
                <w:rFonts w:ascii="Times New Roman" w:hAnsi="Times New Roman"/>
                <w:color w:val="000000"/>
                <w:sz w:val="20"/>
                <w:szCs w:val="21"/>
              </w:rPr>
            </w:pPr>
            <w:r w:rsidRPr="005A17C8">
              <w:rPr>
                <w:rFonts w:ascii="Times New Roman" w:hAnsi="Times New Roman"/>
                <w:color w:val="000000"/>
                <w:sz w:val="20"/>
                <w:szCs w:val="21"/>
              </w:rPr>
              <w:t>0</w:t>
            </w:r>
            <w:r w:rsidRPr="005A17C8">
              <w:rPr>
                <w:rFonts w:ascii="Times New Roman" w:hAnsi="宋体" w:hint="eastAsia"/>
                <w:color w:val="000000"/>
                <w:sz w:val="20"/>
                <w:szCs w:val="21"/>
              </w:rPr>
              <w:t>学时</w:t>
            </w:r>
          </w:p>
        </w:tc>
      </w:tr>
      <w:tr w:rsidR="0085098C" w:rsidRPr="005A17C8" w:rsidTr="005A17C8">
        <w:trPr>
          <w:trHeight w:val="23"/>
          <w:jc w:val="center"/>
        </w:trPr>
        <w:tc>
          <w:tcPr>
            <w:tcW w:w="478" w:type="pct"/>
            <w:vAlign w:val="center"/>
          </w:tcPr>
          <w:p w:rsidR="0085098C" w:rsidRPr="005A17C8" w:rsidRDefault="0085098C" w:rsidP="005A17C8">
            <w:pPr>
              <w:tabs>
                <w:tab w:val="left" w:pos="0"/>
              </w:tabs>
              <w:jc w:val="center"/>
              <w:rPr>
                <w:rFonts w:ascii="Times New Roman" w:hAnsi="Times New Roman"/>
                <w:color w:val="000000"/>
                <w:sz w:val="20"/>
                <w:szCs w:val="21"/>
              </w:rPr>
            </w:pPr>
            <w:r w:rsidRPr="005A17C8">
              <w:rPr>
                <w:rFonts w:ascii="Times New Roman" w:hAnsi="Times New Roman"/>
                <w:color w:val="000000"/>
                <w:sz w:val="20"/>
                <w:szCs w:val="21"/>
              </w:rPr>
              <w:t>2</w:t>
            </w:r>
          </w:p>
        </w:tc>
        <w:tc>
          <w:tcPr>
            <w:tcW w:w="832" w:type="pct"/>
            <w:vAlign w:val="center"/>
          </w:tcPr>
          <w:p w:rsidR="0085098C" w:rsidRPr="005A17C8" w:rsidRDefault="0085098C" w:rsidP="005A17C8">
            <w:pPr>
              <w:tabs>
                <w:tab w:val="left" w:pos="0"/>
              </w:tabs>
              <w:jc w:val="center"/>
              <w:rPr>
                <w:rFonts w:ascii="Times New Roman" w:hAnsi="Times New Roman"/>
                <w:color w:val="000000"/>
                <w:sz w:val="20"/>
                <w:szCs w:val="21"/>
              </w:rPr>
            </w:pPr>
            <w:r w:rsidRPr="005A17C8">
              <w:rPr>
                <w:rFonts w:ascii="Times New Roman" w:hAnsi="宋体" w:hint="eastAsia"/>
                <w:color w:val="000000"/>
                <w:sz w:val="20"/>
                <w:szCs w:val="21"/>
              </w:rPr>
              <w:t>一对一答疑</w:t>
            </w:r>
          </w:p>
        </w:tc>
        <w:tc>
          <w:tcPr>
            <w:tcW w:w="3158" w:type="pct"/>
            <w:vAlign w:val="center"/>
          </w:tcPr>
          <w:p w:rsidR="0085098C" w:rsidRPr="005A17C8" w:rsidRDefault="0085098C" w:rsidP="005A17C8">
            <w:pPr>
              <w:tabs>
                <w:tab w:val="left" w:pos="0"/>
              </w:tabs>
              <w:jc w:val="center"/>
              <w:rPr>
                <w:rFonts w:ascii="Times New Roman" w:hAnsi="Times New Roman"/>
                <w:color w:val="000000"/>
                <w:sz w:val="20"/>
                <w:szCs w:val="21"/>
              </w:rPr>
            </w:pPr>
            <w:r w:rsidRPr="005A17C8">
              <w:rPr>
                <w:rFonts w:ascii="Times New Roman" w:hAnsi="宋体" w:hint="eastAsia"/>
                <w:color w:val="000000"/>
                <w:sz w:val="20"/>
                <w:szCs w:val="21"/>
              </w:rPr>
              <w:t>个别问题需要进行单独解答的，指导教师可以单独与学生答疑</w:t>
            </w:r>
          </w:p>
        </w:tc>
        <w:tc>
          <w:tcPr>
            <w:tcW w:w="532" w:type="pct"/>
            <w:vAlign w:val="center"/>
          </w:tcPr>
          <w:p w:rsidR="0085098C" w:rsidRPr="005A17C8" w:rsidRDefault="0085098C" w:rsidP="005A17C8">
            <w:pPr>
              <w:tabs>
                <w:tab w:val="left" w:pos="0"/>
              </w:tabs>
              <w:jc w:val="center"/>
              <w:rPr>
                <w:rFonts w:ascii="Times New Roman" w:hAnsi="Times New Roman"/>
                <w:color w:val="000000"/>
                <w:sz w:val="20"/>
                <w:szCs w:val="21"/>
              </w:rPr>
            </w:pPr>
            <w:r w:rsidRPr="005A17C8">
              <w:rPr>
                <w:rFonts w:ascii="Times New Roman" w:hAnsi="Times New Roman"/>
                <w:color w:val="000000"/>
                <w:sz w:val="20"/>
                <w:szCs w:val="21"/>
              </w:rPr>
              <w:t>0</w:t>
            </w:r>
            <w:r w:rsidRPr="005A17C8">
              <w:rPr>
                <w:rFonts w:ascii="Times New Roman" w:hAnsi="宋体" w:hint="eastAsia"/>
                <w:color w:val="000000"/>
                <w:sz w:val="20"/>
                <w:szCs w:val="21"/>
              </w:rPr>
              <w:t>学时</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七、推荐教材和教学参考资源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所有专业基础及专业课程书籍。</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、考核方法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）采用结构分：由指导教师的评分、评阅人的评分、答辩小组的答辩评分组成，三部分的比例为</w:t>
      </w:r>
      <w:r w:rsidRPr="005603AC">
        <w:rPr>
          <w:rFonts w:ascii="Times New Roman" w:hAnsi="Times New Roman"/>
          <w:szCs w:val="21"/>
        </w:rPr>
        <w:t>4</w:t>
      </w: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，答辩小组给出百分制的总评分；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）在上述工作基础上经答辩委员会评定为优秀、良好、中等、及格和不及格五级计分；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）具体的评分方法参照有关规定。</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、成绩评定注意事项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毕业设计（论文）成绩由指导教师、评阅人、答辩小组和答辩委员会依上述方法给予评定。评定时注意事项：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）要实事求是，不要从印象出发，更不要以指导教师的声望作为评定该教师所指导学生成绩的依据；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）对学生的独立工作能力、科学态度和工作作风，应予充分的考虑；</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）既要看学生上交的设计成果或论文，也应考虑学生在完成毕业设计（论文）的过程中的表现。</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九、其它</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毕业设计的具体实施由三峡大学教务处和电气与新能源学院统一安排，过程考核及成绩评定按照三峡大学和电气与新能源学院有关毕业设计的规定执行。</w:t>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大纲修订人：黄力</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w:t>
      </w:r>
      <w:proofErr w:type="gramStart"/>
      <w:r w:rsidRPr="005603AC">
        <w:rPr>
          <w:rFonts w:ascii="Times New Roman" w:hAnsi="宋体" w:hint="eastAsia"/>
          <w:szCs w:val="21"/>
        </w:rPr>
        <w:t>张宇娇</w:t>
      </w:r>
      <w:proofErr w:type="gramEnd"/>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A17C8">
      <w:pPr>
        <w:pStyle w:val="1"/>
        <w:rPr>
          <w:rFonts w:hAnsi="Times New Roman"/>
        </w:rPr>
      </w:pPr>
      <w:r w:rsidRPr="005603AC">
        <w:rPr>
          <w:rFonts w:hAnsi="Times New Roman"/>
          <w:szCs w:val="21"/>
        </w:rPr>
        <w:br w:type="page"/>
      </w:r>
      <w:bookmarkStart w:id="75" w:name="_Toc508200180"/>
      <w:bookmarkStart w:id="76" w:name="_Toc511331912"/>
      <w:r w:rsidRPr="005603AC">
        <w:rPr>
          <w:rFonts w:hint="eastAsia"/>
        </w:rPr>
        <w:lastRenderedPageBreak/>
        <w:t>《电机学</w:t>
      </w:r>
      <w:r w:rsidRPr="005603AC">
        <w:rPr>
          <w:rFonts w:hAnsi="Times New Roman"/>
        </w:rPr>
        <w:t>II</w:t>
      </w:r>
      <w:r w:rsidRPr="005603AC">
        <w:rPr>
          <w:rFonts w:hint="eastAsia"/>
        </w:rPr>
        <w:t>》课程教学大纲</w:t>
      </w:r>
      <w:bookmarkEnd w:id="75"/>
      <w:bookmarkEnd w:id="76"/>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A17C8">
        <w:rPr>
          <w:rFonts w:ascii="Times New Roman" w:hAnsi="宋体" w:hint="eastAsia"/>
          <w:b/>
          <w:szCs w:val="21"/>
        </w:rPr>
        <w:t>课程中文名称：</w:t>
      </w:r>
      <w:r w:rsidRPr="005603AC">
        <w:rPr>
          <w:rFonts w:ascii="Times New Roman" w:hAnsi="宋体" w:hint="eastAsia"/>
          <w:szCs w:val="21"/>
        </w:rPr>
        <w:t>电机学</w:t>
      </w:r>
      <w:r w:rsidRPr="005603AC">
        <w:rPr>
          <w:rFonts w:ascii="Times New Roman" w:hAnsi="Times New Roman"/>
          <w:szCs w:val="21"/>
        </w:rPr>
        <w:t xml:space="preserve">II                 </w:t>
      </w:r>
      <w:r w:rsidR="000D0DBF">
        <w:rPr>
          <w:rFonts w:ascii="Times New Roman" w:hAnsi="Times New Roman" w:hint="eastAsia"/>
          <w:szCs w:val="21"/>
        </w:rPr>
        <w:t xml:space="preserve"> </w:t>
      </w:r>
      <w:r w:rsidRPr="005A17C8">
        <w:rPr>
          <w:rFonts w:ascii="Times New Roman" w:hAnsi="宋体" w:hint="eastAsia"/>
          <w:b/>
          <w:szCs w:val="21"/>
        </w:rPr>
        <w:t>课程英文名称：</w:t>
      </w:r>
      <w:r w:rsidRPr="005603AC">
        <w:rPr>
          <w:rFonts w:ascii="Times New Roman" w:hAnsi="Times New Roman"/>
          <w:szCs w:val="21"/>
        </w:rPr>
        <w:t>Electric Machines</w:t>
      </w:r>
    </w:p>
    <w:p w:rsidR="0085098C" w:rsidRPr="005603AC" w:rsidRDefault="0085098C" w:rsidP="00201A55">
      <w:pPr>
        <w:tabs>
          <w:tab w:val="left" w:pos="4860"/>
        </w:tabs>
        <w:spacing w:line="360" w:lineRule="auto"/>
        <w:ind w:firstLineChars="200" w:firstLine="422"/>
        <w:rPr>
          <w:rFonts w:ascii="Times New Roman" w:hAnsi="Times New Roman"/>
          <w:szCs w:val="21"/>
        </w:rPr>
      </w:pPr>
      <w:r w:rsidRPr="005A17C8">
        <w:rPr>
          <w:rFonts w:ascii="Times New Roman" w:hAnsi="宋体" w:hint="eastAsia"/>
          <w:b/>
          <w:szCs w:val="21"/>
        </w:rPr>
        <w:t>课程编号：</w:t>
      </w:r>
      <w:r w:rsidRPr="005603AC">
        <w:rPr>
          <w:rFonts w:ascii="Times New Roman" w:hAnsi="Times New Roman"/>
          <w:szCs w:val="21"/>
        </w:rPr>
        <w:t xml:space="preserve">C1294                 </w:t>
      </w:r>
      <w:r w:rsidRPr="005A17C8">
        <w:rPr>
          <w:rFonts w:ascii="Times New Roman" w:hAnsi="Times New Roman"/>
          <w:b/>
          <w:szCs w:val="21"/>
        </w:rPr>
        <w:t xml:space="preserve">       </w:t>
      </w:r>
      <w:r w:rsidRPr="005A17C8">
        <w:rPr>
          <w:rFonts w:ascii="Times New Roman" w:hAnsi="宋体" w:hint="eastAsia"/>
          <w:b/>
          <w:szCs w:val="21"/>
        </w:rPr>
        <w:t>应开课学期：</w:t>
      </w:r>
      <w:r w:rsidRPr="005603AC">
        <w:rPr>
          <w:rFonts w:ascii="Times New Roman" w:hAnsi="Times New Roman"/>
          <w:szCs w:val="21"/>
        </w:rPr>
        <w:t>4</w:t>
      </w:r>
    </w:p>
    <w:p w:rsidR="0085098C" w:rsidRPr="005603AC" w:rsidRDefault="0085098C" w:rsidP="00201A55">
      <w:pPr>
        <w:tabs>
          <w:tab w:val="left" w:pos="4860"/>
        </w:tabs>
        <w:spacing w:line="360" w:lineRule="auto"/>
        <w:ind w:firstLineChars="200" w:firstLine="422"/>
        <w:rPr>
          <w:rFonts w:ascii="Times New Roman" w:hAnsi="Times New Roman"/>
          <w:szCs w:val="21"/>
        </w:rPr>
      </w:pPr>
      <w:r w:rsidRPr="005A17C8">
        <w:rPr>
          <w:rFonts w:ascii="Times New Roman" w:hAnsi="宋体" w:hint="eastAsia"/>
          <w:b/>
          <w:szCs w:val="21"/>
        </w:rPr>
        <w:t>学</w:t>
      </w:r>
      <w:r w:rsidRPr="005A17C8">
        <w:rPr>
          <w:rFonts w:ascii="Times New Roman" w:hAnsi="Times New Roman"/>
          <w:b/>
          <w:szCs w:val="21"/>
        </w:rPr>
        <w:t xml:space="preserve"> </w:t>
      </w:r>
      <w:r w:rsidRPr="005A17C8">
        <w:rPr>
          <w:rFonts w:ascii="Times New Roman" w:hAnsi="宋体" w:hint="eastAsia"/>
          <w:b/>
          <w:szCs w:val="21"/>
        </w:rPr>
        <w:t>时</w:t>
      </w:r>
      <w:r w:rsidRPr="005A17C8">
        <w:rPr>
          <w:rFonts w:ascii="Times New Roman" w:hAnsi="Times New Roman"/>
          <w:b/>
          <w:szCs w:val="21"/>
        </w:rPr>
        <w:t xml:space="preserve"> </w:t>
      </w:r>
      <w:r w:rsidRPr="005A17C8">
        <w:rPr>
          <w:rFonts w:ascii="Times New Roman" w:hAnsi="宋体" w:hint="eastAsia"/>
          <w:b/>
          <w:szCs w:val="21"/>
        </w:rPr>
        <w:t>数：</w:t>
      </w:r>
      <w:r w:rsidRPr="005603AC">
        <w:rPr>
          <w:rFonts w:ascii="Times New Roman" w:hAnsi="Times New Roman"/>
          <w:szCs w:val="21"/>
        </w:rPr>
        <w:t xml:space="preserve">32                          </w:t>
      </w:r>
      <w:r w:rsidR="000D0DBF">
        <w:rPr>
          <w:rFonts w:ascii="Times New Roman" w:hAnsi="Times New Roman" w:hint="eastAsia"/>
          <w:szCs w:val="21"/>
        </w:rPr>
        <w:t xml:space="preserve"> </w:t>
      </w:r>
      <w:r w:rsidRPr="005603AC">
        <w:rPr>
          <w:rFonts w:ascii="Times New Roman" w:hAnsi="Times New Roman"/>
          <w:szCs w:val="21"/>
        </w:rPr>
        <w:t xml:space="preserve"> </w:t>
      </w:r>
      <w:r w:rsidRPr="005A17C8">
        <w:rPr>
          <w:rFonts w:ascii="Times New Roman" w:hAnsi="宋体" w:hint="eastAsia"/>
          <w:b/>
          <w:szCs w:val="21"/>
        </w:rPr>
        <w:t>学</w:t>
      </w:r>
      <w:r w:rsidRPr="005A17C8">
        <w:rPr>
          <w:rFonts w:ascii="Times New Roman" w:hAnsi="Times New Roman"/>
          <w:b/>
          <w:szCs w:val="21"/>
        </w:rPr>
        <w:t xml:space="preserve"> </w:t>
      </w:r>
      <w:r w:rsidRPr="005A17C8">
        <w:rPr>
          <w:rFonts w:ascii="Times New Roman" w:hAnsi="宋体" w:hint="eastAsia"/>
          <w:b/>
          <w:szCs w:val="21"/>
        </w:rPr>
        <w:t>分</w:t>
      </w:r>
      <w:r w:rsidRPr="005A17C8">
        <w:rPr>
          <w:rFonts w:ascii="Times New Roman" w:hAnsi="Times New Roman"/>
          <w:b/>
          <w:szCs w:val="21"/>
        </w:rPr>
        <w:t xml:space="preserve"> </w:t>
      </w:r>
      <w:r w:rsidRPr="005A17C8">
        <w:rPr>
          <w:rFonts w:ascii="Times New Roman" w:hAnsi="宋体" w:hint="eastAsia"/>
          <w:b/>
          <w:szCs w:val="21"/>
        </w:rPr>
        <w:t>数：</w:t>
      </w:r>
      <w:r w:rsidRPr="005603AC">
        <w:rPr>
          <w:rFonts w:ascii="Times New Roman" w:hAnsi="Times New Roman"/>
          <w:szCs w:val="21"/>
        </w:rPr>
        <w:t>2</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A17C8">
        <w:rPr>
          <w:rFonts w:ascii="Times New Roman" w:hAnsi="宋体" w:hint="eastAsia"/>
          <w:b/>
          <w:szCs w:val="21"/>
        </w:rPr>
        <w:t>适用专业：</w:t>
      </w:r>
      <w:r w:rsidRPr="005603AC">
        <w:rPr>
          <w:rFonts w:ascii="Times New Roman" w:hAnsi="宋体" w:hint="eastAsia"/>
          <w:szCs w:val="21"/>
        </w:rPr>
        <w:t>电气工程及其自动化专业（输电线路工程方向）</w:t>
      </w:r>
      <w:r w:rsidRPr="005603AC">
        <w:rPr>
          <w:rFonts w:ascii="Times New Roman" w:hAnsi="Times New Roman"/>
          <w:szCs w:val="21"/>
        </w:rPr>
        <w:t xml:space="preserve">                </w:t>
      </w:r>
    </w:p>
    <w:p w:rsidR="0085098C" w:rsidRDefault="0085098C" w:rsidP="00201A55">
      <w:pPr>
        <w:tabs>
          <w:tab w:val="left" w:pos="4859"/>
        </w:tabs>
        <w:spacing w:line="360" w:lineRule="auto"/>
        <w:ind w:firstLineChars="200" w:firstLine="422"/>
        <w:rPr>
          <w:rFonts w:ascii="Times New Roman" w:hAnsi="Times New Roman"/>
          <w:szCs w:val="21"/>
        </w:rPr>
      </w:pPr>
      <w:r w:rsidRPr="005A17C8">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5A17C8">
        <w:rPr>
          <w:rFonts w:ascii="Times New Roman" w:hAnsi="宋体" w:hint="eastAsia"/>
          <w:b/>
          <w:szCs w:val="21"/>
        </w:rPr>
        <w:t>先修课程：</w:t>
      </w:r>
      <w:r w:rsidRPr="005603AC">
        <w:rPr>
          <w:rFonts w:ascii="Times New Roman" w:hAnsi="宋体" w:hint="eastAsia"/>
          <w:szCs w:val="21"/>
        </w:rPr>
        <w:t>高等数学</w:t>
      </w:r>
      <w:r w:rsidRPr="005603AC">
        <w:rPr>
          <w:rFonts w:ascii="Times New Roman" w:hAnsi="Times New Roman"/>
          <w:szCs w:val="21"/>
        </w:rPr>
        <w:t>I</w:t>
      </w:r>
      <w:r w:rsidRPr="005603AC">
        <w:rPr>
          <w:rFonts w:ascii="Times New Roman" w:hAnsi="宋体" w:hint="eastAsia"/>
          <w:szCs w:val="21"/>
        </w:rPr>
        <w:t>、大学物理</w:t>
      </w:r>
      <w:r w:rsidRPr="005603AC">
        <w:rPr>
          <w:rFonts w:ascii="Times New Roman" w:hAnsi="Times New Roman"/>
          <w:szCs w:val="21"/>
        </w:rPr>
        <w:t>I</w:t>
      </w:r>
      <w:r w:rsidRPr="005603AC">
        <w:rPr>
          <w:rFonts w:ascii="Times New Roman" w:hAnsi="宋体" w:hint="eastAsia"/>
          <w:szCs w:val="21"/>
        </w:rPr>
        <w:t>、电路原理</w:t>
      </w:r>
    </w:p>
    <w:p w:rsidR="0085098C" w:rsidRPr="005A17C8" w:rsidRDefault="0085098C" w:rsidP="00201A55">
      <w:pPr>
        <w:tabs>
          <w:tab w:val="left" w:pos="4960"/>
        </w:tabs>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一门重要的选修的专业拓展课。本课程的特点是理论性、关联性、分析性强，概念、公式多，与工程实际联系密切。通过本课程学习，使学生获得电机的基本理论知识和基本分析方法，为进一步学习电力系统专业课和从事电力系统行业打下坚实的基础。</w:t>
      </w:r>
    </w:p>
    <w:p w:rsidR="0085098C" w:rsidRPr="005A17C8" w:rsidRDefault="0085098C" w:rsidP="00201A55">
      <w:pPr>
        <w:tabs>
          <w:tab w:val="left" w:pos="4960"/>
        </w:tabs>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二、课程目标</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通过对该课程的学习，使学生在知识方面、能力方面和素质方面均有一定的提高，掌握电机学的研究内容、基本理论知识和研究方法及电机学与相关学科的关系；掌握电机学的实验技能，满足电力系统</w:t>
      </w:r>
      <w:r w:rsidRPr="005603AC">
        <w:rPr>
          <w:rFonts w:ascii="Times New Roman" w:hAnsi="宋体" w:hint="eastAsia"/>
          <w:kern w:val="0"/>
          <w:szCs w:val="21"/>
        </w:rPr>
        <w:t>专业后续学习和自身发展需求</w:t>
      </w:r>
      <w:r w:rsidRPr="005603AC">
        <w:rPr>
          <w:rFonts w:ascii="Times New Roman" w:hAnsi="宋体" w:hint="eastAsia"/>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通过学习电机的基本结构，掌握电机学的基本理论知识和基本电磁关系的分析，包括</w:t>
      </w:r>
      <w:r w:rsidRPr="005603AC">
        <w:rPr>
          <w:rFonts w:ascii="Times New Roman" w:hAnsi="宋体" w:hint="eastAsia"/>
          <w:kern w:val="10"/>
          <w:szCs w:val="21"/>
        </w:rPr>
        <w:t>变压器、同步电机和异步电机</w:t>
      </w:r>
      <w:r w:rsidRPr="005603AC">
        <w:rPr>
          <w:rFonts w:ascii="Times New Roman" w:hAnsi="宋体" w:hint="eastAsia"/>
          <w:color w:val="000000"/>
          <w:szCs w:val="21"/>
        </w:rPr>
        <w:t>；使学生们熟悉各类电机的运行原理，掌握各类电机的运行性能的评判。进而能够分析出变压器并联运行的要求和应满足的条件，也能分析出发电机并网的条件和并网的方法这样一些实际工程问题，同时能分析出各类电机在电力系统中的应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通过电磁关系的分析，获得各类电机的电压方程和电流方程，把物理模型转换成数学模型，从而获得其电路模型，这样提升了学生</w:t>
      </w:r>
      <w:r w:rsidRPr="005603AC">
        <w:rPr>
          <w:rFonts w:ascii="Times New Roman" w:hAnsi="宋体" w:hint="eastAsia"/>
          <w:szCs w:val="21"/>
        </w:rPr>
        <w:t>识别、表达电气工程问题的能力。</w:t>
      </w:r>
    </w:p>
    <w:p w:rsidR="0085098C" w:rsidRPr="005A17C8" w:rsidRDefault="0085098C" w:rsidP="00201A55">
      <w:pPr>
        <w:tabs>
          <w:tab w:val="left" w:pos="4960"/>
        </w:tabs>
        <w:spacing w:line="360" w:lineRule="auto"/>
        <w:ind w:firstLineChars="200" w:firstLine="422"/>
        <w:rPr>
          <w:rFonts w:ascii="Times New Roman" w:hAnsi="Times New Roman"/>
          <w:b/>
          <w:szCs w:val="21"/>
        </w:rPr>
      </w:pPr>
      <w:r w:rsidRPr="005A17C8">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37"/>
        <w:gridCol w:w="1921"/>
        <w:gridCol w:w="5329"/>
      </w:tblGrid>
      <w:tr w:rsidR="0085098C" w:rsidRPr="005A17C8" w:rsidTr="005A17C8">
        <w:trPr>
          <w:trHeight w:val="23"/>
          <w:jc w:val="center"/>
        </w:trPr>
        <w:tc>
          <w:tcPr>
            <w:tcW w:w="1440" w:type="dxa"/>
            <w:vAlign w:val="center"/>
          </w:tcPr>
          <w:p w:rsidR="0085098C" w:rsidRPr="005A17C8" w:rsidRDefault="0085098C" w:rsidP="00B10EDA">
            <w:pPr>
              <w:tabs>
                <w:tab w:val="left" w:pos="4960"/>
              </w:tabs>
              <w:jc w:val="center"/>
              <w:rPr>
                <w:rFonts w:ascii="Times New Roman" w:hAnsi="Times New Roman"/>
                <w:sz w:val="20"/>
                <w:szCs w:val="21"/>
              </w:rPr>
            </w:pPr>
            <w:r w:rsidRPr="005A17C8">
              <w:rPr>
                <w:rFonts w:ascii="Times New Roman" w:hAnsi="宋体" w:hint="eastAsia"/>
                <w:b/>
                <w:sz w:val="20"/>
                <w:szCs w:val="21"/>
              </w:rPr>
              <w:t>毕业要求</w:t>
            </w:r>
          </w:p>
        </w:tc>
        <w:tc>
          <w:tcPr>
            <w:tcW w:w="1800" w:type="dxa"/>
            <w:vAlign w:val="center"/>
          </w:tcPr>
          <w:p w:rsidR="0085098C" w:rsidRPr="005A17C8" w:rsidRDefault="0085098C" w:rsidP="00B10EDA">
            <w:pPr>
              <w:tabs>
                <w:tab w:val="left" w:pos="4960"/>
              </w:tabs>
              <w:jc w:val="center"/>
              <w:rPr>
                <w:rFonts w:ascii="Times New Roman" w:hAnsi="Times New Roman"/>
                <w:b/>
                <w:sz w:val="20"/>
                <w:szCs w:val="21"/>
              </w:rPr>
            </w:pPr>
            <w:r w:rsidRPr="005A17C8">
              <w:rPr>
                <w:rFonts w:ascii="Times New Roman" w:hAnsi="宋体" w:hint="eastAsia"/>
                <w:b/>
                <w:sz w:val="20"/>
                <w:szCs w:val="21"/>
              </w:rPr>
              <w:t>相应支撑毕业要求指标点</w:t>
            </w:r>
          </w:p>
        </w:tc>
        <w:tc>
          <w:tcPr>
            <w:tcW w:w="4994" w:type="dxa"/>
            <w:vAlign w:val="center"/>
          </w:tcPr>
          <w:p w:rsidR="0085098C" w:rsidRPr="005A17C8" w:rsidRDefault="0085098C" w:rsidP="00B10EDA">
            <w:pPr>
              <w:tabs>
                <w:tab w:val="left" w:pos="4960"/>
              </w:tabs>
              <w:jc w:val="center"/>
              <w:rPr>
                <w:rFonts w:ascii="Times New Roman" w:hAnsi="Times New Roman"/>
                <w:sz w:val="20"/>
                <w:szCs w:val="21"/>
              </w:rPr>
            </w:pPr>
            <w:r w:rsidRPr="005A17C8">
              <w:rPr>
                <w:rFonts w:ascii="Times New Roman" w:hAnsi="宋体" w:hint="eastAsia"/>
                <w:b/>
                <w:sz w:val="20"/>
                <w:szCs w:val="21"/>
              </w:rPr>
              <w:t>课程教学目标、达成途径和评价依据等</w:t>
            </w:r>
          </w:p>
        </w:tc>
      </w:tr>
      <w:tr w:rsidR="0085098C" w:rsidRPr="005A17C8" w:rsidTr="005A17C8">
        <w:trPr>
          <w:trHeight w:val="23"/>
          <w:jc w:val="center"/>
        </w:trPr>
        <w:tc>
          <w:tcPr>
            <w:tcW w:w="1440" w:type="dxa"/>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sz w:val="20"/>
                <w:szCs w:val="21"/>
              </w:rPr>
              <w:t xml:space="preserve">1. </w:t>
            </w:r>
            <w:r w:rsidRPr="005A17C8">
              <w:rPr>
                <w:rFonts w:ascii="Times New Roman" w:hAnsi="宋体" w:hint="eastAsia"/>
                <w:color w:val="000000"/>
                <w:sz w:val="20"/>
                <w:szCs w:val="21"/>
              </w:rPr>
              <w:t>工程知识</w:t>
            </w:r>
          </w:p>
        </w:tc>
        <w:tc>
          <w:tcPr>
            <w:tcW w:w="1800" w:type="dxa"/>
            <w:vAlign w:val="center"/>
          </w:tcPr>
          <w:p w:rsidR="0085098C" w:rsidRPr="005A17C8" w:rsidRDefault="0085098C" w:rsidP="00B10EDA">
            <w:pPr>
              <w:jc w:val="left"/>
              <w:rPr>
                <w:rFonts w:ascii="Times New Roman" w:hAnsi="Times New Roman"/>
                <w:b/>
                <w:sz w:val="20"/>
                <w:szCs w:val="21"/>
              </w:rPr>
            </w:pPr>
            <w:r w:rsidRPr="005A17C8">
              <w:rPr>
                <w:rFonts w:ascii="Times New Roman" w:hAnsi="宋体" w:hint="eastAsia"/>
                <w:sz w:val="20"/>
                <w:szCs w:val="21"/>
              </w:rPr>
              <w:t>指标点</w:t>
            </w:r>
            <w:r w:rsidRPr="005A17C8">
              <w:rPr>
                <w:rFonts w:ascii="Times New Roman" w:hAnsi="Times New Roman"/>
                <w:sz w:val="20"/>
                <w:szCs w:val="21"/>
              </w:rPr>
              <w:t>1.1</w:t>
            </w:r>
            <w:r w:rsidRPr="005A17C8">
              <w:rPr>
                <w:rFonts w:ascii="Times New Roman" w:hAnsi="宋体" w:hint="eastAsia"/>
                <w:sz w:val="20"/>
                <w:szCs w:val="21"/>
              </w:rPr>
              <w:t>能够将数学、物理等自然科学的知识用于解决输电线路工程问题。</w:t>
            </w:r>
          </w:p>
        </w:tc>
        <w:tc>
          <w:tcPr>
            <w:tcW w:w="4994" w:type="dxa"/>
            <w:vAlign w:val="center"/>
          </w:tcPr>
          <w:p w:rsidR="0085098C" w:rsidRPr="005A17C8" w:rsidRDefault="0085098C" w:rsidP="005A17C8">
            <w:pPr>
              <w:rPr>
                <w:rFonts w:ascii="Times New Roman" w:hAnsi="Times New Roman"/>
                <w:color w:val="000000"/>
                <w:sz w:val="20"/>
                <w:szCs w:val="21"/>
              </w:rPr>
            </w:pPr>
            <w:r w:rsidRPr="005A17C8">
              <w:rPr>
                <w:rFonts w:ascii="Times New Roman" w:hAnsi="宋体" w:hint="eastAsia"/>
                <w:b/>
                <w:sz w:val="20"/>
                <w:szCs w:val="21"/>
              </w:rPr>
              <w:t>教学目标：</w:t>
            </w:r>
            <w:r w:rsidRPr="005A17C8">
              <w:rPr>
                <w:rFonts w:ascii="Times New Roman" w:hAnsi="宋体" w:hint="eastAsia"/>
                <w:color w:val="000000"/>
                <w:sz w:val="20"/>
                <w:szCs w:val="21"/>
              </w:rPr>
              <w:t>通过学习电机的基本结构，掌握电机学的基本理论知识和基本电磁关系的分析，包括</w:t>
            </w:r>
            <w:r w:rsidRPr="005A17C8">
              <w:rPr>
                <w:rFonts w:ascii="Times New Roman" w:hAnsi="宋体" w:hint="eastAsia"/>
                <w:kern w:val="10"/>
                <w:sz w:val="20"/>
                <w:szCs w:val="21"/>
              </w:rPr>
              <w:t>变压器、同步电机和异步、直流电机</w:t>
            </w:r>
            <w:r w:rsidRPr="005A17C8">
              <w:rPr>
                <w:rFonts w:ascii="Times New Roman" w:hAnsi="宋体" w:hint="eastAsia"/>
                <w:color w:val="000000"/>
                <w:sz w:val="20"/>
                <w:szCs w:val="21"/>
              </w:rPr>
              <w:t>；使学生们熟悉各类电机的运行原理，掌握各类电机的运行性能的评判。进而能够分析出变压器并联运行的要求和应满足的条件，也能分析出发电机并网的条件和并网的方法这样一些实际工程问题，也能分析出各类电机在电力系统中的应用。</w:t>
            </w:r>
          </w:p>
          <w:p w:rsidR="0085098C" w:rsidRPr="005A17C8" w:rsidRDefault="0085098C" w:rsidP="005A17C8">
            <w:pPr>
              <w:rPr>
                <w:rFonts w:ascii="Times New Roman" w:hAnsi="Times New Roman"/>
                <w:sz w:val="20"/>
                <w:szCs w:val="21"/>
              </w:rPr>
            </w:pPr>
            <w:r w:rsidRPr="005A17C8">
              <w:rPr>
                <w:rFonts w:ascii="Times New Roman" w:hAnsi="宋体" w:hint="eastAsia"/>
                <w:b/>
                <w:sz w:val="20"/>
                <w:szCs w:val="21"/>
              </w:rPr>
              <w:t>达成途径：</w:t>
            </w:r>
            <w:r w:rsidRPr="005A17C8">
              <w:rPr>
                <w:rFonts w:ascii="Times New Roman" w:hAnsi="宋体" w:hint="eastAsia"/>
                <w:sz w:val="20"/>
                <w:szCs w:val="21"/>
              </w:rPr>
              <w:t>课堂讲解；平时作业；参与讨论。</w:t>
            </w:r>
          </w:p>
          <w:p w:rsidR="0085098C" w:rsidRPr="005A17C8" w:rsidRDefault="0085098C" w:rsidP="005A17C8">
            <w:pPr>
              <w:rPr>
                <w:rFonts w:ascii="Times New Roman" w:hAnsi="Times New Roman"/>
                <w:sz w:val="20"/>
                <w:szCs w:val="21"/>
              </w:rPr>
            </w:pPr>
            <w:r w:rsidRPr="005A17C8">
              <w:rPr>
                <w:rFonts w:ascii="Times New Roman" w:hAnsi="宋体" w:hint="eastAsia"/>
                <w:b/>
                <w:sz w:val="20"/>
                <w:szCs w:val="21"/>
              </w:rPr>
              <w:t>评价依据：</w:t>
            </w:r>
            <w:r w:rsidRPr="005A17C8">
              <w:rPr>
                <w:rFonts w:ascii="Times New Roman" w:hAnsi="宋体" w:hint="eastAsia"/>
                <w:sz w:val="20"/>
                <w:szCs w:val="21"/>
              </w:rPr>
              <w:t>作业；考勤及平常表现；课堂讨论互评；期末考试。</w:t>
            </w:r>
          </w:p>
          <w:p w:rsidR="0085098C" w:rsidRPr="005A17C8" w:rsidRDefault="0085098C" w:rsidP="005A17C8">
            <w:pPr>
              <w:rPr>
                <w:rFonts w:ascii="Times New Roman" w:hAnsi="Times New Roman"/>
                <w:sz w:val="20"/>
                <w:szCs w:val="21"/>
              </w:rPr>
            </w:pPr>
            <w:r w:rsidRPr="005A17C8">
              <w:rPr>
                <w:rFonts w:ascii="Times New Roman" w:hAnsi="宋体" w:hint="eastAsia"/>
                <w:b/>
                <w:sz w:val="20"/>
                <w:szCs w:val="21"/>
              </w:rPr>
              <w:t>评价方式：</w:t>
            </w:r>
            <w:r w:rsidRPr="005A17C8">
              <w:rPr>
                <w:rFonts w:ascii="Times New Roman" w:hAnsi="宋体" w:hint="eastAsia"/>
                <w:sz w:val="20"/>
                <w:szCs w:val="21"/>
              </w:rPr>
              <w:t>评估平时作业的正确性与完整性，给出成绩；根据平时表现与考勤情况，给出成绩；结合课堂讨论由学生给出互</w:t>
            </w:r>
            <w:r w:rsidRPr="005A17C8">
              <w:rPr>
                <w:rFonts w:ascii="Times New Roman" w:hAnsi="宋体" w:hint="eastAsia"/>
                <w:sz w:val="20"/>
                <w:szCs w:val="21"/>
              </w:rPr>
              <w:lastRenderedPageBreak/>
              <w:t>评成绩；评价期末考试的得分率。</w:t>
            </w:r>
          </w:p>
        </w:tc>
      </w:tr>
      <w:tr w:rsidR="0085098C" w:rsidRPr="005A17C8" w:rsidTr="005A17C8">
        <w:trPr>
          <w:trHeight w:val="23"/>
          <w:jc w:val="center"/>
        </w:trPr>
        <w:tc>
          <w:tcPr>
            <w:tcW w:w="1440" w:type="dxa"/>
            <w:vAlign w:val="center"/>
          </w:tcPr>
          <w:p w:rsidR="0085098C" w:rsidRPr="005A17C8" w:rsidRDefault="0085098C" w:rsidP="005A17C8">
            <w:pPr>
              <w:pStyle w:val="a3"/>
              <w:jc w:val="center"/>
              <w:rPr>
                <w:rFonts w:ascii="Times New Roman" w:hAnsi="Times New Roman"/>
                <w:sz w:val="20"/>
                <w:szCs w:val="21"/>
              </w:rPr>
            </w:pPr>
            <w:r w:rsidRPr="005A17C8">
              <w:rPr>
                <w:rFonts w:ascii="Times New Roman" w:hAnsi="Times New Roman"/>
                <w:sz w:val="20"/>
                <w:szCs w:val="21"/>
              </w:rPr>
              <w:lastRenderedPageBreak/>
              <w:t xml:space="preserve">2. </w:t>
            </w:r>
            <w:r w:rsidRPr="005A17C8">
              <w:rPr>
                <w:rFonts w:ascii="Times New Roman" w:hAnsi="宋体" w:hint="eastAsia"/>
                <w:color w:val="000000"/>
                <w:sz w:val="20"/>
                <w:szCs w:val="21"/>
              </w:rPr>
              <w:t>问题分析</w:t>
            </w:r>
          </w:p>
        </w:tc>
        <w:tc>
          <w:tcPr>
            <w:tcW w:w="1800" w:type="dxa"/>
            <w:vAlign w:val="center"/>
          </w:tcPr>
          <w:p w:rsidR="0085098C" w:rsidRPr="005A17C8" w:rsidRDefault="0085098C" w:rsidP="00B10EDA">
            <w:pPr>
              <w:jc w:val="left"/>
              <w:rPr>
                <w:rFonts w:ascii="Times New Roman" w:hAnsi="Times New Roman"/>
                <w:b/>
                <w:sz w:val="20"/>
                <w:szCs w:val="21"/>
              </w:rPr>
            </w:pPr>
            <w:r w:rsidRPr="005A17C8">
              <w:rPr>
                <w:rFonts w:ascii="Times New Roman" w:hAnsi="宋体" w:hint="eastAsia"/>
                <w:sz w:val="20"/>
                <w:szCs w:val="21"/>
              </w:rPr>
              <w:t>指标点</w:t>
            </w:r>
            <w:r w:rsidRPr="005A17C8">
              <w:rPr>
                <w:rFonts w:ascii="Times New Roman" w:hAnsi="Times New Roman"/>
                <w:sz w:val="20"/>
                <w:szCs w:val="21"/>
              </w:rPr>
              <w:t>2.2</w:t>
            </w:r>
            <w:r w:rsidRPr="005A17C8">
              <w:rPr>
                <w:rFonts w:ascii="Times New Roman" w:hAnsi="宋体" w:hint="eastAsia"/>
                <w:sz w:val="20"/>
                <w:szCs w:val="21"/>
              </w:rPr>
              <w:t>能够运用数学、自然科学和工程科学的基本原理，识别、表达输电线路工程问题。</w:t>
            </w:r>
          </w:p>
        </w:tc>
        <w:tc>
          <w:tcPr>
            <w:tcW w:w="4994" w:type="dxa"/>
            <w:vAlign w:val="center"/>
          </w:tcPr>
          <w:p w:rsidR="0085098C" w:rsidRPr="005A17C8" w:rsidRDefault="0085098C" w:rsidP="005A17C8">
            <w:pPr>
              <w:rPr>
                <w:rFonts w:ascii="Times New Roman" w:hAnsi="Times New Roman"/>
                <w:sz w:val="20"/>
                <w:szCs w:val="21"/>
              </w:rPr>
            </w:pPr>
            <w:r w:rsidRPr="005A17C8">
              <w:rPr>
                <w:rFonts w:ascii="Times New Roman" w:hAnsi="宋体" w:hint="eastAsia"/>
                <w:b/>
                <w:sz w:val="20"/>
                <w:szCs w:val="21"/>
              </w:rPr>
              <w:t>教学目标：</w:t>
            </w:r>
            <w:r w:rsidRPr="005A17C8">
              <w:rPr>
                <w:rFonts w:ascii="Times New Roman" w:hAnsi="宋体" w:hint="eastAsia"/>
                <w:color w:val="000000"/>
                <w:sz w:val="20"/>
                <w:szCs w:val="21"/>
              </w:rPr>
              <w:t>通过学习电机的基本结构，掌握电机学的基本理论知识和基本电磁关系的分析，包括</w:t>
            </w:r>
            <w:r w:rsidRPr="005A17C8">
              <w:rPr>
                <w:rFonts w:ascii="Times New Roman" w:hAnsi="宋体" w:hint="eastAsia"/>
                <w:kern w:val="10"/>
                <w:sz w:val="20"/>
                <w:szCs w:val="21"/>
              </w:rPr>
              <w:t>变压器、同步电机和异步电机</w:t>
            </w:r>
            <w:r w:rsidRPr="005A17C8">
              <w:rPr>
                <w:rFonts w:ascii="Times New Roman" w:hAnsi="宋体" w:hint="eastAsia"/>
                <w:color w:val="000000"/>
                <w:sz w:val="20"/>
                <w:szCs w:val="21"/>
              </w:rPr>
              <w:t>；通过电磁关系的分析，获得各类电机的电压方程和电流方程，把物理模型转换成数学模型，从而获得其电路模型，这样提升了学生</w:t>
            </w:r>
            <w:r w:rsidRPr="005A17C8">
              <w:rPr>
                <w:rFonts w:ascii="Times New Roman" w:hAnsi="宋体" w:hint="eastAsia"/>
                <w:sz w:val="20"/>
                <w:szCs w:val="21"/>
              </w:rPr>
              <w:t>识别、表达电气工程问题的能力。</w:t>
            </w:r>
          </w:p>
          <w:p w:rsidR="0085098C" w:rsidRPr="005A17C8" w:rsidRDefault="0085098C" w:rsidP="005A17C8">
            <w:pPr>
              <w:rPr>
                <w:rFonts w:ascii="Times New Roman" w:hAnsi="Times New Roman"/>
                <w:sz w:val="20"/>
                <w:szCs w:val="21"/>
              </w:rPr>
            </w:pPr>
            <w:r w:rsidRPr="005A17C8">
              <w:rPr>
                <w:rFonts w:ascii="Times New Roman" w:hAnsi="宋体" w:hint="eastAsia"/>
                <w:b/>
                <w:sz w:val="20"/>
                <w:szCs w:val="21"/>
              </w:rPr>
              <w:t>达成途径：</w:t>
            </w:r>
            <w:r w:rsidRPr="005A17C8">
              <w:rPr>
                <w:rFonts w:ascii="Times New Roman" w:hAnsi="宋体" w:hint="eastAsia"/>
                <w:sz w:val="20"/>
                <w:szCs w:val="21"/>
              </w:rPr>
              <w:t>课堂讲解；平时作业。</w:t>
            </w:r>
          </w:p>
          <w:p w:rsidR="0085098C" w:rsidRPr="005A17C8" w:rsidRDefault="0085098C" w:rsidP="005A17C8">
            <w:pPr>
              <w:rPr>
                <w:rFonts w:ascii="Times New Roman" w:hAnsi="Times New Roman"/>
                <w:sz w:val="20"/>
                <w:szCs w:val="21"/>
              </w:rPr>
            </w:pPr>
            <w:r w:rsidRPr="005A17C8">
              <w:rPr>
                <w:rFonts w:ascii="Times New Roman" w:hAnsi="宋体" w:hint="eastAsia"/>
                <w:b/>
                <w:sz w:val="20"/>
                <w:szCs w:val="21"/>
              </w:rPr>
              <w:t>评价依据：</w:t>
            </w:r>
            <w:r w:rsidRPr="005A17C8">
              <w:rPr>
                <w:rFonts w:ascii="Times New Roman" w:hAnsi="宋体" w:hint="eastAsia"/>
                <w:sz w:val="20"/>
                <w:szCs w:val="21"/>
              </w:rPr>
              <w:t>作业；考勤及平常表现；期末考试。</w:t>
            </w:r>
          </w:p>
          <w:p w:rsidR="0085098C" w:rsidRPr="005A17C8" w:rsidRDefault="0085098C" w:rsidP="005A17C8">
            <w:pPr>
              <w:tabs>
                <w:tab w:val="left" w:pos="4960"/>
              </w:tabs>
              <w:rPr>
                <w:rFonts w:ascii="Times New Roman" w:hAnsi="Times New Roman"/>
                <w:sz w:val="20"/>
                <w:szCs w:val="21"/>
              </w:rPr>
            </w:pPr>
            <w:r w:rsidRPr="005A17C8">
              <w:rPr>
                <w:rFonts w:ascii="Times New Roman" w:hAnsi="宋体" w:hint="eastAsia"/>
                <w:b/>
                <w:sz w:val="20"/>
                <w:szCs w:val="21"/>
              </w:rPr>
              <w:t>评价方式：</w:t>
            </w:r>
            <w:r w:rsidRPr="005A17C8">
              <w:rPr>
                <w:rFonts w:ascii="Times New Roman" w:hAnsi="宋体" w:hint="eastAsia"/>
                <w:sz w:val="20"/>
                <w:szCs w:val="21"/>
              </w:rPr>
              <w:t>根据考勤及课堂表现给出成绩；根据平时作业给出成绩；评价期末考试的得分率。</w:t>
            </w:r>
          </w:p>
        </w:tc>
      </w:tr>
    </w:tbl>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第一章</w:t>
      </w:r>
      <w:r w:rsidRPr="005603AC">
        <w:rPr>
          <w:rFonts w:ascii="Times New Roman" w:hAnsi="Times New Roman"/>
          <w:b/>
          <w:color w:val="000000"/>
          <w:szCs w:val="21"/>
        </w:rPr>
        <w:t xml:space="preserve"> </w:t>
      </w:r>
      <w:r w:rsidRPr="005603AC">
        <w:rPr>
          <w:rFonts w:ascii="Times New Roman" w:hAnsi="宋体" w:hint="eastAsia"/>
          <w:b/>
          <w:color w:val="000000"/>
          <w:szCs w:val="21"/>
        </w:rPr>
        <w:t>绪论（</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重点难点：主要研究内容、常用研究方法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宋体" w:hint="eastAsia"/>
          <w:szCs w:val="21"/>
        </w:rPr>
        <w:t>了解本课程的性质和任务；了解电机在国民经济中的地位、作用和国内外的发展概况；了解本课程的主要内容、学习方法；掌握电机的概念和分类</w:t>
      </w:r>
      <w:r w:rsidRPr="005603AC">
        <w:rPr>
          <w:rFonts w:ascii="Times New Roman" w:hAnsi="宋体" w:hint="eastAsia"/>
          <w:color w:val="000000"/>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宋体" w:hint="eastAsia"/>
          <w:szCs w:val="21"/>
        </w:rPr>
        <w:t>熟悉和巩固电机理论中常用的基本电磁定律和铁磁材料特性，掌握简单磁路的计算方法</w:t>
      </w:r>
      <w:r w:rsidRPr="005603AC">
        <w:rPr>
          <w:rFonts w:ascii="Times New Roman" w:hAnsi="宋体" w:hint="eastAsia"/>
          <w:color w:val="000000"/>
          <w:szCs w:val="21"/>
        </w:rPr>
        <w:t>。</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第二章</w:t>
      </w:r>
      <w:r w:rsidRPr="005603AC">
        <w:rPr>
          <w:rFonts w:ascii="Times New Roman" w:hAnsi="Times New Roman"/>
          <w:b/>
          <w:color w:val="000000"/>
          <w:szCs w:val="21"/>
        </w:rPr>
        <w:t xml:space="preserve"> </w:t>
      </w:r>
      <w:r w:rsidRPr="005603AC">
        <w:rPr>
          <w:rFonts w:ascii="Times New Roman" w:hAnsi="宋体" w:hint="eastAsia"/>
          <w:b/>
          <w:color w:val="000000"/>
          <w:szCs w:val="21"/>
        </w:rPr>
        <w:t>变压器（</w:t>
      </w:r>
      <w:r w:rsidRPr="005603AC">
        <w:rPr>
          <w:rFonts w:ascii="Times New Roman" w:hAnsi="Times New Roman"/>
          <w:b/>
          <w:color w:val="000000"/>
          <w:szCs w:val="21"/>
        </w:rPr>
        <w:t>12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重点难点：变压器的各种平衡关系，三种分析手段：基本方程式、等效电路和相量图</w:t>
      </w: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宋体" w:hint="eastAsia"/>
          <w:szCs w:val="21"/>
        </w:rPr>
        <w:t>了解变压器的基本结构，明确变压器的额定值，了解其用途。</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宋体" w:hint="eastAsia"/>
          <w:szCs w:val="21"/>
        </w:rPr>
        <w:t>熟练掌握变压器的基本电磁关系。包括：主磁通和漏磁通，磁动势平衡的基本物理概念，基本方程式，折算方法，等效电路、相量图及</w:t>
      </w:r>
      <w:proofErr w:type="gramStart"/>
      <w:r w:rsidRPr="005603AC">
        <w:rPr>
          <w:rFonts w:ascii="Times New Roman" w:hAnsi="宋体" w:hint="eastAsia"/>
          <w:szCs w:val="21"/>
        </w:rPr>
        <w:t>标幺值的</w:t>
      </w:r>
      <w:proofErr w:type="gramEnd"/>
      <w:r w:rsidRPr="005603AC">
        <w:rPr>
          <w:rFonts w:ascii="Times New Roman" w:hAnsi="宋体" w:hint="eastAsia"/>
          <w:szCs w:val="21"/>
        </w:rPr>
        <w:t>概念与运算。注意基本方程式、相量图和等效电路间的一致性。</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w:t>
      </w:r>
      <w:r w:rsidRPr="005603AC">
        <w:rPr>
          <w:rFonts w:ascii="Times New Roman" w:hAnsi="宋体" w:hint="eastAsia"/>
          <w:szCs w:val="21"/>
        </w:rPr>
        <w:t>熟悉变压器参数的测量方法，运行特性分析方法与计算。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r w:rsidRPr="005603AC">
        <w:rPr>
          <w:rFonts w:ascii="Times New Roman" w:hAnsi="宋体" w:hint="eastAsia"/>
          <w:szCs w:val="21"/>
        </w:rPr>
        <w:t>掌握变压器的磁路特点、绕组连接方法和连接组。</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w:t>
      </w:r>
      <w:r w:rsidRPr="005603AC">
        <w:rPr>
          <w:rFonts w:ascii="Times New Roman" w:hAnsi="宋体" w:hint="eastAsia"/>
          <w:szCs w:val="21"/>
        </w:rPr>
        <w:t>掌握变压器并联运行的条件，熟悉并联运行时的负载分配。</w:t>
      </w:r>
      <w:r w:rsidRPr="005603AC">
        <w:rPr>
          <w:rFonts w:ascii="Times New Roman" w:hAnsi="Times New Roman"/>
          <w:szCs w:val="21"/>
        </w:rPr>
        <w:t xml:space="preserve">        </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第三章</w:t>
      </w:r>
      <w:r w:rsidRPr="005603AC">
        <w:rPr>
          <w:rFonts w:ascii="Times New Roman" w:hAnsi="Times New Roman"/>
          <w:b/>
          <w:color w:val="000000"/>
          <w:szCs w:val="21"/>
        </w:rPr>
        <w:t xml:space="preserve"> </w:t>
      </w:r>
      <w:r w:rsidRPr="005603AC">
        <w:rPr>
          <w:rFonts w:ascii="Times New Roman" w:hAnsi="宋体" w:hint="eastAsia"/>
          <w:b/>
          <w:szCs w:val="21"/>
        </w:rPr>
        <w:t>交流电机绕组的基本理论</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重点难点：交流绕组电动势和磁动势的分析和计算方法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宋体" w:hint="eastAsia"/>
          <w:szCs w:val="21"/>
        </w:rPr>
        <w:t>了解三相交流绕组的构成原则和连接方法，以三相双层绕组为主。</w:t>
      </w:r>
      <w:r w:rsidRPr="005603AC">
        <w:rPr>
          <w:rFonts w:ascii="Times New Roman" w:hAnsi="Times New Roman"/>
          <w:szCs w:val="21"/>
        </w:rPr>
        <w:t xml:space="preserve">   </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宋体" w:hint="eastAsia"/>
          <w:szCs w:val="21"/>
        </w:rPr>
        <w:t>掌握交流绕组电动势的分析和计算方法。了解绕组系数的物理意义及其对改善波形的作用。</w:t>
      </w:r>
      <w:r w:rsidRPr="005603AC">
        <w:rPr>
          <w:rFonts w:ascii="Times New Roman" w:hAnsi="Times New Roman"/>
          <w:szCs w:val="21"/>
        </w:rPr>
        <w:t xml:space="preserve">        </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）理解绕组的谐波电动势，了解其削弱方法。</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）掌握交流绕组磁动势的性质及其表示和分析方法。</w:t>
      </w:r>
      <w:proofErr w:type="gramStart"/>
      <w:r w:rsidRPr="005603AC">
        <w:rPr>
          <w:rFonts w:ascii="Times New Roman" w:hAnsi="宋体" w:hint="eastAsia"/>
          <w:szCs w:val="21"/>
        </w:rPr>
        <w:t>分清脉振磁动势</w:t>
      </w:r>
      <w:proofErr w:type="gramEnd"/>
      <w:r w:rsidRPr="005603AC">
        <w:rPr>
          <w:rFonts w:ascii="Times New Roman" w:hAnsi="宋体" w:hint="eastAsia"/>
          <w:szCs w:val="21"/>
        </w:rPr>
        <w:t>、圆形旋转磁动势和椭圆形旋转磁动势的区别及相互关系。</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第四章</w:t>
      </w:r>
      <w:r w:rsidRPr="005603AC">
        <w:rPr>
          <w:rFonts w:ascii="Times New Roman" w:hAnsi="Times New Roman"/>
          <w:b/>
          <w:color w:val="000000"/>
          <w:szCs w:val="21"/>
        </w:rPr>
        <w:t xml:space="preserve"> </w:t>
      </w:r>
      <w:r w:rsidRPr="005603AC">
        <w:rPr>
          <w:rFonts w:ascii="Times New Roman" w:hAnsi="宋体" w:hint="eastAsia"/>
          <w:b/>
          <w:color w:val="000000"/>
          <w:szCs w:val="21"/>
        </w:rPr>
        <w:t>同步电机（</w:t>
      </w:r>
      <w:r w:rsidRPr="005603AC">
        <w:rPr>
          <w:rFonts w:ascii="Times New Roman" w:hAnsi="Times New Roman"/>
          <w:b/>
          <w:color w:val="000000"/>
          <w:szCs w:val="21"/>
        </w:rPr>
        <w:t>8</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重点难点：同步发电机的功角特性、有功功率的调节和无功功率的调节及相互影响</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lastRenderedPageBreak/>
        <w:t>（</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宋体" w:hint="eastAsia"/>
          <w:szCs w:val="21"/>
        </w:rPr>
        <w:t>了解汽轮发电机和水轮发电机的基本结构。了解同步电机的励磁方式。</w:t>
      </w:r>
    </w:p>
    <w:p w:rsidR="0085098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宋体" w:hint="eastAsia"/>
          <w:szCs w:val="21"/>
        </w:rPr>
        <w:t>熟练掌握同步电机的电枢反应，着重理解同步电机气隙磁场的形成、电枢反应与负载性质的关系及其对电机运行的影响。</w:t>
      </w:r>
      <w:r w:rsidRPr="005603AC">
        <w:rPr>
          <w:rFonts w:ascii="Times New Roman" w:hAnsi="Times New Roman"/>
          <w:szCs w:val="21"/>
        </w:rPr>
        <w:t xml:space="preserve">                                     </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w:t>
      </w:r>
      <w:r w:rsidRPr="005603AC">
        <w:rPr>
          <w:rFonts w:ascii="Times New Roman" w:hAnsi="宋体" w:hint="eastAsia"/>
          <w:szCs w:val="21"/>
        </w:rPr>
        <w:t>熟练掌握同步发电机的电压方程式和电势相量图，明确各量间的时间</w:t>
      </w:r>
      <w:r w:rsidRPr="005603AC">
        <w:rPr>
          <w:rFonts w:ascii="Times New Roman" w:hAnsi="Times New Roman"/>
          <w:szCs w:val="21"/>
        </w:rPr>
        <w:t>-</w:t>
      </w:r>
      <w:r w:rsidRPr="005603AC">
        <w:rPr>
          <w:rFonts w:ascii="Times New Roman" w:hAnsi="宋体" w:hint="eastAsia"/>
          <w:szCs w:val="21"/>
        </w:rPr>
        <w:t>空间关系。</w:t>
      </w: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r w:rsidRPr="005603AC">
        <w:rPr>
          <w:rFonts w:ascii="Times New Roman" w:hAnsi="宋体" w:hint="eastAsia"/>
          <w:szCs w:val="21"/>
        </w:rPr>
        <w:t>掌握同步发电机的空载、短路和负载特性，了解同步发电机的稳态运行特性，理解电压变化率，熟悉电压变化率及额定励磁电流的磁势法分析计算方法。</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w:t>
      </w:r>
      <w:r w:rsidRPr="005603AC">
        <w:rPr>
          <w:rFonts w:ascii="Times New Roman" w:hAnsi="宋体" w:hint="eastAsia"/>
          <w:szCs w:val="21"/>
        </w:rPr>
        <w:t>掌握同步发电机与大电网并列运行的条件和方法。熟练掌握同步电机的功角特性、</w:t>
      </w:r>
      <w:r w:rsidRPr="005603AC">
        <w:rPr>
          <w:rFonts w:ascii="Times New Roman" w:hAnsi="Times New Roman"/>
          <w:szCs w:val="21"/>
        </w:rPr>
        <w:t>V</w:t>
      </w:r>
      <w:r w:rsidRPr="005603AC">
        <w:rPr>
          <w:rFonts w:ascii="Times New Roman" w:hAnsi="宋体" w:hint="eastAsia"/>
          <w:szCs w:val="21"/>
        </w:rPr>
        <w:t>型曲线、并联运行时有功和无功功率的调节。了解静态稳定的物理概念。重点难点：降水要素时空变化的标示方法，</w:t>
      </w:r>
      <w:proofErr w:type="gramStart"/>
      <w:r w:rsidRPr="005603AC">
        <w:rPr>
          <w:rFonts w:ascii="Times New Roman" w:hAnsi="宋体" w:hint="eastAsia"/>
          <w:szCs w:val="21"/>
        </w:rPr>
        <w:t>计算面</w:t>
      </w:r>
      <w:proofErr w:type="gramEnd"/>
      <w:r w:rsidRPr="005603AC">
        <w:rPr>
          <w:rFonts w:ascii="Times New Roman" w:hAnsi="宋体" w:hint="eastAsia"/>
          <w:szCs w:val="21"/>
        </w:rPr>
        <w:t>平均雨量的不同方法。</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第五章</w:t>
      </w:r>
      <w:r w:rsidRPr="005603AC">
        <w:rPr>
          <w:rFonts w:ascii="Times New Roman" w:hAnsi="Times New Roman"/>
          <w:b/>
          <w:color w:val="000000"/>
          <w:szCs w:val="21"/>
        </w:rPr>
        <w:t xml:space="preserve"> </w:t>
      </w:r>
      <w:r w:rsidRPr="005603AC">
        <w:rPr>
          <w:rFonts w:ascii="Times New Roman" w:hAnsi="宋体" w:hint="eastAsia"/>
          <w:b/>
          <w:color w:val="000000"/>
          <w:szCs w:val="21"/>
        </w:rPr>
        <w:t>异步电机（</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重点难点：异步电机的运行原理，等效电路的形成及参数折算和测定方法</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宋体" w:hint="eastAsia"/>
          <w:szCs w:val="21"/>
        </w:rPr>
        <w:t>了解异步电机的基本结构和运行原理。理解转差率的意义及与运行状态的关系。</w:t>
      </w:r>
      <w:r w:rsidRPr="005603AC">
        <w:rPr>
          <w:rFonts w:ascii="Times New Roman" w:hAnsi="Times New Roman"/>
          <w:szCs w:val="21"/>
        </w:rPr>
        <w:t xml:space="preserve">     </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宋体" w:hint="eastAsia"/>
          <w:szCs w:val="21"/>
        </w:rPr>
        <w:t>熟练掌握三相异步电机的运行原理。着重掌握等效电路及相量图，理解其绕组折算和频率折算的原则和方法。</w:t>
      </w:r>
      <w:r w:rsidRPr="005603AC">
        <w:rPr>
          <w:rFonts w:ascii="Times New Roman" w:hAnsi="Times New Roman"/>
          <w:szCs w:val="21"/>
        </w:rPr>
        <w:t xml:space="preserve">                                            </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w:t>
      </w:r>
      <w:r w:rsidRPr="005603AC">
        <w:rPr>
          <w:rFonts w:ascii="Times New Roman" w:hAnsi="宋体" w:hint="eastAsia"/>
          <w:szCs w:val="21"/>
        </w:rPr>
        <w:t>理解异步电机的参数，掌握参数测量方法和计算。</w:t>
      </w:r>
      <w:r w:rsidRPr="005603AC">
        <w:rPr>
          <w:rFonts w:ascii="Times New Roman" w:hAnsi="Times New Roman"/>
          <w:szCs w:val="21"/>
        </w:rPr>
        <w:t xml:space="preserve">                </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r w:rsidRPr="005603AC">
        <w:rPr>
          <w:rFonts w:ascii="Times New Roman" w:hAnsi="宋体" w:hint="eastAsia"/>
          <w:szCs w:val="21"/>
        </w:rPr>
        <w:t>掌握异步电机的功率平衡与转矩平衡过程，熟练掌握其机械特性和工作特性。</w:t>
      </w:r>
    </w:p>
    <w:p w:rsidR="0085098C" w:rsidRPr="005A17C8" w:rsidRDefault="0085098C" w:rsidP="00201A55">
      <w:pPr>
        <w:tabs>
          <w:tab w:val="left" w:pos="0"/>
        </w:tabs>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五、教学方法与手段</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本课程教学主要采用讲授、多媒体教学、等教学方法与手段。</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要求教师在授课过程中，所用</w:t>
      </w:r>
      <w:r w:rsidRPr="005603AC">
        <w:rPr>
          <w:rFonts w:ascii="Times New Roman" w:hAnsi="Times New Roman"/>
          <w:color w:val="000000"/>
          <w:szCs w:val="21"/>
        </w:rPr>
        <w:t>PPT</w:t>
      </w:r>
      <w:r w:rsidRPr="005603AC">
        <w:rPr>
          <w:rFonts w:ascii="Times New Roman" w:hAnsi="宋体" w:hint="eastAsia"/>
          <w:color w:val="000000"/>
          <w:szCs w:val="21"/>
        </w:rPr>
        <w:t>等教学材料，在讲授知识的同时，培养学生的</w:t>
      </w:r>
      <w:r w:rsidRPr="005603AC">
        <w:rPr>
          <w:rFonts w:ascii="Times New Roman" w:hAnsi="宋体" w:hint="eastAsia"/>
          <w:kern w:val="0"/>
          <w:szCs w:val="21"/>
        </w:rPr>
        <w:t>知识迁移能力和工程实践能力，让同学们能够学以致用，同时，组织学生进行团队讨论与团队协作，培养学生的交流沟通和团队合作的能力。</w:t>
      </w:r>
    </w:p>
    <w:p w:rsidR="0085098C" w:rsidRPr="005A17C8" w:rsidRDefault="0085098C" w:rsidP="00201A55">
      <w:pPr>
        <w:spacing w:line="360" w:lineRule="auto"/>
        <w:ind w:firstLineChars="200" w:firstLine="422"/>
        <w:rPr>
          <w:rFonts w:ascii="Times New Roman" w:hAnsi="Times New Roman"/>
          <w:b/>
          <w:color w:val="000000"/>
          <w:szCs w:val="21"/>
        </w:rPr>
      </w:pPr>
      <w:r w:rsidRPr="005A17C8">
        <w:rPr>
          <w:rFonts w:ascii="Times New Roman" w:hAnsi="宋体" w:hint="eastAsia"/>
          <w:b/>
          <w:color w:val="000000"/>
          <w:szCs w:val="21"/>
        </w:rPr>
        <w:t>六、推荐教材和教学参考资源</w:t>
      </w:r>
      <w:r w:rsidRPr="005A17C8">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辜承林、陈乔夫、熊永前主编；电机学</w:t>
      </w:r>
      <w:r w:rsidRPr="005603AC">
        <w:rPr>
          <w:rFonts w:ascii="Times New Roman" w:hAnsi="Times New Roman"/>
          <w:szCs w:val="21"/>
        </w:rPr>
        <w:t>(</w:t>
      </w:r>
      <w:r w:rsidRPr="005603AC">
        <w:rPr>
          <w:rFonts w:ascii="Times New Roman" w:hAnsi="宋体" w:hint="eastAsia"/>
          <w:szCs w:val="21"/>
        </w:rPr>
        <w:t>第三版</w:t>
      </w:r>
      <w:r w:rsidRPr="005603AC">
        <w:rPr>
          <w:rFonts w:ascii="Times New Roman" w:hAnsi="Times New Roman"/>
          <w:szCs w:val="21"/>
        </w:rPr>
        <w:t>)</w:t>
      </w:r>
      <w:r w:rsidRPr="005603AC">
        <w:rPr>
          <w:rFonts w:ascii="Times New Roman" w:hAnsi="宋体" w:hint="eastAsia"/>
          <w:szCs w:val="21"/>
        </w:rPr>
        <w:t>，华中科技大学出版社。</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1</w:t>
      </w:r>
      <w:r w:rsidRPr="005603AC">
        <w:rPr>
          <w:rFonts w:ascii="Times New Roman" w:hAnsi="宋体" w:hint="eastAsia"/>
          <w:kern w:val="0"/>
          <w:szCs w:val="21"/>
        </w:rPr>
        <w:t>）</w:t>
      </w:r>
      <w:proofErr w:type="gramStart"/>
      <w:r w:rsidRPr="005603AC">
        <w:rPr>
          <w:rFonts w:ascii="Times New Roman" w:hAnsi="宋体" w:hint="eastAsia"/>
          <w:kern w:val="0"/>
          <w:szCs w:val="21"/>
        </w:rPr>
        <w:t>许实章主编</w:t>
      </w:r>
      <w:proofErr w:type="gramEnd"/>
      <w:r w:rsidRPr="005603AC">
        <w:rPr>
          <w:rFonts w:ascii="Times New Roman" w:hAnsi="宋体" w:hint="eastAsia"/>
          <w:kern w:val="0"/>
          <w:szCs w:val="21"/>
        </w:rPr>
        <w:t>；电机学（第三版），机械工业出版社；</w:t>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2</w:t>
      </w:r>
      <w:r w:rsidRPr="005603AC">
        <w:rPr>
          <w:rFonts w:ascii="Times New Roman" w:hAnsi="宋体" w:hint="eastAsia"/>
          <w:kern w:val="0"/>
          <w:szCs w:val="21"/>
        </w:rPr>
        <w:t>）汤蕴</w:t>
      </w:r>
      <w:proofErr w:type="gramStart"/>
      <w:r w:rsidRPr="005603AC">
        <w:rPr>
          <w:rFonts w:ascii="Times New Roman" w:hAnsi="宋体" w:hint="eastAsia"/>
          <w:kern w:val="0"/>
          <w:szCs w:val="21"/>
        </w:rPr>
        <w:t>赇</w:t>
      </w:r>
      <w:proofErr w:type="gramEnd"/>
      <w:r w:rsidRPr="005603AC">
        <w:rPr>
          <w:rFonts w:ascii="Times New Roman" w:hAnsi="宋体" w:hint="eastAsia"/>
          <w:kern w:val="0"/>
          <w:szCs w:val="21"/>
        </w:rPr>
        <w:t>主编；电机学（第一版），机械工业出版社；</w:t>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3</w:t>
      </w:r>
      <w:r w:rsidRPr="005603AC">
        <w:rPr>
          <w:rFonts w:ascii="Times New Roman" w:hAnsi="宋体" w:hint="eastAsia"/>
          <w:kern w:val="0"/>
          <w:szCs w:val="21"/>
        </w:rPr>
        <w:t>）李发海主编；电机学（第三版），中国科学出版社；</w:t>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4</w:t>
      </w:r>
      <w:r w:rsidRPr="005603AC">
        <w:rPr>
          <w:rFonts w:ascii="Times New Roman" w:hAnsi="宋体" w:hint="eastAsia"/>
          <w:kern w:val="0"/>
          <w:szCs w:val="21"/>
        </w:rPr>
        <w:t>）王毓东主编；电机学（第一版），浙江大学出版社；</w:t>
      </w:r>
    </w:p>
    <w:p w:rsidR="0085098C" w:rsidRPr="005603AC" w:rsidRDefault="0085098C" w:rsidP="00201A55">
      <w:pPr>
        <w:autoSpaceDE w:val="0"/>
        <w:autoSpaceDN w:val="0"/>
        <w:adjustRightInd w:val="0"/>
        <w:spacing w:line="360" w:lineRule="auto"/>
        <w:ind w:firstLineChars="200" w:firstLine="420"/>
        <w:rPr>
          <w:rFonts w:ascii="Times New Roman" w:hAnsi="Times New Roman"/>
          <w:b/>
          <w:bCs/>
          <w:kern w:val="0"/>
          <w:szCs w:val="21"/>
        </w:rPr>
      </w:pPr>
      <w:r w:rsidRPr="005603AC">
        <w:rPr>
          <w:rFonts w:ascii="Times New Roman" w:hAnsi="宋体" w:hint="eastAsia"/>
          <w:kern w:val="0"/>
          <w:szCs w:val="21"/>
        </w:rPr>
        <w:t>（</w:t>
      </w:r>
      <w:r w:rsidRPr="005603AC">
        <w:rPr>
          <w:rFonts w:ascii="Times New Roman" w:hAnsi="Times New Roman"/>
          <w:kern w:val="0"/>
          <w:szCs w:val="21"/>
        </w:rPr>
        <w:t>5</w:t>
      </w:r>
      <w:r w:rsidRPr="005603AC">
        <w:rPr>
          <w:rFonts w:ascii="Times New Roman" w:hAnsi="宋体" w:hint="eastAsia"/>
          <w:kern w:val="0"/>
          <w:szCs w:val="21"/>
        </w:rPr>
        <w:t>）</w:t>
      </w:r>
      <w:r w:rsidRPr="005603AC">
        <w:rPr>
          <w:rFonts w:ascii="Times New Roman" w:hAnsi="Times New Roman"/>
          <w:kern w:val="0"/>
          <w:szCs w:val="21"/>
        </w:rPr>
        <w:t>Stephen J. Chapman-~onnect Learn_-'" Succeed'"BA£ Systems Australia ELECTRIC MACHINERY FUNDAMENTALS   FIFTH EDITION.</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本课程在三峡大学</w:t>
      </w:r>
      <w:r w:rsidRPr="005603AC">
        <w:rPr>
          <w:rFonts w:ascii="Times New Roman" w:hAnsi="Times New Roman"/>
          <w:szCs w:val="21"/>
        </w:rPr>
        <w:t>“</w:t>
      </w:r>
      <w:r w:rsidRPr="005603AC">
        <w:rPr>
          <w:rFonts w:ascii="Times New Roman" w:hAnsi="宋体" w:hint="eastAsia"/>
          <w:szCs w:val="21"/>
        </w:rPr>
        <w:t>求索学堂</w:t>
      </w:r>
      <w:r w:rsidRPr="005603AC">
        <w:rPr>
          <w:rFonts w:ascii="Times New Roman" w:hAnsi="Times New Roman"/>
          <w:szCs w:val="21"/>
        </w:rPr>
        <w:t>”</w:t>
      </w:r>
      <w:r w:rsidRPr="005603AC">
        <w:rPr>
          <w:rFonts w:ascii="Times New Roman" w:hAnsi="宋体" w:hint="eastAsia"/>
          <w:szCs w:val="21"/>
        </w:rPr>
        <w:t>的网址为：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http://210.42.35.80/G2S/Template/View.aspx?courseId=632&amp;topMenuId=159619&amp;action=view&amp;type=&amp;name=&amp;menuType=1</w:t>
      </w:r>
    </w:p>
    <w:p w:rsidR="0085098C" w:rsidRPr="005A17C8" w:rsidRDefault="0085098C" w:rsidP="00201A55">
      <w:pPr>
        <w:spacing w:line="360" w:lineRule="auto"/>
        <w:ind w:firstLineChars="200" w:firstLine="422"/>
        <w:rPr>
          <w:rFonts w:ascii="Times New Roman" w:hAnsi="Times New Roman"/>
          <w:b/>
          <w:szCs w:val="21"/>
        </w:rPr>
      </w:pPr>
      <w:r w:rsidRPr="005A17C8">
        <w:rPr>
          <w:rFonts w:ascii="Times New Roman" w:hAnsi="宋体" w:hint="eastAsia"/>
          <w:b/>
          <w:szCs w:val="21"/>
        </w:rPr>
        <w:t>七、课程考核内容及方式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多环节考核，期末考试为闭卷考试（</w:t>
      </w:r>
      <w:r w:rsidRPr="005603AC">
        <w:rPr>
          <w:rFonts w:ascii="Times New Roman" w:hAnsi="Times New Roman"/>
          <w:szCs w:val="21"/>
        </w:rPr>
        <w:t>A</w:t>
      </w:r>
      <w:r w:rsidRPr="005603AC">
        <w:rPr>
          <w:rFonts w:ascii="Times New Roman" w:hAnsi="宋体" w:hint="eastAsia"/>
          <w:szCs w:val="21"/>
        </w:rPr>
        <w:t>、</w:t>
      </w:r>
      <w:r w:rsidRPr="005603AC">
        <w:rPr>
          <w:rFonts w:ascii="Times New Roman" w:hAnsi="Times New Roman"/>
          <w:szCs w:val="21"/>
        </w:rPr>
        <w:t>B</w:t>
      </w:r>
      <w:r w:rsidRPr="005603AC">
        <w:rPr>
          <w:rFonts w:ascii="Times New Roman" w:hAnsi="宋体" w:hint="eastAsia"/>
          <w:szCs w:val="21"/>
        </w:rPr>
        <w:t>卷任选）、</w:t>
      </w:r>
      <w:r w:rsidRPr="005603AC">
        <w:rPr>
          <w:rFonts w:ascii="Times New Roman" w:hAnsi="Times New Roman"/>
          <w:szCs w:val="21"/>
        </w:rPr>
        <w:t>110</w:t>
      </w:r>
      <w:r w:rsidRPr="005603AC">
        <w:rPr>
          <w:rFonts w:ascii="Times New Roman" w:hAnsi="宋体" w:hint="eastAsia"/>
          <w:szCs w:val="21"/>
        </w:rPr>
        <w:t>分钟、卷面</w:t>
      </w:r>
      <w:r w:rsidRPr="005603AC">
        <w:rPr>
          <w:rFonts w:ascii="Times New Roman" w:hAnsi="Times New Roman"/>
          <w:szCs w:val="21"/>
        </w:rPr>
        <w:t>100</w:t>
      </w:r>
      <w:r w:rsidRPr="005603AC">
        <w:rPr>
          <w:rFonts w:ascii="Times New Roman" w:hAnsi="宋体" w:hint="eastAsia"/>
          <w:szCs w:val="21"/>
        </w:rPr>
        <w:t>分。</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宋体" w:hint="eastAsia"/>
          <w:szCs w:val="21"/>
        </w:rPr>
        <w:t>成绩比例如下：</w:t>
      </w:r>
    </w:p>
    <w:p w:rsidR="0085098C" w:rsidRPr="005603AC" w:rsidRDefault="0085098C" w:rsidP="00201A55">
      <w:pPr>
        <w:pStyle w:val="a3"/>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、作业和课堂考勤</w:t>
      </w:r>
      <w:r w:rsidRPr="005603AC">
        <w:rPr>
          <w:rFonts w:ascii="Times New Roman" w:hAnsi="Times New Roman"/>
          <w:szCs w:val="21"/>
        </w:rPr>
        <w:t>30%</w:t>
      </w:r>
      <w:r w:rsidRPr="005603AC">
        <w:rPr>
          <w:rFonts w:ascii="Times New Roman" w:hAnsi="宋体" w:hint="eastAsia"/>
          <w:szCs w:val="21"/>
        </w:rPr>
        <w:t>；小组讨论</w:t>
      </w:r>
      <w:r w:rsidRPr="005603AC">
        <w:rPr>
          <w:rFonts w:ascii="Times New Roman" w:hAnsi="Times New Roman"/>
          <w:szCs w:val="21"/>
        </w:rPr>
        <w:t>10%</w:t>
      </w:r>
      <w:r w:rsidRPr="005603AC">
        <w:rPr>
          <w:rFonts w:ascii="Times New Roman" w:hAnsi="宋体" w:hint="eastAsia"/>
          <w:szCs w:val="21"/>
        </w:rPr>
        <w:t>：共计</w:t>
      </w:r>
      <w:r w:rsidRPr="005603AC">
        <w:rPr>
          <w:rFonts w:ascii="Times New Roman" w:hAnsi="Times New Roman"/>
          <w:szCs w:val="21"/>
        </w:rPr>
        <w:t>40%</w:t>
      </w:r>
      <w:r w:rsidRPr="005603AC">
        <w:rPr>
          <w:rFonts w:ascii="Times New Roman" w:hAnsi="宋体" w:hint="eastAsia"/>
          <w:szCs w:val="21"/>
        </w:rPr>
        <w:t>；</w:t>
      </w:r>
    </w:p>
    <w:p w:rsidR="0085098C" w:rsidRDefault="0085098C" w:rsidP="00201A55">
      <w:pPr>
        <w:pStyle w:val="a3"/>
        <w:spacing w:line="360" w:lineRule="auto"/>
        <w:ind w:firstLineChars="200" w:firstLine="420"/>
        <w:rPr>
          <w:rFonts w:ascii="Times New Roman" w:hAnsi="宋体"/>
          <w:szCs w:val="21"/>
        </w:rPr>
      </w:pPr>
      <w:r w:rsidRPr="005603AC">
        <w:rPr>
          <w:rFonts w:ascii="Times New Roman" w:hAnsi="Times New Roman"/>
          <w:szCs w:val="21"/>
        </w:rPr>
        <w:t>2</w:t>
      </w:r>
      <w:r w:rsidRPr="005603AC">
        <w:rPr>
          <w:rFonts w:ascii="Times New Roman" w:hAnsi="宋体" w:hint="eastAsia"/>
          <w:szCs w:val="21"/>
        </w:rPr>
        <w:t>、卷面成绩：</w:t>
      </w:r>
      <w:r w:rsidRPr="005603AC">
        <w:rPr>
          <w:rFonts w:ascii="Times New Roman" w:hAnsi="Times New Roman"/>
          <w:szCs w:val="21"/>
        </w:rPr>
        <w:t>60%</w:t>
      </w:r>
      <w:r w:rsidRPr="005603AC">
        <w:rPr>
          <w:rFonts w:ascii="Times New Roman" w:hAnsi="宋体" w:hint="eastAsia"/>
          <w:szCs w:val="21"/>
        </w:rPr>
        <w:t>。</w:t>
      </w:r>
    </w:p>
    <w:p w:rsidR="0085098C" w:rsidRDefault="0085098C" w:rsidP="00201A55">
      <w:pPr>
        <w:pStyle w:val="a3"/>
        <w:spacing w:line="360" w:lineRule="auto"/>
        <w:ind w:firstLineChars="200" w:firstLine="420"/>
        <w:rPr>
          <w:rFonts w:ascii="Times New Roman" w:hAnsi="宋体"/>
          <w:szCs w:val="21"/>
        </w:rPr>
      </w:pPr>
    </w:p>
    <w:p w:rsidR="0085098C" w:rsidRPr="005603AC" w:rsidRDefault="0085098C" w:rsidP="00201A55">
      <w:pPr>
        <w:pStyle w:val="a3"/>
        <w:spacing w:line="360" w:lineRule="auto"/>
        <w:ind w:firstLineChars="200" w:firstLine="420"/>
        <w:rPr>
          <w:rFonts w:ascii="Times New Roman" w:hAnsi="Times New Roman"/>
          <w:szCs w:val="21"/>
        </w:rPr>
      </w:pP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陈刚</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5A17C8">
      <w:pPr>
        <w:pStyle w:val="1"/>
        <w:rPr>
          <w:rFonts w:hAnsi="Times New Roman"/>
        </w:rPr>
      </w:pPr>
      <w:r w:rsidRPr="005603AC">
        <w:rPr>
          <w:rFonts w:hAnsi="Times New Roman"/>
          <w:szCs w:val="21"/>
        </w:rPr>
        <w:br w:type="page"/>
      </w:r>
      <w:bookmarkStart w:id="77" w:name="_Toc508200181"/>
      <w:bookmarkStart w:id="78" w:name="_Toc511331913"/>
      <w:r w:rsidRPr="005603AC">
        <w:rPr>
          <w:rFonts w:hint="eastAsia"/>
        </w:rPr>
        <w:lastRenderedPageBreak/>
        <w:t>《电子技术基础</w:t>
      </w:r>
      <w:r w:rsidRPr="005603AC">
        <w:rPr>
          <w:rFonts w:hAnsi="Times New Roman"/>
        </w:rPr>
        <w:t>II</w:t>
      </w:r>
      <w:r w:rsidRPr="005603AC">
        <w:rPr>
          <w:rFonts w:hint="eastAsia"/>
        </w:rPr>
        <w:t>》课程教学大纲</w:t>
      </w:r>
      <w:bookmarkEnd w:id="77"/>
      <w:bookmarkEnd w:id="78"/>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课程</w:t>
      </w:r>
      <w:r w:rsidR="000D0DBF">
        <w:rPr>
          <w:rFonts w:ascii="Times New Roman" w:hAnsi="宋体" w:hint="eastAsia"/>
          <w:b/>
          <w:szCs w:val="21"/>
        </w:rPr>
        <w:t>中文</w:t>
      </w:r>
      <w:r w:rsidRPr="005603AC">
        <w:rPr>
          <w:rFonts w:ascii="Times New Roman" w:hAnsi="宋体" w:hint="eastAsia"/>
          <w:b/>
          <w:szCs w:val="21"/>
        </w:rPr>
        <w:t>名称：</w:t>
      </w:r>
      <w:r w:rsidRPr="005603AC">
        <w:rPr>
          <w:rFonts w:ascii="Times New Roman" w:hAnsi="宋体" w:hint="eastAsia"/>
          <w:szCs w:val="21"/>
        </w:rPr>
        <w:t>电子技术基础Ⅱ</w:t>
      </w:r>
      <w:r w:rsidRPr="005603AC">
        <w:rPr>
          <w:rFonts w:ascii="Times New Roman" w:hAnsi="Times New Roman"/>
          <w:szCs w:val="21"/>
        </w:rPr>
        <w:t xml:space="preserve">       </w:t>
      </w:r>
      <w:r w:rsidRPr="005603AC">
        <w:rPr>
          <w:rFonts w:ascii="Times New Roman" w:hAnsi="宋体" w:hint="eastAsia"/>
          <w:b/>
          <w:szCs w:val="21"/>
        </w:rPr>
        <w:t>课程英文名称：</w:t>
      </w:r>
      <w:r w:rsidRPr="005603AC">
        <w:rPr>
          <w:rFonts w:ascii="Times New Roman" w:hAnsi="Times New Roman"/>
          <w:szCs w:val="21"/>
        </w:rPr>
        <w:t xml:space="preserve"> Analog and Digital Electronics II</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课程编</w:t>
      </w:r>
      <w:r w:rsidR="00F97127">
        <w:rPr>
          <w:rFonts w:ascii="Times New Roman" w:hAnsi="宋体" w:hint="eastAsia"/>
          <w:b/>
          <w:szCs w:val="21"/>
        </w:rPr>
        <w:t>号</w:t>
      </w:r>
      <w:r w:rsidRPr="005603AC">
        <w:rPr>
          <w:rFonts w:ascii="Times New Roman" w:hAnsi="宋体" w:hint="eastAsia"/>
          <w:b/>
          <w:szCs w:val="21"/>
        </w:rPr>
        <w:t>：</w:t>
      </w:r>
      <w:r w:rsidRPr="005603AC">
        <w:rPr>
          <w:rFonts w:ascii="Times New Roman" w:hAnsi="Times New Roman"/>
          <w:szCs w:val="21"/>
        </w:rPr>
        <w:t xml:space="preserve">C1202 </w:t>
      </w:r>
      <w:r w:rsidRPr="005603AC">
        <w:rPr>
          <w:rFonts w:ascii="Times New Roman" w:hAnsi="Times New Roman"/>
          <w:b/>
          <w:szCs w:val="21"/>
        </w:rPr>
        <w:t xml:space="preserve">             </w:t>
      </w:r>
      <w:r w:rsidR="00F97127">
        <w:rPr>
          <w:rFonts w:ascii="Times New Roman" w:hAnsi="Times New Roman" w:hint="eastAsia"/>
          <w:b/>
          <w:szCs w:val="21"/>
        </w:rPr>
        <w:t xml:space="preserve">     </w:t>
      </w:r>
      <w:r w:rsidRPr="005603AC">
        <w:rPr>
          <w:rFonts w:ascii="Times New Roman" w:hAnsi="Times New Roman"/>
          <w:b/>
          <w:szCs w:val="21"/>
        </w:rPr>
        <w:t xml:space="preserve"> </w:t>
      </w:r>
      <w:r w:rsidRPr="005603AC">
        <w:rPr>
          <w:rFonts w:ascii="Times New Roman" w:hAnsi="宋体" w:hint="eastAsia"/>
          <w:b/>
          <w:szCs w:val="21"/>
        </w:rPr>
        <w:t>应开课学期：</w:t>
      </w:r>
      <w:r w:rsidRPr="005603AC">
        <w:rPr>
          <w:rFonts w:ascii="Times New Roman" w:hAnsi="Times New Roman"/>
          <w:szCs w:val="21"/>
        </w:rPr>
        <w:t>4</w:t>
      </w:r>
    </w:p>
    <w:p w:rsidR="0085098C" w:rsidRPr="005603AC" w:rsidRDefault="0085098C" w:rsidP="00201A55">
      <w:pPr>
        <w:spacing w:line="360" w:lineRule="auto"/>
        <w:ind w:firstLineChars="200" w:firstLine="422"/>
        <w:rPr>
          <w:rFonts w:ascii="Times New Roman" w:hAnsi="Times New Roman"/>
          <w:szCs w:val="21"/>
        </w:rPr>
      </w:pPr>
      <w:r w:rsidRPr="005603AC">
        <w:rPr>
          <w:rFonts w:ascii="Times New Roman" w:hAnsi="宋体" w:hint="eastAsia"/>
          <w:b/>
          <w:szCs w:val="21"/>
        </w:rPr>
        <w:t>学</w:t>
      </w:r>
      <w:r w:rsidRPr="005603AC">
        <w:rPr>
          <w:rFonts w:ascii="Times New Roman" w:hAnsi="Times New Roman"/>
          <w:b/>
          <w:szCs w:val="21"/>
        </w:rPr>
        <w:t xml:space="preserve"> </w:t>
      </w:r>
      <w:r w:rsidRPr="005603AC">
        <w:rPr>
          <w:rFonts w:ascii="Times New Roman" w:hAnsi="宋体" w:hint="eastAsia"/>
          <w:b/>
          <w:szCs w:val="21"/>
        </w:rPr>
        <w:t>时</w:t>
      </w:r>
      <w:r w:rsidR="00F97127">
        <w:rPr>
          <w:rFonts w:ascii="Times New Roman" w:hAnsi="宋体" w:hint="eastAsia"/>
          <w:b/>
          <w:szCs w:val="21"/>
        </w:rPr>
        <w:t xml:space="preserve"> </w:t>
      </w:r>
      <w:r w:rsidR="00F97127">
        <w:rPr>
          <w:rFonts w:ascii="Times New Roman" w:hAnsi="宋体" w:hint="eastAsia"/>
          <w:b/>
          <w:szCs w:val="21"/>
        </w:rPr>
        <w:t>数</w:t>
      </w:r>
      <w:r w:rsidRPr="005603AC">
        <w:rPr>
          <w:rFonts w:ascii="Times New Roman" w:hAnsi="宋体" w:hint="eastAsia"/>
          <w:b/>
          <w:szCs w:val="21"/>
        </w:rPr>
        <w:t>：</w:t>
      </w:r>
      <w:r w:rsidRPr="005603AC">
        <w:rPr>
          <w:rFonts w:ascii="Times New Roman" w:hAnsi="Times New Roman"/>
          <w:szCs w:val="21"/>
        </w:rPr>
        <w:t>48</w:t>
      </w:r>
      <w:r w:rsidRPr="005603AC">
        <w:rPr>
          <w:rFonts w:ascii="Times New Roman" w:hAnsi="宋体" w:hint="eastAsia"/>
          <w:szCs w:val="21"/>
        </w:rPr>
        <w:t>（</w:t>
      </w:r>
      <w:r w:rsidRPr="005603AC">
        <w:rPr>
          <w:rFonts w:ascii="Times New Roman" w:hAnsi="Times New Roman"/>
          <w:szCs w:val="21"/>
        </w:rPr>
        <w:t>42+6</w:t>
      </w:r>
      <w:r w:rsidRPr="005603AC">
        <w:rPr>
          <w:rFonts w:ascii="Times New Roman" w:hAnsi="宋体" w:hint="eastAsia"/>
          <w:szCs w:val="21"/>
        </w:rPr>
        <w:t>）</w:t>
      </w:r>
      <w:r w:rsidRPr="005603AC">
        <w:rPr>
          <w:rFonts w:ascii="Times New Roman" w:hAnsi="Times New Roman"/>
          <w:szCs w:val="21"/>
        </w:rPr>
        <w:t xml:space="preserve">         </w:t>
      </w:r>
      <w:r w:rsidR="00F97127">
        <w:rPr>
          <w:rFonts w:ascii="Times New Roman" w:hAnsi="Times New Roman" w:hint="eastAsia"/>
          <w:szCs w:val="21"/>
        </w:rPr>
        <w:t xml:space="preserve">     </w:t>
      </w:r>
      <w:r w:rsidRPr="005603AC">
        <w:rPr>
          <w:rFonts w:ascii="Times New Roman" w:hAnsi="Times New Roman"/>
          <w:szCs w:val="21"/>
        </w:rPr>
        <w:t xml:space="preserve"> </w:t>
      </w:r>
      <w:r w:rsidRPr="005603AC">
        <w:rPr>
          <w:rFonts w:ascii="Times New Roman" w:hAnsi="宋体" w:hint="eastAsia"/>
          <w:b/>
          <w:szCs w:val="21"/>
        </w:rPr>
        <w:t>学</w:t>
      </w:r>
      <w:r w:rsidR="00F97127">
        <w:rPr>
          <w:rFonts w:ascii="Times New Roman" w:hAnsi="宋体" w:hint="eastAsia"/>
          <w:b/>
          <w:szCs w:val="21"/>
        </w:rPr>
        <w:t xml:space="preserve"> </w:t>
      </w:r>
      <w:r w:rsidRPr="005603AC">
        <w:rPr>
          <w:rFonts w:ascii="Times New Roman" w:hAnsi="宋体" w:hint="eastAsia"/>
          <w:b/>
          <w:szCs w:val="21"/>
        </w:rPr>
        <w:t>分</w:t>
      </w:r>
      <w:r w:rsidR="00F97127">
        <w:rPr>
          <w:rFonts w:ascii="Times New Roman" w:hAnsi="宋体" w:hint="eastAsia"/>
          <w:b/>
          <w:szCs w:val="21"/>
        </w:rPr>
        <w:t xml:space="preserve"> </w:t>
      </w:r>
      <w:r w:rsidR="00F97127">
        <w:rPr>
          <w:rFonts w:ascii="Times New Roman" w:hAnsi="宋体" w:hint="eastAsia"/>
          <w:b/>
          <w:szCs w:val="21"/>
        </w:rPr>
        <w:t>数</w:t>
      </w:r>
      <w:r w:rsidRPr="005603AC">
        <w:rPr>
          <w:rFonts w:ascii="Times New Roman" w:hAnsi="宋体" w:hint="eastAsia"/>
          <w:b/>
          <w:szCs w:val="21"/>
        </w:rPr>
        <w:t>：</w:t>
      </w:r>
      <w:r w:rsidRPr="005603AC">
        <w:rPr>
          <w:rFonts w:ascii="Times New Roman" w:hAnsi="Times New Roman"/>
          <w:szCs w:val="21"/>
        </w:rPr>
        <w:t>3</w:t>
      </w:r>
    </w:p>
    <w:p w:rsidR="0085098C" w:rsidRPr="005603AC" w:rsidRDefault="0085098C" w:rsidP="00201A55">
      <w:pPr>
        <w:spacing w:line="360" w:lineRule="auto"/>
        <w:ind w:firstLineChars="200" w:firstLine="422"/>
        <w:rPr>
          <w:rFonts w:ascii="Times New Roman" w:hAnsi="Times New Roman"/>
          <w:szCs w:val="21"/>
        </w:rPr>
      </w:pPr>
      <w:r w:rsidRPr="005603AC">
        <w:rPr>
          <w:rFonts w:ascii="Times New Roman" w:hAnsi="宋体" w:hint="eastAsia"/>
          <w:b/>
          <w:szCs w:val="21"/>
        </w:rPr>
        <w:t>适用专业：</w:t>
      </w:r>
      <w:r w:rsidRPr="00F97127">
        <w:rPr>
          <w:rFonts w:ascii="Times New Roman" w:hAnsi="宋体" w:hint="eastAsia"/>
          <w:szCs w:val="21"/>
        </w:rPr>
        <w:t>电气工程及其自动化（输电线路工程方向）</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r w:rsidRPr="005603AC">
        <w:rPr>
          <w:rFonts w:ascii="Times New Roman" w:hAnsi="Times New Roman"/>
          <w:szCs w:val="21"/>
        </w:rPr>
        <w:t xml:space="preserve">           </w:t>
      </w:r>
      <w:r w:rsidRPr="005603AC">
        <w:rPr>
          <w:rFonts w:ascii="Times New Roman" w:hAnsi="Times New Roman"/>
          <w:b/>
          <w:szCs w:val="21"/>
        </w:rPr>
        <w:t xml:space="preserve">     </w:t>
      </w:r>
    </w:p>
    <w:p w:rsidR="0085098C" w:rsidRPr="005603AC" w:rsidRDefault="0085098C" w:rsidP="00201A55">
      <w:pPr>
        <w:spacing w:line="360" w:lineRule="auto"/>
        <w:ind w:firstLineChars="200" w:firstLine="422"/>
        <w:rPr>
          <w:rFonts w:ascii="Times New Roman" w:hAnsi="Times New Roman"/>
          <w:szCs w:val="21"/>
        </w:rPr>
      </w:pPr>
      <w:r w:rsidRPr="005603AC">
        <w:rPr>
          <w:rFonts w:ascii="Times New Roman" w:hAnsi="宋体" w:hint="eastAsia"/>
          <w:b/>
          <w:szCs w:val="21"/>
        </w:rPr>
        <w:t>先修课程</w:t>
      </w:r>
      <w:r w:rsidRPr="005603AC">
        <w:rPr>
          <w:rFonts w:ascii="Times New Roman" w:hAnsi="宋体" w:hint="eastAsia"/>
          <w:szCs w:val="21"/>
        </w:rPr>
        <w:t>：大学物理</w:t>
      </w:r>
      <w:r w:rsidRPr="005603AC">
        <w:rPr>
          <w:rFonts w:ascii="Times New Roman" w:hAnsi="Times New Roman"/>
          <w:szCs w:val="21"/>
        </w:rPr>
        <w:t>I</w:t>
      </w:r>
      <w:r w:rsidRPr="005603AC">
        <w:rPr>
          <w:rFonts w:ascii="Times New Roman" w:hAnsi="宋体" w:hint="eastAsia"/>
          <w:szCs w:val="21"/>
        </w:rPr>
        <w:t>、电路原理</w:t>
      </w:r>
    </w:p>
    <w:p w:rsidR="0085098C" w:rsidRPr="005603AC" w:rsidRDefault="0085098C" w:rsidP="00201A55">
      <w:pPr>
        <w:spacing w:line="360" w:lineRule="auto"/>
        <w:ind w:firstLineChars="200" w:firstLine="422"/>
        <w:rPr>
          <w:rFonts w:ascii="Times New Roman" w:hAnsi="Times New Roman"/>
          <w:b/>
          <w:color w:val="FF0000"/>
          <w:szCs w:val="21"/>
        </w:rPr>
      </w:pPr>
      <w:r w:rsidRPr="005603AC">
        <w:rPr>
          <w:rFonts w:ascii="Times New Roman" w:hAnsi="宋体" w:hint="eastAsia"/>
          <w:b/>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输电线路工程方向）选修的专业拓展课程之一。现代电子技术是智能电网的主要技术支撑之一，通过本课程的教学，使学生熟悉数字电子技术分析与设计的基本知识和理论，掌握电子设备与电子系统分析设计的流程及其方法，拓宽输电线路工程的专业素质，为现代电力系统领域培养具有宽厚专业技术素养的复合型人才。</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二、课程目标</w:t>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szCs w:val="21"/>
        </w:rPr>
        <w:t>通过本课程的教学，使学生掌握电子系统中基本器件的结构、原理、特性及应用，熟悉电子技术分析与设计的基本知识、基本理论，掌握各种电子设备与电子系统分析设计的流程及其方法，具备电子线路分析与设计的初步能力，也为</w:t>
      </w:r>
      <w:r w:rsidRPr="005603AC">
        <w:rPr>
          <w:rFonts w:ascii="Times New Roman" w:hAnsi="宋体" w:hint="eastAsia"/>
          <w:kern w:val="10"/>
          <w:szCs w:val="21"/>
        </w:rPr>
        <w:t>在知识掌握的基础上，使学生具备</w:t>
      </w:r>
      <w:r w:rsidRPr="005603AC">
        <w:rPr>
          <w:rFonts w:ascii="Times New Roman" w:hAnsi="宋体" w:hint="eastAsia"/>
          <w:kern w:val="0"/>
          <w:szCs w:val="21"/>
        </w:rPr>
        <w:t>一定的知识迁移能力和工程实践能力，能综合应用所学知识对电子设备、电子系统领域中的实际问题进行分析、设计、处理和解决的创新能力。</w:t>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kern w:val="0"/>
          <w:szCs w:val="21"/>
        </w:rPr>
        <w:t>此外，通过本课程学习，拓展学生的专业基础知识面，拓展学生在电力系统方面的专业视野，为学生今后在电力行业中进行组织管理、</w:t>
      </w:r>
      <w:proofErr w:type="gramStart"/>
      <w:r w:rsidRPr="005603AC">
        <w:rPr>
          <w:rFonts w:ascii="Times New Roman" w:hAnsi="宋体" w:hint="eastAsia"/>
          <w:kern w:val="0"/>
          <w:szCs w:val="21"/>
        </w:rPr>
        <w:t>较交流</w:t>
      </w:r>
      <w:proofErr w:type="gramEnd"/>
      <w:r w:rsidRPr="005603AC">
        <w:rPr>
          <w:rFonts w:ascii="Times New Roman" w:hAnsi="宋体" w:hint="eastAsia"/>
          <w:kern w:val="0"/>
          <w:szCs w:val="21"/>
        </w:rPr>
        <w:t>沟通和团队合作等方面打下基础，培养具备积极向上的人生观、价值观，具备良好的专业技术基础素养，具备良好的职业道德和强烈的社会责任感的复合型人才。</w:t>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kern w:val="0"/>
          <w:szCs w:val="21"/>
        </w:rPr>
        <w:t>本课程为全英文、双语和中文三选</w:t>
      </w:r>
      <w:proofErr w:type="gramStart"/>
      <w:r w:rsidRPr="005603AC">
        <w:rPr>
          <w:rFonts w:ascii="Times New Roman" w:hAnsi="宋体" w:hint="eastAsia"/>
          <w:kern w:val="0"/>
          <w:szCs w:val="21"/>
        </w:rPr>
        <w:t>一</w:t>
      </w:r>
      <w:proofErr w:type="gramEnd"/>
      <w:r w:rsidRPr="005603AC">
        <w:rPr>
          <w:rFonts w:ascii="Times New Roman" w:hAnsi="宋体" w:hint="eastAsia"/>
          <w:kern w:val="0"/>
          <w:szCs w:val="21"/>
        </w:rPr>
        <w:t>课程，学生如果选择全英文和双语课程，要求学生通过课程了解并记忆相关英文专业词汇，具有一定的英文专业文献阅读能力，能在跨文化背景下进行相关专业方面的沟通与交流。</w:t>
      </w:r>
    </w:p>
    <w:p w:rsidR="0085098C" w:rsidRPr="005603AC" w:rsidRDefault="0085098C" w:rsidP="00201A55">
      <w:pPr>
        <w:pStyle w:val="Style5"/>
        <w:spacing w:line="360" w:lineRule="auto"/>
        <w:ind w:firstLineChars="200" w:firstLine="422"/>
        <w:rPr>
          <w:rFonts w:ascii="Times New Roman" w:hAnsi="Times New Roman" w:cs="Times New Roman"/>
          <w:color w:val="FF0000"/>
          <w:kern w:val="10"/>
        </w:rPr>
      </w:pPr>
      <w:r w:rsidRPr="005603AC">
        <w:rPr>
          <w:rFonts w:ascii="Times New Roman" w:hAnsi="宋体" w:cs="Times New Roman" w:hint="eastAsia"/>
          <w:b/>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890"/>
        <w:gridCol w:w="1890"/>
        <w:gridCol w:w="5007"/>
      </w:tblGrid>
      <w:tr w:rsidR="0085098C" w:rsidRPr="006673B7" w:rsidTr="006673B7">
        <w:trPr>
          <w:trHeight w:val="23"/>
          <w:jc w:val="center"/>
        </w:trPr>
        <w:tc>
          <w:tcPr>
            <w:tcW w:w="1890" w:type="dxa"/>
            <w:vAlign w:val="center"/>
          </w:tcPr>
          <w:p w:rsidR="0085098C" w:rsidRPr="006673B7" w:rsidRDefault="0085098C" w:rsidP="00B10EDA">
            <w:pPr>
              <w:pStyle w:val="a3"/>
              <w:jc w:val="center"/>
              <w:rPr>
                <w:rFonts w:ascii="Times New Roman" w:hAnsi="Times New Roman"/>
                <w:b/>
                <w:sz w:val="20"/>
                <w:szCs w:val="21"/>
              </w:rPr>
            </w:pPr>
            <w:r w:rsidRPr="006673B7">
              <w:rPr>
                <w:rFonts w:ascii="Times New Roman" w:hAnsi="宋体" w:hint="eastAsia"/>
                <w:b/>
                <w:sz w:val="20"/>
                <w:szCs w:val="21"/>
              </w:rPr>
              <w:t>毕业要求</w:t>
            </w:r>
          </w:p>
        </w:tc>
        <w:tc>
          <w:tcPr>
            <w:tcW w:w="1890" w:type="dxa"/>
            <w:vAlign w:val="center"/>
          </w:tcPr>
          <w:p w:rsidR="0085098C" w:rsidRPr="006673B7" w:rsidRDefault="0085098C" w:rsidP="00B10EDA">
            <w:pPr>
              <w:pStyle w:val="a3"/>
              <w:jc w:val="center"/>
              <w:rPr>
                <w:rFonts w:ascii="Times New Roman" w:hAnsi="Times New Roman"/>
                <w:b/>
                <w:sz w:val="20"/>
                <w:szCs w:val="21"/>
              </w:rPr>
            </w:pPr>
            <w:r w:rsidRPr="006673B7">
              <w:rPr>
                <w:rFonts w:ascii="Times New Roman" w:hAnsi="宋体" w:hint="eastAsia"/>
                <w:b/>
                <w:sz w:val="20"/>
                <w:szCs w:val="21"/>
              </w:rPr>
              <w:t>相应支撑毕业要求指标点</w:t>
            </w:r>
          </w:p>
        </w:tc>
        <w:tc>
          <w:tcPr>
            <w:tcW w:w="5007" w:type="dxa"/>
            <w:vAlign w:val="center"/>
          </w:tcPr>
          <w:p w:rsidR="0085098C" w:rsidRPr="006673B7" w:rsidRDefault="0085098C" w:rsidP="00B10EDA">
            <w:pPr>
              <w:pStyle w:val="a3"/>
              <w:jc w:val="center"/>
              <w:rPr>
                <w:rFonts w:ascii="Times New Roman" w:hAnsi="Times New Roman"/>
                <w:b/>
                <w:sz w:val="20"/>
                <w:szCs w:val="21"/>
              </w:rPr>
            </w:pPr>
            <w:r w:rsidRPr="006673B7">
              <w:rPr>
                <w:rFonts w:ascii="Times New Roman" w:hAnsi="宋体" w:hint="eastAsia"/>
                <w:b/>
                <w:sz w:val="20"/>
                <w:szCs w:val="21"/>
              </w:rPr>
              <w:t>课程教学目标、达成途径和评价依据等</w:t>
            </w:r>
          </w:p>
        </w:tc>
      </w:tr>
      <w:tr w:rsidR="0085098C" w:rsidRPr="006673B7" w:rsidTr="006673B7">
        <w:trPr>
          <w:trHeight w:val="23"/>
          <w:jc w:val="center"/>
        </w:trPr>
        <w:tc>
          <w:tcPr>
            <w:tcW w:w="1890" w:type="dxa"/>
            <w:vAlign w:val="center"/>
          </w:tcPr>
          <w:p w:rsidR="0085098C" w:rsidRPr="006673B7" w:rsidRDefault="0085098C" w:rsidP="006673B7">
            <w:pPr>
              <w:jc w:val="center"/>
              <w:rPr>
                <w:rFonts w:ascii="Times New Roman" w:hAnsi="Times New Roman"/>
                <w:sz w:val="20"/>
                <w:szCs w:val="21"/>
              </w:rPr>
            </w:pPr>
            <w:r w:rsidRPr="006673B7">
              <w:rPr>
                <w:rFonts w:ascii="Times New Roman" w:hAnsi="Times New Roman"/>
                <w:sz w:val="20"/>
                <w:szCs w:val="21"/>
              </w:rPr>
              <w:t>1</w:t>
            </w:r>
            <w:r w:rsidRPr="006673B7">
              <w:rPr>
                <w:rFonts w:ascii="Times New Roman" w:hAnsi="宋体" w:hint="eastAsia"/>
                <w:sz w:val="20"/>
                <w:szCs w:val="21"/>
              </w:rPr>
              <w:t>、工程知识</w:t>
            </w:r>
          </w:p>
        </w:tc>
        <w:tc>
          <w:tcPr>
            <w:tcW w:w="1890" w:type="dxa"/>
            <w:vAlign w:val="center"/>
          </w:tcPr>
          <w:p w:rsidR="0085098C" w:rsidRPr="006673B7" w:rsidRDefault="0085098C" w:rsidP="006673B7">
            <w:pPr>
              <w:jc w:val="center"/>
              <w:rPr>
                <w:rFonts w:ascii="Times New Roman" w:hAnsi="Times New Roman"/>
                <w:sz w:val="20"/>
                <w:szCs w:val="21"/>
              </w:rPr>
            </w:pPr>
            <w:r w:rsidRPr="006673B7">
              <w:rPr>
                <w:rFonts w:ascii="Times New Roman" w:hAnsi="宋体" w:hint="eastAsia"/>
                <w:sz w:val="20"/>
                <w:szCs w:val="21"/>
              </w:rPr>
              <w:t>指标点</w:t>
            </w:r>
            <w:r w:rsidRPr="006673B7">
              <w:rPr>
                <w:rFonts w:ascii="Times New Roman" w:hAnsi="Times New Roman"/>
                <w:sz w:val="20"/>
                <w:szCs w:val="21"/>
              </w:rPr>
              <w:t>1.1</w:t>
            </w:r>
            <w:r w:rsidRPr="006673B7">
              <w:rPr>
                <w:rFonts w:ascii="Times New Roman" w:hAnsi="宋体" w:hint="eastAsia"/>
                <w:sz w:val="20"/>
                <w:szCs w:val="21"/>
              </w:rPr>
              <w:t>能够将数学、物理等自然科学的知识用于解决输电线路工程问题。</w:t>
            </w:r>
          </w:p>
        </w:tc>
        <w:tc>
          <w:tcPr>
            <w:tcW w:w="5007" w:type="dxa"/>
            <w:vAlign w:val="center"/>
          </w:tcPr>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教学目标：</w:t>
            </w:r>
            <w:r w:rsidRPr="006673B7">
              <w:rPr>
                <w:rFonts w:ascii="Times New Roman" w:hAnsi="宋体" w:hint="eastAsia"/>
                <w:sz w:val="20"/>
                <w:szCs w:val="21"/>
              </w:rPr>
              <w:t>掌握基本电子器件的结构、工作原理及特性，掌握</w:t>
            </w:r>
            <w:r w:rsidRPr="006673B7">
              <w:rPr>
                <w:rFonts w:ascii="Times New Roman" w:hAnsi="Times New Roman"/>
                <w:sz w:val="20"/>
                <w:szCs w:val="21"/>
              </w:rPr>
              <w:t xml:space="preserve"> </w:t>
            </w:r>
            <w:r w:rsidRPr="006673B7">
              <w:rPr>
                <w:rFonts w:ascii="Times New Roman" w:hAnsi="宋体" w:hint="eastAsia"/>
                <w:sz w:val="20"/>
                <w:szCs w:val="21"/>
              </w:rPr>
              <w:t>电子线路的基本原理、基本分析设计方法，了解电子技术在智能电网中的应用。</w:t>
            </w:r>
          </w:p>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达成途径：</w:t>
            </w:r>
            <w:r w:rsidRPr="006673B7">
              <w:rPr>
                <w:rFonts w:ascii="Times New Roman" w:hAnsi="宋体" w:hint="eastAsia"/>
                <w:sz w:val="20"/>
                <w:szCs w:val="21"/>
              </w:rPr>
              <w:t>课堂讲解、平时作业、综合小测验。</w:t>
            </w:r>
          </w:p>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评价依据：</w:t>
            </w:r>
            <w:r w:rsidRPr="006673B7">
              <w:rPr>
                <w:rFonts w:ascii="Times New Roman" w:hAnsi="宋体" w:hint="eastAsia"/>
                <w:sz w:val="20"/>
                <w:szCs w:val="21"/>
              </w:rPr>
              <w:t>作业、平时成绩、期末考试试题。</w:t>
            </w:r>
          </w:p>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评价方式：</w:t>
            </w:r>
            <w:r w:rsidRPr="006673B7">
              <w:rPr>
                <w:rFonts w:ascii="Times New Roman" w:hAnsi="宋体" w:hint="eastAsia"/>
                <w:sz w:val="20"/>
                <w:szCs w:val="21"/>
              </w:rPr>
              <w:t>评估平时作业的正确性与完整性，给出成绩，</w:t>
            </w:r>
            <w:r w:rsidRPr="006673B7">
              <w:rPr>
                <w:rFonts w:ascii="Times New Roman" w:hAnsi="宋体" w:hint="eastAsia"/>
                <w:sz w:val="20"/>
                <w:szCs w:val="21"/>
              </w:rPr>
              <w:lastRenderedPageBreak/>
              <w:t>根据小测验结果给出个人测验成绩，评价期末考试的得分率。</w:t>
            </w:r>
          </w:p>
        </w:tc>
      </w:tr>
      <w:tr w:rsidR="0085098C" w:rsidRPr="006673B7" w:rsidTr="006673B7">
        <w:trPr>
          <w:trHeight w:val="23"/>
          <w:jc w:val="center"/>
        </w:trPr>
        <w:tc>
          <w:tcPr>
            <w:tcW w:w="1890"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sz w:val="20"/>
                <w:szCs w:val="21"/>
              </w:rPr>
              <w:lastRenderedPageBreak/>
              <w:t>2</w:t>
            </w:r>
            <w:r w:rsidRPr="006673B7">
              <w:rPr>
                <w:rFonts w:ascii="Times New Roman" w:hAnsi="宋体" w:hint="eastAsia"/>
                <w:sz w:val="20"/>
                <w:szCs w:val="21"/>
              </w:rPr>
              <w:t>、</w:t>
            </w:r>
            <w:r w:rsidRPr="006673B7">
              <w:rPr>
                <w:rFonts w:ascii="Times New Roman" w:hAnsi="宋体" w:hint="eastAsia"/>
                <w:color w:val="000000"/>
                <w:sz w:val="20"/>
                <w:szCs w:val="21"/>
              </w:rPr>
              <w:t>问题分析</w:t>
            </w:r>
          </w:p>
        </w:tc>
        <w:tc>
          <w:tcPr>
            <w:tcW w:w="1890" w:type="dxa"/>
            <w:vAlign w:val="center"/>
          </w:tcPr>
          <w:p w:rsidR="0085098C" w:rsidRPr="006673B7" w:rsidRDefault="0085098C" w:rsidP="006673B7">
            <w:pPr>
              <w:jc w:val="center"/>
              <w:rPr>
                <w:rFonts w:ascii="Times New Roman" w:hAnsi="Times New Roman"/>
                <w:sz w:val="20"/>
                <w:szCs w:val="21"/>
              </w:rPr>
            </w:pPr>
            <w:r w:rsidRPr="006673B7">
              <w:rPr>
                <w:rFonts w:ascii="Times New Roman" w:hAnsi="宋体" w:hint="eastAsia"/>
                <w:sz w:val="20"/>
                <w:szCs w:val="21"/>
              </w:rPr>
              <w:t>指标点</w:t>
            </w:r>
            <w:r w:rsidRPr="006673B7">
              <w:rPr>
                <w:rFonts w:ascii="Times New Roman" w:hAnsi="Times New Roman"/>
                <w:sz w:val="20"/>
                <w:szCs w:val="21"/>
              </w:rPr>
              <w:t>2.4</w:t>
            </w:r>
            <w:r w:rsidRPr="006673B7">
              <w:rPr>
                <w:rFonts w:ascii="Times New Roman" w:hAnsi="宋体" w:hint="eastAsia"/>
                <w:sz w:val="20"/>
                <w:szCs w:val="21"/>
              </w:rPr>
              <w:t>能够对输电线路复杂工程问题的计算结果进行分析和归纳，获得有效结论</w:t>
            </w:r>
          </w:p>
        </w:tc>
        <w:tc>
          <w:tcPr>
            <w:tcW w:w="5007" w:type="dxa"/>
            <w:vAlign w:val="center"/>
          </w:tcPr>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教学目标：</w:t>
            </w:r>
            <w:r w:rsidRPr="006673B7">
              <w:rPr>
                <w:rFonts w:ascii="Times New Roman" w:hAnsi="宋体" w:hint="eastAsia"/>
                <w:sz w:val="20"/>
                <w:szCs w:val="21"/>
              </w:rPr>
              <w:t>能够了解现代电子系统的分析设计工具，能分析电力系统领域中复杂电子系统的工程问题。</w:t>
            </w:r>
          </w:p>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达成途径：</w:t>
            </w:r>
            <w:r w:rsidRPr="006673B7">
              <w:rPr>
                <w:rFonts w:ascii="Times New Roman" w:hAnsi="宋体" w:hint="eastAsia"/>
                <w:sz w:val="20"/>
                <w:szCs w:val="21"/>
              </w:rPr>
              <w:t>课堂讲解、平时作业、专题电子系统分析讨论。</w:t>
            </w:r>
          </w:p>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评价依据：</w:t>
            </w:r>
            <w:r w:rsidRPr="006673B7">
              <w:rPr>
                <w:rFonts w:ascii="Times New Roman" w:hAnsi="宋体" w:hint="eastAsia"/>
                <w:sz w:val="20"/>
                <w:szCs w:val="21"/>
              </w:rPr>
              <w:t>作业、平时成绩、分析报告、期末考试试题。</w:t>
            </w:r>
          </w:p>
          <w:p w:rsidR="0085098C" w:rsidRPr="006673B7" w:rsidRDefault="0085098C" w:rsidP="006673B7">
            <w:pPr>
              <w:pStyle w:val="a3"/>
              <w:rPr>
                <w:rFonts w:ascii="Times New Roman" w:hAnsi="Times New Roman"/>
                <w:sz w:val="20"/>
                <w:szCs w:val="21"/>
              </w:rPr>
            </w:pPr>
            <w:r w:rsidRPr="006673B7">
              <w:rPr>
                <w:rFonts w:ascii="Times New Roman" w:hAnsi="宋体" w:hint="eastAsia"/>
                <w:b/>
                <w:sz w:val="20"/>
                <w:szCs w:val="21"/>
              </w:rPr>
              <w:t>评价方式：</w:t>
            </w:r>
            <w:r w:rsidRPr="006673B7">
              <w:rPr>
                <w:rFonts w:ascii="Times New Roman" w:hAnsi="宋体" w:hint="eastAsia"/>
                <w:sz w:val="20"/>
                <w:szCs w:val="21"/>
              </w:rPr>
              <w:t>评估平时作业的正确性与完整性，给出成绩，根据专题分析报告给出个人成绩，评价期末考试的得分率。</w:t>
            </w:r>
          </w:p>
        </w:tc>
      </w:tr>
      <w:tr w:rsidR="0085098C" w:rsidRPr="006673B7" w:rsidTr="006673B7">
        <w:trPr>
          <w:trHeight w:val="23"/>
          <w:jc w:val="center"/>
        </w:trPr>
        <w:tc>
          <w:tcPr>
            <w:tcW w:w="1890"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sz w:val="20"/>
                <w:szCs w:val="21"/>
              </w:rPr>
              <w:t>3</w:t>
            </w:r>
            <w:r w:rsidRPr="006673B7">
              <w:rPr>
                <w:rFonts w:ascii="Times New Roman" w:hAnsi="宋体" w:hint="eastAsia"/>
                <w:sz w:val="20"/>
                <w:szCs w:val="21"/>
              </w:rPr>
              <w:t>、</w:t>
            </w:r>
            <w:r w:rsidRPr="006673B7">
              <w:rPr>
                <w:rFonts w:ascii="Times New Roman" w:hAnsi="宋体" w:hint="eastAsia"/>
                <w:color w:val="000000"/>
                <w:sz w:val="20"/>
                <w:szCs w:val="21"/>
              </w:rPr>
              <w:t>设计</w:t>
            </w:r>
            <w:r w:rsidRPr="006673B7">
              <w:rPr>
                <w:rFonts w:ascii="Times New Roman" w:hAnsi="Times New Roman"/>
                <w:color w:val="000000"/>
                <w:sz w:val="20"/>
                <w:szCs w:val="21"/>
              </w:rPr>
              <w:t>/</w:t>
            </w:r>
            <w:r w:rsidRPr="006673B7">
              <w:rPr>
                <w:rFonts w:ascii="Times New Roman" w:hAnsi="宋体" w:hint="eastAsia"/>
                <w:color w:val="000000"/>
                <w:sz w:val="20"/>
                <w:szCs w:val="21"/>
              </w:rPr>
              <w:t>开发解决方案</w:t>
            </w:r>
          </w:p>
        </w:tc>
        <w:tc>
          <w:tcPr>
            <w:tcW w:w="1890" w:type="dxa"/>
            <w:vAlign w:val="center"/>
          </w:tcPr>
          <w:p w:rsidR="0085098C" w:rsidRPr="006673B7" w:rsidRDefault="0085098C" w:rsidP="006673B7">
            <w:pPr>
              <w:jc w:val="center"/>
              <w:rPr>
                <w:rFonts w:ascii="Times New Roman" w:hAnsi="Times New Roman"/>
                <w:sz w:val="20"/>
                <w:szCs w:val="21"/>
              </w:rPr>
            </w:pPr>
            <w:r w:rsidRPr="006673B7">
              <w:rPr>
                <w:rFonts w:ascii="Times New Roman" w:hAnsi="宋体" w:hint="eastAsia"/>
                <w:sz w:val="20"/>
                <w:szCs w:val="21"/>
              </w:rPr>
              <w:t>指标点</w:t>
            </w:r>
            <w:r w:rsidRPr="006673B7">
              <w:rPr>
                <w:rFonts w:ascii="Times New Roman" w:hAnsi="Times New Roman"/>
                <w:sz w:val="20"/>
                <w:szCs w:val="21"/>
              </w:rPr>
              <w:t>3.4</w:t>
            </w:r>
            <w:r w:rsidRPr="006673B7">
              <w:rPr>
                <w:rFonts w:ascii="Times New Roman" w:hAnsi="宋体" w:hint="eastAsia"/>
                <w:sz w:val="20"/>
                <w:szCs w:val="21"/>
              </w:rPr>
              <w:t>掌握基本的创新方法，具有追求创新的态度和意识，并在设计</w:t>
            </w:r>
            <w:r w:rsidRPr="006673B7">
              <w:rPr>
                <w:rFonts w:ascii="Times New Roman" w:hAnsi="Times New Roman"/>
                <w:sz w:val="20"/>
                <w:szCs w:val="21"/>
              </w:rPr>
              <w:t>/</w:t>
            </w:r>
            <w:r w:rsidRPr="006673B7">
              <w:rPr>
                <w:rFonts w:ascii="Times New Roman" w:hAnsi="宋体" w:hint="eastAsia"/>
                <w:sz w:val="20"/>
                <w:szCs w:val="21"/>
              </w:rPr>
              <w:t>开发中有所体现。</w:t>
            </w:r>
          </w:p>
        </w:tc>
        <w:tc>
          <w:tcPr>
            <w:tcW w:w="5007" w:type="dxa"/>
            <w:vAlign w:val="center"/>
          </w:tcPr>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教学目标：</w:t>
            </w:r>
            <w:r w:rsidRPr="006673B7">
              <w:rPr>
                <w:rFonts w:ascii="Times New Roman" w:hAnsi="宋体" w:hint="eastAsia"/>
                <w:sz w:val="20"/>
                <w:szCs w:val="21"/>
              </w:rPr>
              <w:t>掌握现代电子系统的设计方法，能应用设计简单的电子设备或系统</w:t>
            </w:r>
            <w:proofErr w:type="gramStart"/>
            <w:r w:rsidRPr="006673B7">
              <w:rPr>
                <w:rFonts w:ascii="Times New Roman" w:hAnsi="宋体" w:hint="eastAsia"/>
                <w:sz w:val="20"/>
                <w:szCs w:val="21"/>
              </w:rPr>
              <w:t>系统</w:t>
            </w:r>
            <w:proofErr w:type="gramEnd"/>
            <w:r w:rsidRPr="006673B7">
              <w:rPr>
                <w:rFonts w:ascii="Times New Roman" w:hAnsi="宋体" w:hint="eastAsia"/>
                <w:sz w:val="20"/>
                <w:szCs w:val="21"/>
              </w:rPr>
              <w:t>。</w:t>
            </w:r>
            <w:r w:rsidRPr="006673B7">
              <w:rPr>
                <w:rFonts w:ascii="Times New Roman" w:hAnsi="宋体" w:hint="eastAsia"/>
                <w:kern w:val="0"/>
                <w:sz w:val="20"/>
                <w:szCs w:val="21"/>
              </w:rPr>
              <w:t>针对某个具体</w:t>
            </w:r>
            <w:r w:rsidRPr="006673B7">
              <w:rPr>
                <w:rFonts w:ascii="Times New Roman" w:hAnsi="Times New Roman"/>
                <w:kern w:val="0"/>
                <w:sz w:val="20"/>
                <w:szCs w:val="21"/>
              </w:rPr>
              <w:t xml:space="preserve"> </w:t>
            </w:r>
            <w:r w:rsidRPr="006673B7">
              <w:rPr>
                <w:rFonts w:ascii="Times New Roman" w:hAnsi="宋体" w:hint="eastAsia"/>
                <w:kern w:val="0"/>
                <w:sz w:val="20"/>
                <w:szCs w:val="21"/>
              </w:rPr>
              <w:t>电子设备或装置，根据技术指标要求，提出设计方案，</w:t>
            </w:r>
            <w:r w:rsidRPr="006673B7">
              <w:rPr>
                <w:rFonts w:ascii="Times New Roman" w:hAnsi="宋体" w:hint="eastAsia"/>
                <w:sz w:val="20"/>
                <w:szCs w:val="21"/>
              </w:rPr>
              <w:t>设计中应有对环境及经济等方面的综合考虑。</w:t>
            </w:r>
          </w:p>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达成途径：</w:t>
            </w:r>
            <w:r w:rsidRPr="006673B7">
              <w:rPr>
                <w:rFonts w:ascii="Times New Roman" w:hAnsi="宋体" w:hint="eastAsia"/>
                <w:sz w:val="20"/>
                <w:szCs w:val="21"/>
              </w:rPr>
              <w:t>课堂讲解、平时作业、专题数字电路设计讨论。</w:t>
            </w:r>
          </w:p>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评价依据：</w:t>
            </w:r>
            <w:r w:rsidRPr="006673B7">
              <w:rPr>
                <w:rFonts w:ascii="Times New Roman" w:hAnsi="宋体" w:hint="eastAsia"/>
                <w:sz w:val="20"/>
                <w:szCs w:val="21"/>
              </w:rPr>
              <w:t>作业、平时成绩、设计报告、期末考试试题。</w:t>
            </w:r>
          </w:p>
          <w:p w:rsidR="0085098C" w:rsidRPr="006673B7" w:rsidRDefault="0085098C" w:rsidP="006673B7">
            <w:pPr>
              <w:pStyle w:val="a3"/>
              <w:rPr>
                <w:rFonts w:ascii="Times New Roman" w:hAnsi="Times New Roman"/>
                <w:sz w:val="20"/>
                <w:szCs w:val="21"/>
              </w:rPr>
            </w:pPr>
            <w:r w:rsidRPr="006673B7">
              <w:rPr>
                <w:rFonts w:ascii="Times New Roman" w:hAnsi="宋体" w:hint="eastAsia"/>
                <w:b/>
                <w:sz w:val="20"/>
                <w:szCs w:val="21"/>
              </w:rPr>
              <w:t>评价方式：</w:t>
            </w:r>
            <w:r w:rsidRPr="006673B7">
              <w:rPr>
                <w:rFonts w:ascii="Times New Roman" w:hAnsi="宋体" w:hint="eastAsia"/>
                <w:sz w:val="20"/>
                <w:szCs w:val="21"/>
              </w:rPr>
              <w:t>评估平时作业的正确性与完整性，给出成绩，根据专题设计报告给出设计</w:t>
            </w:r>
            <w:r w:rsidRPr="006673B7">
              <w:rPr>
                <w:rFonts w:ascii="Times New Roman" w:hAnsi="Times New Roman"/>
                <w:sz w:val="20"/>
                <w:szCs w:val="21"/>
              </w:rPr>
              <w:t>/</w:t>
            </w:r>
            <w:r w:rsidRPr="006673B7">
              <w:rPr>
                <w:rFonts w:ascii="Times New Roman" w:hAnsi="宋体" w:hint="eastAsia"/>
                <w:sz w:val="20"/>
                <w:szCs w:val="21"/>
              </w:rPr>
              <w:t>开发个人成绩，评价期末考试的得分率。</w:t>
            </w:r>
          </w:p>
        </w:tc>
      </w:tr>
      <w:tr w:rsidR="0085098C" w:rsidRPr="006673B7" w:rsidTr="006673B7">
        <w:trPr>
          <w:trHeight w:val="23"/>
          <w:jc w:val="center"/>
        </w:trPr>
        <w:tc>
          <w:tcPr>
            <w:tcW w:w="1890"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sz w:val="20"/>
                <w:szCs w:val="21"/>
              </w:rPr>
              <w:t>10</w:t>
            </w:r>
            <w:r w:rsidRPr="006673B7">
              <w:rPr>
                <w:rFonts w:ascii="Times New Roman" w:hAnsi="宋体" w:hint="eastAsia"/>
                <w:sz w:val="20"/>
                <w:szCs w:val="21"/>
              </w:rPr>
              <w:t>、</w:t>
            </w:r>
            <w:r w:rsidRPr="006673B7">
              <w:rPr>
                <w:rFonts w:ascii="Times New Roman" w:hAnsi="宋体" w:hint="eastAsia"/>
                <w:color w:val="000000"/>
                <w:sz w:val="20"/>
                <w:szCs w:val="21"/>
              </w:rPr>
              <w:t>沟通和表达</w:t>
            </w:r>
          </w:p>
        </w:tc>
        <w:tc>
          <w:tcPr>
            <w:tcW w:w="1890" w:type="dxa"/>
            <w:vAlign w:val="center"/>
          </w:tcPr>
          <w:p w:rsidR="0085098C" w:rsidRPr="006673B7" w:rsidRDefault="0085098C" w:rsidP="006673B7">
            <w:pPr>
              <w:jc w:val="center"/>
              <w:rPr>
                <w:rFonts w:ascii="Times New Roman" w:hAnsi="Times New Roman"/>
                <w:sz w:val="20"/>
                <w:szCs w:val="21"/>
              </w:rPr>
            </w:pPr>
            <w:r w:rsidRPr="006673B7">
              <w:rPr>
                <w:rFonts w:ascii="Times New Roman" w:hAnsi="宋体" w:hint="eastAsia"/>
                <w:sz w:val="20"/>
                <w:szCs w:val="21"/>
              </w:rPr>
              <w:t>指标点</w:t>
            </w:r>
            <w:r w:rsidRPr="006673B7">
              <w:rPr>
                <w:rFonts w:ascii="Times New Roman" w:hAnsi="Times New Roman"/>
                <w:sz w:val="20"/>
                <w:szCs w:val="21"/>
              </w:rPr>
              <w:t xml:space="preserve">10.3 </w:t>
            </w:r>
            <w:r w:rsidRPr="006673B7">
              <w:rPr>
                <w:rFonts w:ascii="Times New Roman" w:hAnsi="宋体" w:hint="eastAsia"/>
                <w:sz w:val="20"/>
                <w:szCs w:val="21"/>
              </w:rPr>
              <w:t>具有较强的外语运用能力，能够在跨文化背景下进行沟通和交流。</w:t>
            </w:r>
          </w:p>
        </w:tc>
        <w:tc>
          <w:tcPr>
            <w:tcW w:w="5007" w:type="dxa"/>
            <w:vAlign w:val="center"/>
          </w:tcPr>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教学目标：</w:t>
            </w:r>
            <w:r w:rsidRPr="006673B7">
              <w:rPr>
                <w:rFonts w:ascii="Times New Roman" w:hAnsi="宋体" w:hint="eastAsia"/>
                <w:sz w:val="20"/>
                <w:szCs w:val="21"/>
              </w:rPr>
              <w:t>对于选择全英文或双语课程的学生，应熟悉课程的相关英文词汇，熟练阅读相关的英文文献资料，并能在跨文化背景下进行相关专业方面的沟通与交流。</w:t>
            </w:r>
          </w:p>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达成途径：</w:t>
            </w:r>
            <w:r w:rsidRPr="006673B7">
              <w:rPr>
                <w:rFonts w:ascii="Times New Roman" w:hAnsi="宋体" w:hint="eastAsia"/>
                <w:sz w:val="20"/>
                <w:szCs w:val="21"/>
              </w:rPr>
              <w:t>全英文教学、英文作业、专题英文讨论。</w:t>
            </w:r>
          </w:p>
          <w:p w:rsidR="0085098C" w:rsidRPr="006673B7" w:rsidRDefault="0085098C" w:rsidP="006673B7">
            <w:pPr>
              <w:rPr>
                <w:rFonts w:ascii="Times New Roman" w:hAnsi="Times New Roman"/>
                <w:sz w:val="20"/>
                <w:szCs w:val="21"/>
              </w:rPr>
            </w:pPr>
            <w:r w:rsidRPr="006673B7">
              <w:rPr>
                <w:rFonts w:ascii="Times New Roman" w:hAnsi="宋体" w:hint="eastAsia"/>
                <w:b/>
                <w:sz w:val="20"/>
                <w:szCs w:val="21"/>
              </w:rPr>
              <w:t>评价依据：</w:t>
            </w:r>
            <w:r w:rsidRPr="006673B7">
              <w:rPr>
                <w:rFonts w:ascii="Times New Roman" w:hAnsi="宋体" w:hint="eastAsia"/>
                <w:sz w:val="20"/>
                <w:szCs w:val="21"/>
              </w:rPr>
              <w:t>作业、英文讨论答辩、期末英文考试试题。</w:t>
            </w:r>
          </w:p>
          <w:p w:rsidR="0085098C" w:rsidRPr="006673B7" w:rsidRDefault="0085098C" w:rsidP="006673B7">
            <w:pPr>
              <w:pStyle w:val="a3"/>
              <w:rPr>
                <w:rFonts w:ascii="Times New Roman" w:hAnsi="Times New Roman"/>
                <w:sz w:val="20"/>
                <w:szCs w:val="21"/>
              </w:rPr>
            </w:pPr>
            <w:r w:rsidRPr="006673B7">
              <w:rPr>
                <w:rFonts w:ascii="Times New Roman" w:hAnsi="宋体" w:hint="eastAsia"/>
                <w:b/>
                <w:sz w:val="20"/>
                <w:szCs w:val="21"/>
              </w:rPr>
              <w:t>评价方式：</w:t>
            </w:r>
            <w:r w:rsidRPr="006673B7">
              <w:rPr>
                <w:rFonts w:ascii="Times New Roman" w:hAnsi="宋体" w:hint="eastAsia"/>
                <w:sz w:val="20"/>
                <w:szCs w:val="21"/>
              </w:rPr>
              <w:t>评估英文作业的正确性与完整性，给出成绩，根据英文讨论答辩表现给出个人表现成绩，评价期末英文考试的得分率。</w:t>
            </w:r>
          </w:p>
        </w:tc>
      </w:tr>
    </w:tbl>
    <w:p w:rsidR="0085098C" w:rsidRPr="005603AC" w:rsidRDefault="0085098C" w:rsidP="00201A55">
      <w:pPr>
        <w:pStyle w:val="Style5"/>
        <w:spacing w:line="360" w:lineRule="auto"/>
        <w:ind w:firstLineChars="200" w:firstLine="422"/>
        <w:rPr>
          <w:rFonts w:ascii="Times New Roman" w:hAnsi="Times New Roman" w:cs="Times New Roman"/>
          <w:b/>
        </w:rPr>
      </w:pPr>
      <w:r w:rsidRPr="005603AC">
        <w:rPr>
          <w:rFonts w:ascii="Times New Roman" w:hAnsi="宋体" w:cs="Times New Roman" w:hint="eastAsia"/>
          <w:b/>
        </w:rPr>
        <w:t>四．教学内容、学时安排和基本要求</w:t>
      </w:r>
    </w:p>
    <w:p w:rsidR="0085098C" w:rsidRPr="005603AC" w:rsidRDefault="0085098C" w:rsidP="00201A55">
      <w:pPr>
        <w:spacing w:line="360" w:lineRule="auto"/>
        <w:ind w:firstLineChars="200" w:firstLine="422"/>
        <w:rPr>
          <w:rFonts w:ascii="Times New Roman" w:hAnsi="Times New Roman"/>
          <w:b/>
          <w:bCs/>
          <w:szCs w:val="21"/>
        </w:rPr>
      </w:pPr>
      <w:r w:rsidRPr="005603AC">
        <w:rPr>
          <w:rFonts w:ascii="Times New Roman" w:hAnsi="宋体" w:hint="eastAsia"/>
          <w:b/>
          <w:bCs/>
          <w:szCs w:val="21"/>
        </w:rPr>
        <w:t>三、教学内容</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（一）数字逻辑概论</w:t>
      </w:r>
      <w:r w:rsidRPr="005603AC">
        <w:rPr>
          <w:rFonts w:ascii="Times New Roman" w:hAnsi="Times New Roman"/>
          <w:b/>
          <w:szCs w:val="21"/>
        </w:rPr>
        <w:t>2</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数字电路与数字信号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数制与码制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）数制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）二进制码</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 (3) </w:t>
      </w:r>
      <w:r w:rsidRPr="005603AC">
        <w:rPr>
          <w:rFonts w:ascii="Times New Roman" w:hAnsi="宋体" w:hint="eastAsia"/>
          <w:szCs w:val="21"/>
        </w:rPr>
        <w:t>二进制数的算术运算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二值变量及基本逻辑运算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4 </w:t>
      </w:r>
      <w:r w:rsidRPr="005603AC">
        <w:rPr>
          <w:rFonts w:ascii="Times New Roman" w:hAnsi="宋体" w:hint="eastAsia"/>
          <w:szCs w:val="21"/>
        </w:rPr>
        <w:t>逻辑函数及其表示方法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（二）逻辑代数</w:t>
      </w:r>
      <w:r w:rsidRPr="005603AC">
        <w:rPr>
          <w:rFonts w:ascii="Times New Roman" w:hAnsi="Times New Roman"/>
          <w:b/>
          <w:szCs w:val="21"/>
        </w:rPr>
        <w:t>4</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逻辑代数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）基本定律和恒等式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）逻辑代数运算的基本规则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逻辑函数的代数变换与化简（重点）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逻辑函数卡诺图法化简（重点）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1</w:t>
      </w:r>
      <w:r w:rsidRPr="005603AC">
        <w:rPr>
          <w:rFonts w:ascii="Times New Roman" w:hAnsi="宋体" w:hint="eastAsia"/>
          <w:szCs w:val="21"/>
        </w:rPr>
        <w:t>）逻辑函数的最小</w:t>
      </w:r>
      <w:proofErr w:type="gramStart"/>
      <w:r w:rsidRPr="005603AC">
        <w:rPr>
          <w:rFonts w:ascii="Times New Roman" w:hAnsi="宋体" w:hint="eastAsia"/>
          <w:szCs w:val="21"/>
        </w:rPr>
        <w:t>项及其</w:t>
      </w:r>
      <w:proofErr w:type="gramEnd"/>
      <w:r w:rsidRPr="005603AC">
        <w:rPr>
          <w:rFonts w:ascii="Times New Roman" w:hAnsi="宋体" w:hint="eastAsia"/>
          <w:szCs w:val="21"/>
        </w:rPr>
        <w:t>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）逻辑函数的最小项表达式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）用</w:t>
      </w:r>
      <w:proofErr w:type="gramStart"/>
      <w:r w:rsidRPr="005603AC">
        <w:rPr>
          <w:rFonts w:ascii="Times New Roman" w:hAnsi="宋体" w:hint="eastAsia"/>
          <w:szCs w:val="21"/>
        </w:rPr>
        <w:t>卡诺图表示</w:t>
      </w:r>
      <w:proofErr w:type="gramEnd"/>
      <w:r w:rsidRPr="005603AC">
        <w:rPr>
          <w:rFonts w:ascii="Times New Roman" w:hAnsi="宋体" w:hint="eastAsia"/>
          <w:szCs w:val="21"/>
        </w:rPr>
        <w:t>逻辑函数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）用</w:t>
      </w:r>
      <w:proofErr w:type="gramStart"/>
      <w:r w:rsidRPr="005603AC">
        <w:rPr>
          <w:rFonts w:ascii="Times New Roman" w:hAnsi="宋体" w:hint="eastAsia"/>
          <w:szCs w:val="21"/>
        </w:rPr>
        <w:t>卡诺图简化</w:t>
      </w:r>
      <w:proofErr w:type="gramEnd"/>
      <w:r w:rsidRPr="005603AC">
        <w:rPr>
          <w:rFonts w:ascii="Times New Roman" w:hAnsi="宋体" w:hint="eastAsia"/>
          <w:szCs w:val="21"/>
        </w:rPr>
        <w:t>逻辑函数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）非最小项表达式的逻辑函数的化简</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）具有无关项的逻辑函数的化简</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（三）逻辑门电路</w:t>
      </w:r>
      <w:r w:rsidRPr="005603AC">
        <w:rPr>
          <w:rFonts w:ascii="Times New Roman" w:hAnsi="Times New Roman"/>
          <w:b/>
          <w:szCs w:val="21"/>
        </w:rPr>
        <w:t>1</w:t>
      </w:r>
      <w:r w:rsidRPr="005603AC">
        <w:rPr>
          <w:rFonts w:ascii="Times New Roman" w:hAnsi="Times New Roman"/>
          <w:szCs w:val="21"/>
        </w:rPr>
        <w:t>4</w:t>
      </w:r>
      <w:r w:rsidRPr="005603AC">
        <w:rPr>
          <w:rFonts w:ascii="Times New Roman" w:hAnsi="宋体" w:hint="eastAsia"/>
          <w:b/>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半导体器件与放大电路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PN</w:t>
      </w:r>
      <w:r w:rsidRPr="005603AC">
        <w:rPr>
          <w:rFonts w:ascii="Times New Roman" w:hAnsi="宋体" w:hint="eastAsia"/>
          <w:szCs w:val="21"/>
        </w:rPr>
        <w:t>结与二极管</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）双极型三极管和场效应管</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）基本放大电路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）三极管的开关特性</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基本逻辑电路</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）二极管与门及或门电路</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）非门及复合门电路</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3. TTL</w:t>
      </w:r>
      <w:r w:rsidRPr="005603AC">
        <w:rPr>
          <w:rFonts w:ascii="Times New Roman" w:hAnsi="宋体" w:hint="eastAsia"/>
          <w:szCs w:val="21"/>
        </w:rPr>
        <w:t>逻辑门电路</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TTL</w:t>
      </w:r>
      <w:r w:rsidRPr="005603AC">
        <w:rPr>
          <w:rFonts w:ascii="Times New Roman" w:hAnsi="宋体" w:hint="eastAsia"/>
          <w:szCs w:val="21"/>
        </w:rPr>
        <w:t>逻辑门的工作原理</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w:t>
      </w:r>
      <w:r w:rsidRPr="005603AC">
        <w:rPr>
          <w:rFonts w:ascii="Times New Roman" w:hAnsi="Times New Roman"/>
          <w:szCs w:val="21"/>
        </w:rPr>
        <w:t>TTL</w:t>
      </w:r>
      <w:r w:rsidRPr="005603AC">
        <w:rPr>
          <w:rFonts w:ascii="Times New Roman" w:hAnsi="宋体" w:hint="eastAsia"/>
          <w:szCs w:val="21"/>
        </w:rPr>
        <w:t>逻辑门的参数与应用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4. MOS</w:t>
      </w:r>
      <w:r w:rsidRPr="005603AC">
        <w:rPr>
          <w:rFonts w:ascii="Times New Roman" w:hAnsi="宋体" w:hint="eastAsia"/>
          <w:szCs w:val="21"/>
        </w:rPr>
        <w:t>逻辑门电路</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NMOS</w:t>
      </w:r>
      <w:r w:rsidRPr="005603AC">
        <w:rPr>
          <w:rFonts w:ascii="Times New Roman" w:hAnsi="宋体" w:hint="eastAsia"/>
          <w:szCs w:val="21"/>
        </w:rPr>
        <w:t>反相器和</w:t>
      </w:r>
      <w:r w:rsidRPr="005603AC">
        <w:rPr>
          <w:rFonts w:ascii="Times New Roman" w:hAnsi="Times New Roman"/>
          <w:szCs w:val="21"/>
        </w:rPr>
        <w:t>NMOS</w:t>
      </w:r>
      <w:r w:rsidRPr="005603AC">
        <w:rPr>
          <w:rFonts w:ascii="Times New Roman" w:hAnsi="宋体" w:hint="eastAsia"/>
          <w:szCs w:val="21"/>
        </w:rPr>
        <w:t>逻辑门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w:t>
      </w:r>
      <w:r w:rsidRPr="005603AC">
        <w:rPr>
          <w:rFonts w:ascii="Times New Roman" w:hAnsi="Times New Roman"/>
          <w:szCs w:val="21"/>
        </w:rPr>
        <w:t>CMOS</w:t>
      </w:r>
      <w:r w:rsidRPr="005603AC">
        <w:rPr>
          <w:rFonts w:ascii="Times New Roman" w:hAnsi="宋体" w:hint="eastAsia"/>
          <w:szCs w:val="21"/>
        </w:rPr>
        <w:t>逻辑门与传输门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5. </w:t>
      </w:r>
      <w:r w:rsidRPr="005603AC">
        <w:rPr>
          <w:rFonts w:ascii="Times New Roman" w:hAnsi="宋体" w:hint="eastAsia"/>
          <w:szCs w:val="21"/>
        </w:rPr>
        <w:t>正负逻辑和逻辑门电路的几个实际问题</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（四）组合逻辑电路</w:t>
      </w:r>
      <w:r w:rsidRPr="005603AC">
        <w:rPr>
          <w:rFonts w:ascii="Times New Roman" w:hAnsi="Times New Roman"/>
          <w:szCs w:val="21"/>
        </w:rPr>
        <w:t>6</w:t>
      </w:r>
      <w:r w:rsidRPr="005603AC">
        <w:rPr>
          <w:rFonts w:ascii="Times New Roman" w:hAnsi="宋体" w:hint="eastAsia"/>
          <w:b/>
          <w:szCs w:val="21"/>
        </w:rPr>
        <w:t>学时</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组合逻辑电路的分析和设计的一般方法（重点）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）组合逻辑电路的分析方法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）组合逻辑电路的设计方法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编码器和译码器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编码器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译码器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数据选择器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4. </w:t>
      </w:r>
      <w:r w:rsidRPr="005603AC">
        <w:rPr>
          <w:rFonts w:ascii="Times New Roman" w:hAnsi="宋体" w:hint="eastAsia"/>
          <w:szCs w:val="21"/>
        </w:rPr>
        <w:t>算术运算电路（重点）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）半加器和全加器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）多位数加法器</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Times New Roman"/>
          <w:b/>
          <w:szCs w:val="21"/>
        </w:rPr>
        <w:t xml:space="preserve"> (</w:t>
      </w:r>
      <w:r w:rsidRPr="005603AC">
        <w:rPr>
          <w:rFonts w:ascii="Times New Roman" w:hAnsi="宋体" w:hint="eastAsia"/>
          <w:b/>
          <w:szCs w:val="21"/>
        </w:rPr>
        <w:t>五</w:t>
      </w:r>
      <w:r w:rsidRPr="005603AC">
        <w:rPr>
          <w:rFonts w:ascii="Times New Roman" w:hAnsi="Times New Roman"/>
          <w:b/>
          <w:szCs w:val="21"/>
        </w:rPr>
        <w:t xml:space="preserve">) </w:t>
      </w:r>
      <w:r w:rsidRPr="005603AC">
        <w:rPr>
          <w:rFonts w:ascii="Times New Roman" w:hAnsi="宋体" w:hint="eastAsia"/>
          <w:b/>
          <w:szCs w:val="21"/>
        </w:rPr>
        <w:t>时序逻辑电路</w:t>
      </w:r>
      <w:r w:rsidRPr="005603AC">
        <w:rPr>
          <w:rFonts w:ascii="Times New Roman" w:hAnsi="Times New Roman"/>
          <w:szCs w:val="21"/>
        </w:rPr>
        <w:t>6</w:t>
      </w:r>
      <w:r w:rsidRPr="005603AC">
        <w:rPr>
          <w:rFonts w:ascii="Times New Roman" w:hAnsi="宋体" w:hint="eastAsia"/>
          <w:b/>
          <w:szCs w:val="21"/>
        </w:rPr>
        <w:t>学时</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lastRenderedPageBreak/>
        <w:t xml:space="preserve">1 </w:t>
      </w:r>
      <w:r w:rsidRPr="005603AC">
        <w:rPr>
          <w:rFonts w:ascii="Times New Roman" w:hAnsi="宋体" w:hint="eastAsia"/>
          <w:szCs w:val="21"/>
        </w:rPr>
        <w:t>锁存器与触发器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）锁存器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）触发器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时序逻辑电路的分析与设计（重点）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）同步时序逻辑电路分析与设计</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）异步时序逻辑电路分析</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若干典型的时序逻辑集成电路</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 (1)</w:t>
      </w:r>
      <w:r w:rsidRPr="005603AC">
        <w:rPr>
          <w:rFonts w:ascii="Times New Roman" w:hAnsi="宋体" w:hint="eastAsia"/>
          <w:szCs w:val="21"/>
        </w:rPr>
        <w:t>寄存器与移位寄存器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计数器</w:t>
      </w:r>
    </w:p>
    <w:p w:rsidR="0085098C" w:rsidRPr="005603AC" w:rsidRDefault="0085098C" w:rsidP="00201A55">
      <w:pPr>
        <w:spacing w:line="336" w:lineRule="auto"/>
        <w:ind w:firstLineChars="200" w:firstLine="422"/>
        <w:rPr>
          <w:rFonts w:ascii="Times New Roman" w:hAnsi="Times New Roman"/>
          <w:szCs w:val="21"/>
        </w:rPr>
      </w:pPr>
      <w:r w:rsidRPr="005603AC">
        <w:rPr>
          <w:rFonts w:ascii="Times New Roman" w:hAnsi="宋体" w:hint="eastAsia"/>
          <w:b/>
          <w:szCs w:val="21"/>
        </w:rPr>
        <w:t>（六）半导体存储器</w:t>
      </w:r>
      <w:r w:rsidRPr="005603AC">
        <w:rPr>
          <w:rFonts w:ascii="Times New Roman" w:hAnsi="Times New Roman"/>
          <w:szCs w:val="21"/>
        </w:rPr>
        <w:t>2</w:t>
      </w:r>
      <w:r w:rsidRPr="005603AC">
        <w:rPr>
          <w:rFonts w:ascii="Times New Roman" w:hAnsi="宋体" w:hint="eastAsia"/>
          <w:b/>
          <w:szCs w:val="21"/>
        </w:rPr>
        <w:t>学时</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只读存储器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随机存取存储器</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（七）脉冲波形的变换与产生</w:t>
      </w:r>
      <w:r w:rsidRPr="005603AC">
        <w:rPr>
          <w:rFonts w:ascii="Times New Roman" w:hAnsi="Times New Roman"/>
          <w:b/>
          <w:szCs w:val="21"/>
        </w:rPr>
        <w:t xml:space="preserve"> </w:t>
      </w:r>
      <w:r w:rsidRPr="005603AC">
        <w:rPr>
          <w:rFonts w:ascii="Times New Roman" w:hAnsi="Times New Roman"/>
          <w:szCs w:val="21"/>
        </w:rPr>
        <w:t>6</w:t>
      </w:r>
      <w:r w:rsidRPr="005603AC">
        <w:rPr>
          <w:rFonts w:ascii="Times New Roman" w:hAnsi="宋体" w:hint="eastAsia"/>
          <w:b/>
          <w:szCs w:val="21"/>
        </w:rPr>
        <w:t>学时</w:t>
      </w:r>
      <w:r w:rsidRPr="005603AC">
        <w:rPr>
          <w:rFonts w:ascii="Times New Roman" w:hAnsi="Times New Roman"/>
          <w:b/>
          <w:szCs w:val="21"/>
        </w:rPr>
        <w:t xml:space="preserve"> </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单稳态触发器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施密特触发器振荡器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多谐振荡器（重点）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4 555</w:t>
      </w:r>
      <w:r w:rsidRPr="005603AC">
        <w:rPr>
          <w:rFonts w:ascii="Times New Roman" w:hAnsi="宋体" w:hint="eastAsia"/>
          <w:szCs w:val="21"/>
        </w:rPr>
        <w:t>定时器及其应用</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（八）</w:t>
      </w:r>
      <w:r w:rsidRPr="005603AC">
        <w:rPr>
          <w:rFonts w:ascii="Times New Roman" w:hAnsi="Times New Roman"/>
          <w:b/>
          <w:szCs w:val="21"/>
        </w:rPr>
        <w:t>A/D</w:t>
      </w:r>
      <w:r w:rsidRPr="005603AC">
        <w:rPr>
          <w:rFonts w:ascii="Times New Roman" w:hAnsi="宋体" w:hint="eastAsia"/>
          <w:b/>
          <w:szCs w:val="21"/>
        </w:rPr>
        <w:t>和</w:t>
      </w:r>
      <w:r w:rsidRPr="005603AC">
        <w:rPr>
          <w:rFonts w:ascii="Times New Roman" w:hAnsi="Times New Roman"/>
          <w:b/>
          <w:szCs w:val="21"/>
        </w:rPr>
        <w:t>D/A</w:t>
      </w:r>
      <w:r w:rsidRPr="005603AC">
        <w:rPr>
          <w:rFonts w:ascii="Times New Roman" w:hAnsi="宋体" w:hint="eastAsia"/>
          <w:b/>
          <w:szCs w:val="21"/>
        </w:rPr>
        <w:t>转换器</w:t>
      </w:r>
      <w:r w:rsidRPr="005603AC">
        <w:rPr>
          <w:rFonts w:ascii="Times New Roman" w:hAnsi="Times New Roman"/>
          <w:b/>
          <w:szCs w:val="21"/>
        </w:rPr>
        <w:t xml:space="preserve"> </w:t>
      </w:r>
      <w:r w:rsidRPr="005603AC">
        <w:rPr>
          <w:rFonts w:ascii="Times New Roman" w:hAnsi="Times New Roman"/>
          <w:szCs w:val="21"/>
        </w:rPr>
        <w:t>2</w:t>
      </w:r>
      <w:r w:rsidRPr="005603AC">
        <w:rPr>
          <w:rFonts w:ascii="Times New Roman" w:hAnsi="宋体" w:hint="eastAsia"/>
          <w:b/>
          <w:szCs w:val="21"/>
        </w:rPr>
        <w:t>学时</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1  D/A</w:t>
      </w:r>
      <w:r w:rsidRPr="005603AC">
        <w:rPr>
          <w:rFonts w:ascii="Times New Roman" w:hAnsi="宋体" w:hint="eastAsia"/>
          <w:szCs w:val="21"/>
        </w:rPr>
        <w:t>转换器</w:t>
      </w:r>
    </w:p>
    <w:p w:rsidR="0085098C" w:rsidRPr="005603AC" w:rsidRDefault="0085098C" w:rsidP="00201A55">
      <w:pPr>
        <w:spacing w:line="336" w:lineRule="auto"/>
        <w:ind w:firstLineChars="200" w:firstLine="420"/>
        <w:rPr>
          <w:rFonts w:ascii="Times New Roman" w:hAnsi="Times New Roman"/>
          <w:szCs w:val="21"/>
        </w:rPr>
      </w:pPr>
      <w:smartTag w:uri="urn:schemas-microsoft-com:office:smarttags" w:element="chmetcnv">
        <w:smartTagPr>
          <w:attr w:name="UnitName" w:val="a"/>
          <w:attr w:name="SourceValue" w:val="2"/>
          <w:attr w:name="HasSpace" w:val="True"/>
          <w:attr w:name="Negative" w:val="False"/>
          <w:attr w:name="NumberType" w:val="1"/>
          <w:attr w:name="TCSC" w:val="0"/>
        </w:smartTagPr>
        <w:r w:rsidRPr="005603AC">
          <w:rPr>
            <w:rFonts w:ascii="Times New Roman" w:hAnsi="Times New Roman"/>
            <w:szCs w:val="21"/>
          </w:rPr>
          <w:t>2  A</w:t>
        </w:r>
      </w:smartTag>
      <w:r w:rsidRPr="005603AC">
        <w:rPr>
          <w:rFonts w:ascii="Times New Roman" w:hAnsi="Times New Roman"/>
          <w:szCs w:val="21"/>
        </w:rPr>
        <w:t xml:space="preserve">/D </w:t>
      </w:r>
      <w:r w:rsidRPr="005603AC">
        <w:rPr>
          <w:rFonts w:ascii="Times New Roman" w:hAnsi="宋体" w:hint="eastAsia"/>
          <w:szCs w:val="21"/>
        </w:rPr>
        <w:t>转换器</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四、实验教学</w:t>
      </w:r>
    </w:p>
    <w:p w:rsidR="0085098C" w:rsidRPr="005603AC" w:rsidRDefault="0085098C" w:rsidP="00201A55">
      <w:pPr>
        <w:pStyle w:val="a3"/>
        <w:spacing w:line="336" w:lineRule="auto"/>
        <w:ind w:firstLineChars="200" w:firstLine="420"/>
        <w:rPr>
          <w:rFonts w:ascii="Times New Roman" w:hAnsi="Times New Roman"/>
          <w:szCs w:val="21"/>
        </w:rPr>
      </w:pPr>
      <w:r w:rsidRPr="005603AC">
        <w:rPr>
          <w:rFonts w:ascii="Times New Roman" w:hAnsi="宋体" w:hint="eastAsia"/>
          <w:szCs w:val="21"/>
        </w:rPr>
        <w:t>实验</w:t>
      </w:r>
      <w:proofErr w:type="gramStart"/>
      <w:r w:rsidRPr="005603AC">
        <w:rPr>
          <w:rFonts w:ascii="Times New Roman" w:hAnsi="宋体" w:hint="eastAsia"/>
          <w:szCs w:val="21"/>
        </w:rPr>
        <w:t>一</w:t>
      </w:r>
      <w:proofErr w:type="gramEnd"/>
      <w:r w:rsidRPr="005603AC">
        <w:rPr>
          <w:rFonts w:ascii="Times New Roman" w:hAnsi="Times New Roman"/>
          <w:szCs w:val="21"/>
        </w:rPr>
        <w:t xml:space="preserve">   TTL</w:t>
      </w:r>
      <w:r w:rsidRPr="005603AC">
        <w:rPr>
          <w:rFonts w:ascii="Times New Roman" w:hAnsi="宋体" w:hint="eastAsia"/>
          <w:szCs w:val="21"/>
        </w:rPr>
        <w:t>与非门电路的测试实验</w:t>
      </w:r>
      <w:r w:rsidRPr="005603AC">
        <w:rPr>
          <w:rFonts w:ascii="Times New Roman" w:hAnsi="Times New Roman"/>
          <w:szCs w:val="21"/>
        </w:rPr>
        <w:t xml:space="preserve">                 2 </w:t>
      </w:r>
      <w:r w:rsidRPr="005603AC">
        <w:rPr>
          <w:rFonts w:ascii="Times New Roman" w:hAnsi="宋体" w:hint="eastAsia"/>
          <w:szCs w:val="21"/>
        </w:rPr>
        <w:t>学时</w:t>
      </w:r>
    </w:p>
    <w:p w:rsidR="0085098C" w:rsidRPr="005603AC" w:rsidRDefault="0085098C" w:rsidP="00201A55">
      <w:pPr>
        <w:pStyle w:val="a3"/>
        <w:spacing w:line="336" w:lineRule="auto"/>
        <w:ind w:firstLineChars="200" w:firstLine="420"/>
        <w:rPr>
          <w:rFonts w:ascii="Times New Roman" w:hAnsi="Times New Roman"/>
          <w:szCs w:val="21"/>
        </w:rPr>
      </w:pPr>
      <w:r w:rsidRPr="005603AC">
        <w:rPr>
          <w:rFonts w:ascii="Times New Roman" w:hAnsi="宋体" w:hint="eastAsia"/>
          <w:szCs w:val="21"/>
        </w:rPr>
        <w:t>实验二</w:t>
      </w:r>
      <w:r w:rsidRPr="005603AC">
        <w:rPr>
          <w:rFonts w:ascii="Times New Roman" w:hAnsi="Times New Roman"/>
          <w:szCs w:val="21"/>
        </w:rPr>
        <w:t xml:space="preserve">   </w:t>
      </w:r>
      <w:r w:rsidRPr="005603AC">
        <w:rPr>
          <w:rFonts w:ascii="Times New Roman" w:hAnsi="宋体" w:hint="eastAsia"/>
          <w:szCs w:val="21"/>
        </w:rPr>
        <w:t>计数、译码、显示电路实验</w:t>
      </w:r>
      <w:r w:rsidRPr="005603AC">
        <w:rPr>
          <w:rFonts w:ascii="Times New Roman" w:hAnsi="Times New Roman"/>
          <w:szCs w:val="21"/>
        </w:rPr>
        <w:t xml:space="preserve">                 2 </w:t>
      </w:r>
      <w:r w:rsidRPr="005603AC">
        <w:rPr>
          <w:rFonts w:ascii="Times New Roman" w:hAnsi="宋体" w:hint="eastAsia"/>
          <w:szCs w:val="21"/>
        </w:rPr>
        <w:t>学时</w:t>
      </w:r>
    </w:p>
    <w:p w:rsidR="0085098C" w:rsidRPr="005603AC" w:rsidRDefault="0085098C" w:rsidP="00201A55">
      <w:pPr>
        <w:pStyle w:val="a3"/>
        <w:spacing w:line="336" w:lineRule="auto"/>
        <w:ind w:firstLineChars="200" w:firstLine="420"/>
        <w:rPr>
          <w:rFonts w:ascii="Times New Roman" w:hAnsi="Times New Roman"/>
          <w:szCs w:val="21"/>
        </w:rPr>
      </w:pPr>
      <w:r w:rsidRPr="005603AC">
        <w:rPr>
          <w:rFonts w:ascii="Times New Roman" w:hAnsi="宋体" w:hint="eastAsia"/>
          <w:szCs w:val="21"/>
        </w:rPr>
        <w:t>实验三</w:t>
      </w:r>
      <w:r w:rsidRPr="005603AC">
        <w:rPr>
          <w:rFonts w:ascii="Times New Roman" w:hAnsi="Times New Roman"/>
          <w:szCs w:val="21"/>
        </w:rPr>
        <w:t xml:space="preserve">   555</w:t>
      </w:r>
      <w:r w:rsidRPr="005603AC">
        <w:rPr>
          <w:rFonts w:ascii="Times New Roman" w:hAnsi="宋体" w:hint="eastAsia"/>
          <w:szCs w:val="21"/>
        </w:rPr>
        <w:t>组成多谐振</w:t>
      </w:r>
      <w:proofErr w:type="gramStart"/>
      <w:r w:rsidRPr="005603AC">
        <w:rPr>
          <w:rFonts w:ascii="Times New Roman" w:hAnsi="宋体" w:hint="eastAsia"/>
          <w:szCs w:val="21"/>
        </w:rPr>
        <w:t>荡</w:t>
      </w:r>
      <w:proofErr w:type="gramEnd"/>
      <w:r w:rsidRPr="005603AC">
        <w:rPr>
          <w:rFonts w:ascii="Times New Roman" w:hAnsi="宋体" w:hint="eastAsia"/>
          <w:szCs w:val="21"/>
        </w:rPr>
        <w:t>电路</w:t>
      </w:r>
      <w:r w:rsidRPr="005603AC">
        <w:rPr>
          <w:rFonts w:ascii="Times New Roman" w:hAnsi="Times New Roman"/>
          <w:szCs w:val="21"/>
        </w:rPr>
        <w:t xml:space="preserve">                     2 </w:t>
      </w:r>
      <w:r w:rsidRPr="005603AC">
        <w:rPr>
          <w:rFonts w:ascii="Times New Roman" w:hAnsi="宋体" w:hint="eastAsia"/>
          <w:szCs w:val="21"/>
        </w:rPr>
        <w:t>学时</w:t>
      </w:r>
    </w:p>
    <w:p w:rsidR="0085098C" w:rsidRPr="005603AC" w:rsidRDefault="0085098C" w:rsidP="00201A55">
      <w:pPr>
        <w:pStyle w:val="Style5"/>
        <w:spacing w:line="336" w:lineRule="auto"/>
        <w:ind w:firstLineChars="200" w:firstLine="422"/>
        <w:rPr>
          <w:rFonts w:ascii="Times New Roman" w:hAnsi="Times New Roman" w:cs="Times New Roman"/>
          <w:b/>
        </w:rPr>
      </w:pPr>
      <w:r w:rsidRPr="005603AC">
        <w:rPr>
          <w:rFonts w:ascii="Times New Roman" w:hAnsi="宋体" w:cs="Times New Roman" w:hint="eastAsia"/>
          <w:b/>
        </w:rPr>
        <w:t>五．课程的其它教学环节</w:t>
      </w:r>
    </w:p>
    <w:tbl>
      <w:tblPr>
        <w:tblW w:w="8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29"/>
        <w:gridCol w:w="1680"/>
        <w:gridCol w:w="4702"/>
        <w:gridCol w:w="1043"/>
      </w:tblGrid>
      <w:tr w:rsidR="0085098C" w:rsidRPr="006673B7" w:rsidTr="006673B7">
        <w:trPr>
          <w:trHeight w:val="23"/>
          <w:jc w:val="center"/>
        </w:trPr>
        <w:tc>
          <w:tcPr>
            <w:tcW w:w="629"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宋体" w:hint="eastAsia"/>
                <w:color w:val="000000"/>
                <w:sz w:val="20"/>
                <w:szCs w:val="21"/>
              </w:rPr>
              <w:t>序号</w:t>
            </w:r>
          </w:p>
        </w:tc>
        <w:tc>
          <w:tcPr>
            <w:tcW w:w="1680"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宋体" w:hint="eastAsia"/>
                <w:color w:val="000000"/>
                <w:sz w:val="20"/>
                <w:szCs w:val="21"/>
              </w:rPr>
              <w:t>教学环节</w:t>
            </w:r>
          </w:p>
        </w:tc>
        <w:tc>
          <w:tcPr>
            <w:tcW w:w="4702"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宋体" w:hint="eastAsia"/>
                <w:color w:val="000000"/>
                <w:sz w:val="20"/>
                <w:szCs w:val="21"/>
              </w:rPr>
              <w:t>教学内容</w:t>
            </w:r>
          </w:p>
        </w:tc>
        <w:tc>
          <w:tcPr>
            <w:tcW w:w="1043"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宋体" w:hint="eastAsia"/>
                <w:color w:val="000000"/>
                <w:sz w:val="20"/>
                <w:szCs w:val="21"/>
              </w:rPr>
              <w:t>学时数</w:t>
            </w:r>
          </w:p>
        </w:tc>
      </w:tr>
      <w:tr w:rsidR="0085098C" w:rsidRPr="006673B7" w:rsidTr="006673B7">
        <w:trPr>
          <w:trHeight w:val="23"/>
          <w:jc w:val="center"/>
        </w:trPr>
        <w:tc>
          <w:tcPr>
            <w:tcW w:w="629"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Times New Roman"/>
                <w:color w:val="000000"/>
                <w:sz w:val="20"/>
                <w:szCs w:val="21"/>
              </w:rPr>
              <w:t>1</w:t>
            </w:r>
          </w:p>
        </w:tc>
        <w:tc>
          <w:tcPr>
            <w:tcW w:w="1680"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宋体" w:hint="eastAsia"/>
                <w:color w:val="000000"/>
                <w:sz w:val="20"/>
                <w:szCs w:val="21"/>
              </w:rPr>
              <w:t>专题分析讨论</w:t>
            </w:r>
          </w:p>
        </w:tc>
        <w:tc>
          <w:tcPr>
            <w:tcW w:w="4702" w:type="dxa"/>
            <w:vAlign w:val="center"/>
          </w:tcPr>
          <w:p w:rsidR="0085098C" w:rsidRPr="006673B7" w:rsidRDefault="0085098C" w:rsidP="006673B7">
            <w:pPr>
              <w:tabs>
                <w:tab w:val="left" w:pos="0"/>
              </w:tabs>
              <w:rPr>
                <w:rFonts w:ascii="Times New Roman" w:hAnsi="Times New Roman"/>
                <w:color w:val="000000"/>
                <w:sz w:val="20"/>
                <w:szCs w:val="21"/>
              </w:rPr>
            </w:pPr>
            <w:r w:rsidRPr="006673B7">
              <w:rPr>
                <w:rFonts w:ascii="Times New Roman" w:hAnsi="宋体" w:hint="eastAsia"/>
                <w:color w:val="000000"/>
                <w:sz w:val="20"/>
                <w:szCs w:val="21"/>
              </w:rPr>
              <w:t>组合门电路的基本分析与设计</w:t>
            </w:r>
          </w:p>
        </w:tc>
        <w:tc>
          <w:tcPr>
            <w:tcW w:w="1043"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Times New Roman"/>
                <w:color w:val="000000"/>
                <w:sz w:val="20"/>
                <w:szCs w:val="21"/>
              </w:rPr>
              <w:t>1</w:t>
            </w:r>
          </w:p>
        </w:tc>
      </w:tr>
      <w:tr w:rsidR="0085098C" w:rsidRPr="006673B7" w:rsidTr="006673B7">
        <w:trPr>
          <w:trHeight w:val="23"/>
          <w:jc w:val="center"/>
        </w:trPr>
        <w:tc>
          <w:tcPr>
            <w:tcW w:w="629"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Times New Roman"/>
                <w:color w:val="000000"/>
                <w:sz w:val="20"/>
                <w:szCs w:val="21"/>
              </w:rPr>
              <w:t>2</w:t>
            </w:r>
          </w:p>
        </w:tc>
        <w:tc>
          <w:tcPr>
            <w:tcW w:w="1680"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宋体" w:hint="eastAsia"/>
                <w:color w:val="000000"/>
                <w:sz w:val="20"/>
                <w:szCs w:val="21"/>
              </w:rPr>
              <w:t>专题设计讨论</w:t>
            </w:r>
          </w:p>
        </w:tc>
        <w:tc>
          <w:tcPr>
            <w:tcW w:w="4702" w:type="dxa"/>
            <w:vAlign w:val="center"/>
          </w:tcPr>
          <w:p w:rsidR="0085098C" w:rsidRPr="006673B7" w:rsidRDefault="0085098C" w:rsidP="006673B7">
            <w:pPr>
              <w:tabs>
                <w:tab w:val="left" w:pos="0"/>
              </w:tabs>
              <w:rPr>
                <w:rFonts w:ascii="Times New Roman" w:hAnsi="Times New Roman"/>
                <w:color w:val="000000"/>
                <w:sz w:val="20"/>
                <w:szCs w:val="21"/>
              </w:rPr>
            </w:pPr>
            <w:r w:rsidRPr="006673B7">
              <w:rPr>
                <w:rFonts w:ascii="Times New Roman" w:hAnsi="宋体" w:hint="eastAsia"/>
                <w:color w:val="000000"/>
                <w:sz w:val="20"/>
                <w:szCs w:val="21"/>
              </w:rPr>
              <w:t>键盘处理编码电路的分析与设计</w:t>
            </w:r>
          </w:p>
        </w:tc>
        <w:tc>
          <w:tcPr>
            <w:tcW w:w="1043"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Times New Roman"/>
                <w:color w:val="000000"/>
                <w:sz w:val="20"/>
                <w:szCs w:val="21"/>
              </w:rPr>
              <w:t>1</w:t>
            </w:r>
          </w:p>
        </w:tc>
      </w:tr>
      <w:tr w:rsidR="0085098C" w:rsidRPr="006673B7" w:rsidTr="006673B7">
        <w:trPr>
          <w:trHeight w:val="23"/>
          <w:jc w:val="center"/>
        </w:trPr>
        <w:tc>
          <w:tcPr>
            <w:tcW w:w="629"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Times New Roman"/>
                <w:color w:val="000000"/>
                <w:sz w:val="20"/>
                <w:szCs w:val="21"/>
              </w:rPr>
              <w:t>3</w:t>
            </w:r>
          </w:p>
        </w:tc>
        <w:tc>
          <w:tcPr>
            <w:tcW w:w="1680"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宋体" w:hint="eastAsia"/>
                <w:color w:val="000000"/>
                <w:sz w:val="20"/>
                <w:szCs w:val="21"/>
              </w:rPr>
              <w:t>专题英文讨论</w:t>
            </w:r>
          </w:p>
        </w:tc>
        <w:tc>
          <w:tcPr>
            <w:tcW w:w="4702" w:type="dxa"/>
            <w:vAlign w:val="center"/>
          </w:tcPr>
          <w:p w:rsidR="0085098C" w:rsidRPr="006673B7" w:rsidRDefault="0085098C" w:rsidP="006673B7">
            <w:pPr>
              <w:tabs>
                <w:tab w:val="left" w:pos="0"/>
              </w:tabs>
              <w:rPr>
                <w:rFonts w:ascii="Times New Roman" w:hAnsi="Times New Roman"/>
                <w:color w:val="000000"/>
                <w:sz w:val="20"/>
                <w:szCs w:val="21"/>
              </w:rPr>
            </w:pPr>
            <w:r w:rsidRPr="006673B7">
              <w:rPr>
                <w:rFonts w:ascii="Times New Roman" w:hAnsi="宋体" w:hint="eastAsia"/>
                <w:color w:val="000000"/>
                <w:sz w:val="20"/>
                <w:szCs w:val="21"/>
              </w:rPr>
              <w:t>译码及显示电路的分析与设计</w:t>
            </w:r>
          </w:p>
        </w:tc>
        <w:tc>
          <w:tcPr>
            <w:tcW w:w="1043"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Times New Roman"/>
                <w:color w:val="000000"/>
                <w:sz w:val="20"/>
                <w:szCs w:val="21"/>
              </w:rPr>
              <w:t>0</w:t>
            </w:r>
          </w:p>
        </w:tc>
      </w:tr>
      <w:tr w:rsidR="0085098C" w:rsidRPr="006673B7" w:rsidTr="006673B7">
        <w:trPr>
          <w:trHeight w:val="23"/>
          <w:jc w:val="center"/>
        </w:trPr>
        <w:tc>
          <w:tcPr>
            <w:tcW w:w="629"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Times New Roman"/>
                <w:color w:val="000000"/>
                <w:sz w:val="20"/>
                <w:szCs w:val="21"/>
              </w:rPr>
              <w:t>4</w:t>
            </w:r>
          </w:p>
        </w:tc>
        <w:tc>
          <w:tcPr>
            <w:tcW w:w="1680" w:type="dxa"/>
            <w:vAlign w:val="center"/>
          </w:tcPr>
          <w:p w:rsidR="0085098C" w:rsidRPr="006673B7" w:rsidRDefault="0085098C" w:rsidP="006673B7">
            <w:pPr>
              <w:tabs>
                <w:tab w:val="left" w:pos="0"/>
              </w:tabs>
              <w:jc w:val="center"/>
              <w:rPr>
                <w:rFonts w:ascii="Times New Roman" w:hAnsi="Times New Roman"/>
                <w:color w:val="000000"/>
                <w:sz w:val="20"/>
                <w:szCs w:val="21"/>
              </w:rPr>
            </w:pPr>
            <w:r w:rsidRPr="006673B7">
              <w:rPr>
                <w:rFonts w:ascii="Times New Roman" w:hAnsi="宋体" w:hint="eastAsia"/>
                <w:color w:val="000000"/>
                <w:sz w:val="20"/>
                <w:szCs w:val="21"/>
              </w:rPr>
              <w:t>平时作业</w:t>
            </w:r>
          </w:p>
        </w:tc>
        <w:tc>
          <w:tcPr>
            <w:tcW w:w="4702" w:type="dxa"/>
            <w:vAlign w:val="center"/>
          </w:tcPr>
          <w:p w:rsidR="0085098C" w:rsidRPr="006673B7" w:rsidRDefault="0085098C" w:rsidP="006673B7">
            <w:pPr>
              <w:numPr>
                <w:ilvl w:val="0"/>
                <w:numId w:val="8"/>
              </w:numPr>
              <w:tabs>
                <w:tab w:val="left" w:pos="0"/>
              </w:tabs>
              <w:ind w:left="0" w:firstLine="0"/>
              <w:rPr>
                <w:rFonts w:ascii="Times New Roman" w:hAnsi="Times New Roman"/>
                <w:color w:val="000000"/>
                <w:sz w:val="20"/>
                <w:szCs w:val="21"/>
              </w:rPr>
            </w:pPr>
            <w:r w:rsidRPr="006673B7">
              <w:rPr>
                <w:rFonts w:ascii="Times New Roman" w:hAnsi="宋体" w:hint="eastAsia"/>
                <w:color w:val="000000"/>
                <w:sz w:val="20"/>
                <w:szCs w:val="21"/>
              </w:rPr>
              <w:t>逻辑函数的代数法化简及</w:t>
            </w:r>
            <w:proofErr w:type="gramStart"/>
            <w:r w:rsidRPr="006673B7">
              <w:rPr>
                <w:rFonts w:ascii="Times New Roman" w:hAnsi="宋体" w:hint="eastAsia"/>
                <w:color w:val="000000"/>
                <w:sz w:val="20"/>
                <w:szCs w:val="21"/>
              </w:rPr>
              <w:t>卡诺图化简</w:t>
            </w:r>
            <w:proofErr w:type="gramEnd"/>
          </w:p>
          <w:p w:rsidR="0085098C" w:rsidRPr="006673B7" w:rsidRDefault="0085098C" w:rsidP="006673B7">
            <w:pPr>
              <w:numPr>
                <w:ilvl w:val="0"/>
                <w:numId w:val="8"/>
              </w:numPr>
              <w:tabs>
                <w:tab w:val="left" w:pos="0"/>
              </w:tabs>
              <w:ind w:left="0" w:firstLine="0"/>
              <w:rPr>
                <w:rFonts w:ascii="Times New Roman" w:hAnsi="Times New Roman"/>
                <w:color w:val="000000"/>
                <w:sz w:val="20"/>
                <w:szCs w:val="21"/>
              </w:rPr>
            </w:pPr>
            <w:r w:rsidRPr="006673B7">
              <w:rPr>
                <w:rFonts w:ascii="Times New Roman" w:hAnsi="宋体" w:hint="eastAsia"/>
                <w:color w:val="000000"/>
                <w:sz w:val="20"/>
                <w:szCs w:val="21"/>
              </w:rPr>
              <w:t>组合逻辑电路分析与设计及其应用</w:t>
            </w:r>
          </w:p>
          <w:p w:rsidR="0085098C" w:rsidRPr="006673B7" w:rsidRDefault="0085098C" w:rsidP="006673B7">
            <w:pPr>
              <w:numPr>
                <w:ilvl w:val="0"/>
                <w:numId w:val="8"/>
              </w:numPr>
              <w:tabs>
                <w:tab w:val="left" w:pos="0"/>
              </w:tabs>
              <w:ind w:left="0" w:firstLine="0"/>
              <w:rPr>
                <w:rFonts w:ascii="Times New Roman" w:hAnsi="Times New Roman"/>
                <w:color w:val="000000"/>
                <w:sz w:val="20"/>
                <w:szCs w:val="21"/>
              </w:rPr>
            </w:pPr>
            <w:r w:rsidRPr="006673B7">
              <w:rPr>
                <w:rFonts w:ascii="Times New Roman" w:hAnsi="宋体" w:hint="eastAsia"/>
                <w:color w:val="000000"/>
                <w:sz w:val="20"/>
                <w:szCs w:val="21"/>
              </w:rPr>
              <w:t>集成组合逻辑器件的应用</w:t>
            </w:r>
          </w:p>
          <w:p w:rsidR="0085098C" w:rsidRPr="006673B7" w:rsidRDefault="0085098C" w:rsidP="006673B7">
            <w:pPr>
              <w:numPr>
                <w:ilvl w:val="0"/>
                <w:numId w:val="8"/>
              </w:numPr>
              <w:tabs>
                <w:tab w:val="left" w:pos="0"/>
              </w:tabs>
              <w:ind w:left="0" w:firstLine="0"/>
              <w:rPr>
                <w:rFonts w:ascii="Times New Roman" w:hAnsi="Times New Roman"/>
                <w:color w:val="000000"/>
                <w:sz w:val="20"/>
                <w:szCs w:val="21"/>
              </w:rPr>
            </w:pPr>
            <w:r w:rsidRPr="006673B7">
              <w:rPr>
                <w:rFonts w:ascii="Times New Roman" w:hAnsi="宋体" w:hint="eastAsia"/>
                <w:color w:val="000000"/>
                <w:sz w:val="20"/>
                <w:szCs w:val="21"/>
              </w:rPr>
              <w:t>时序电路的分析与设计及其应用</w:t>
            </w:r>
          </w:p>
          <w:p w:rsidR="0085098C" w:rsidRPr="006673B7" w:rsidRDefault="0085098C" w:rsidP="006673B7">
            <w:pPr>
              <w:numPr>
                <w:ilvl w:val="0"/>
                <w:numId w:val="8"/>
              </w:numPr>
              <w:tabs>
                <w:tab w:val="left" w:pos="0"/>
              </w:tabs>
              <w:ind w:left="0" w:firstLine="0"/>
              <w:rPr>
                <w:rFonts w:ascii="Times New Roman" w:hAnsi="Times New Roman"/>
                <w:color w:val="000000"/>
                <w:sz w:val="20"/>
                <w:szCs w:val="21"/>
              </w:rPr>
            </w:pPr>
            <w:r w:rsidRPr="006673B7">
              <w:rPr>
                <w:rFonts w:ascii="Times New Roman" w:hAnsi="宋体" w:hint="eastAsia"/>
                <w:color w:val="000000"/>
                <w:sz w:val="20"/>
                <w:szCs w:val="21"/>
              </w:rPr>
              <w:t>集成时序逻辑电路的分析及应用</w:t>
            </w:r>
          </w:p>
          <w:p w:rsidR="0085098C" w:rsidRPr="006673B7" w:rsidRDefault="0085098C" w:rsidP="006673B7">
            <w:pPr>
              <w:numPr>
                <w:ilvl w:val="0"/>
                <w:numId w:val="8"/>
              </w:numPr>
              <w:tabs>
                <w:tab w:val="left" w:pos="0"/>
              </w:tabs>
              <w:ind w:left="0" w:firstLine="0"/>
              <w:rPr>
                <w:rFonts w:ascii="Times New Roman" w:hAnsi="Times New Roman"/>
                <w:color w:val="000000"/>
                <w:sz w:val="20"/>
                <w:szCs w:val="21"/>
              </w:rPr>
            </w:pPr>
            <w:r w:rsidRPr="006673B7">
              <w:rPr>
                <w:rFonts w:ascii="Times New Roman" w:hAnsi="Times New Roman"/>
                <w:color w:val="000000"/>
                <w:sz w:val="20"/>
                <w:szCs w:val="21"/>
              </w:rPr>
              <w:t>555</w:t>
            </w:r>
            <w:r w:rsidRPr="006673B7">
              <w:rPr>
                <w:rFonts w:ascii="Times New Roman" w:hAnsi="宋体" w:hint="eastAsia"/>
                <w:color w:val="000000"/>
                <w:sz w:val="20"/>
                <w:szCs w:val="21"/>
              </w:rPr>
              <w:t>点时期的应用电路分析</w:t>
            </w:r>
          </w:p>
        </w:tc>
        <w:tc>
          <w:tcPr>
            <w:tcW w:w="1043" w:type="dxa"/>
            <w:vAlign w:val="center"/>
          </w:tcPr>
          <w:p w:rsidR="0085098C" w:rsidRPr="006673B7" w:rsidRDefault="0085098C" w:rsidP="006673B7">
            <w:pPr>
              <w:tabs>
                <w:tab w:val="left" w:pos="0"/>
              </w:tabs>
              <w:jc w:val="center"/>
              <w:rPr>
                <w:rFonts w:ascii="Times New Roman" w:hAnsi="Times New Roman"/>
                <w:color w:val="000000"/>
                <w:sz w:val="20"/>
                <w:szCs w:val="21"/>
              </w:rPr>
            </w:pPr>
          </w:p>
        </w:tc>
      </w:tr>
    </w:tbl>
    <w:p w:rsidR="0085098C" w:rsidRPr="005603AC" w:rsidRDefault="0085098C" w:rsidP="00201A55">
      <w:pPr>
        <w:tabs>
          <w:tab w:val="left" w:pos="0"/>
        </w:tabs>
        <w:spacing w:line="360" w:lineRule="auto"/>
        <w:ind w:firstLineChars="200" w:firstLine="422"/>
        <w:rPr>
          <w:rFonts w:ascii="Times New Roman" w:hAnsi="Times New Roman"/>
          <w:b/>
          <w:szCs w:val="21"/>
        </w:rPr>
      </w:pPr>
      <w:r w:rsidRPr="005603AC">
        <w:rPr>
          <w:rFonts w:ascii="Times New Roman" w:hAnsi="宋体" w:hint="eastAsia"/>
          <w:b/>
          <w:szCs w:val="21"/>
        </w:rPr>
        <w:t>六、教学方法与手段</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本课程教学主要采用讲授、多媒体教学、专题讨论等教学方法与手段。</w:t>
      </w:r>
    </w:p>
    <w:p w:rsidR="0085098C" w:rsidRDefault="0085098C" w:rsidP="00201A55">
      <w:pPr>
        <w:spacing w:line="360" w:lineRule="auto"/>
        <w:ind w:firstLineChars="200" w:firstLine="422"/>
        <w:rPr>
          <w:rFonts w:ascii="Times New Roman" w:hAnsi="宋体"/>
          <w:b/>
          <w:szCs w:val="21"/>
        </w:rPr>
      </w:pP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lastRenderedPageBreak/>
        <w:t>七、推荐教材和教学参考资源</w:t>
      </w:r>
      <w:r w:rsidRPr="005603AC">
        <w:rPr>
          <w:rFonts w:ascii="Times New Roman" w:hAnsi="Times New Roman"/>
          <w:b/>
          <w:szCs w:val="21"/>
        </w:rPr>
        <w:t xml:space="preserve"> </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 xml:space="preserve">1. </w:t>
      </w:r>
      <w:r w:rsidRPr="005603AC">
        <w:rPr>
          <w:rFonts w:ascii="Times New Roman" w:hAnsi="宋体" w:hint="eastAsia"/>
          <w:color w:val="000000"/>
          <w:szCs w:val="21"/>
        </w:rPr>
        <w:t>康华光</w:t>
      </w:r>
      <w:r w:rsidRPr="005603AC">
        <w:rPr>
          <w:rFonts w:ascii="Times New Roman" w:hAnsi="Times New Roman"/>
          <w:color w:val="000000"/>
          <w:szCs w:val="21"/>
        </w:rPr>
        <w:t xml:space="preserve">. </w:t>
      </w:r>
      <w:r w:rsidRPr="005603AC">
        <w:rPr>
          <w:rFonts w:ascii="Times New Roman" w:hAnsi="宋体" w:hint="eastAsia"/>
          <w:color w:val="000000"/>
          <w:szCs w:val="21"/>
        </w:rPr>
        <w:t>电子技术基础（第六版）</w:t>
      </w:r>
      <w:r w:rsidRPr="005603AC">
        <w:rPr>
          <w:rFonts w:ascii="Times New Roman" w:hAnsi="Times New Roman"/>
          <w:color w:val="000000"/>
          <w:szCs w:val="21"/>
        </w:rPr>
        <w:t xml:space="preserve">. </w:t>
      </w:r>
      <w:r w:rsidRPr="005603AC">
        <w:rPr>
          <w:rFonts w:ascii="Times New Roman" w:hAnsi="宋体" w:hint="eastAsia"/>
          <w:color w:val="000000"/>
          <w:szCs w:val="21"/>
        </w:rPr>
        <w:t>北京：高等教育出版社，</w:t>
      </w:r>
      <w:r w:rsidRPr="005603AC">
        <w:rPr>
          <w:rFonts w:ascii="Times New Roman" w:hAnsi="Times New Roman"/>
          <w:color w:val="000000"/>
          <w:szCs w:val="21"/>
        </w:rPr>
        <w:t>2013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李立华改编</w:t>
      </w:r>
      <w:r w:rsidRPr="005603AC">
        <w:rPr>
          <w:rFonts w:ascii="Times New Roman" w:hAnsi="Times New Roman"/>
          <w:szCs w:val="21"/>
        </w:rPr>
        <w:t>.</w:t>
      </w:r>
      <w:r w:rsidRPr="005603AC">
        <w:rPr>
          <w:rFonts w:ascii="Times New Roman" w:hAnsi="Times New Roman"/>
          <w:color w:val="111111"/>
          <w:szCs w:val="21"/>
        </w:rPr>
        <w:t xml:space="preserve"> </w:t>
      </w:r>
      <w:r w:rsidRPr="005603AC">
        <w:rPr>
          <w:rFonts w:ascii="Times New Roman" w:hAnsi="宋体" w:hint="eastAsia"/>
          <w:color w:val="111111"/>
          <w:szCs w:val="21"/>
        </w:rPr>
        <w:t>模拟电子技术</w:t>
      </w:r>
      <w:r w:rsidRPr="005603AC">
        <w:rPr>
          <w:rFonts w:ascii="Times New Roman" w:hAnsi="Times New Roman"/>
          <w:color w:val="111111"/>
          <w:szCs w:val="21"/>
        </w:rPr>
        <w:t>(</w:t>
      </w:r>
      <w:r w:rsidRPr="005603AC">
        <w:rPr>
          <w:rFonts w:ascii="Times New Roman" w:hAnsi="宋体" w:hint="eastAsia"/>
          <w:color w:val="111111"/>
          <w:szCs w:val="21"/>
        </w:rPr>
        <w:t>英文版</w:t>
      </w:r>
      <w:r w:rsidRPr="005603AC">
        <w:rPr>
          <w:rFonts w:ascii="Times New Roman" w:hAnsi="Times New Roman"/>
          <w:color w:val="111111"/>
          <w:szCs w:val="21"/>
        </w:rPr>
        <w:t>) (</w:t>
      </w:r>
      <w:r w:rsidRPr="005603AC">
        <w:rPr>
          <w:rFonts w:ascii="Times New Roman" w:hAnsi="宋体" w:hint="eastAsia"/>
          <w:color w:val="111111"/>
          <w:szCs w:val="21"/>
        </w:rPr>
        <w:t>英语</w:t>
      </w:r>
      <w:r w:rsidRPr="005603AC">
        <w:rPr>
          <w:rFonts w:ascii="Times New Roman" w:hAnsi="Times New Roman"/>
          <w:color w:val="111111"/>
          <w:szCs w:val="21"/>
        </w:rPr>
        <w:t xml:space="preserve">) </w:t>
      </w:r>
      <w:r w:rsidRPr="005603AC">
        <w:rPr>
          <w:rFonts w:ascii="Times New Roman" w:hAnsi="宋体" w:hint="eastAsia"/>
          <w:color w:val="111111"/>
          <w:szCs w:val="21"/>
        </w:rPr>
        <w:t>平装。</w:t>
      </w:r>
      <w:r w:rsidRPr="005603AC">
        <w:rPr>
          <w:rFonts w:ascii="Times New Roman" w:hAnsi="宋体" w:hint="eastAsia"/>
          <w:szCs w:val="21"/>
        </w:rPr>
        <w:t>电子工业出版社，</w:t>
      </w:r>
      <w:r w:rsidRPr="005603AC">
        <w:rPr>
          <w:rFonts w:ascii="Times New Roman" w:hAnsi="Times New Roman"/>
          <w:szCs w:val="21"/>
        </w:rPr>
        <w:t>2008.6.1</w:t>
      </w:r>
    </w:p>
    <w:p w:rsidR="0085098C" w:rsidRPr="005603AC" w:rsidRDefault="0085098C" w:rsidP="00201A55">
      <w:pPr>
        <w:spacing w:line="360" w:lineRule="auto"/>
        <w:ind w:firstLineChars="200" w:firstLine="420"/>
        <w:rPr>
          <w:rFonts w:ascii="Times New Roman" w:hAnsi="Times New Roman"/>
          <w:b/>
          <w:color w:val="000000"/>
          <w:szCs w:val="21"/>
        </w:rPr>
      </w:pPr>
      <w:r w:rsidRPr="005603AC">
        <w:rPr>
          <w:rFonts w:ascii="Times New Roman" w:hAnsi="Times New Roman"/>
          <w:color w:val="000000"/>
          <w:szCs w:val="21"/>
        </w:rPr>
        <w:t>3.</w:t>
      </w:r>
      <w:r w:rsidRPr="005603AC">
        <w:rPr>
          <w:rFonts w:ascii="Times New Roman" w:hAnsi="Times New Roman"/>
          <w:szCs w:val="21"/>
        </w:rPr>
        <w:t xml:space="preserve"> </w:t>
      </w:r>
      <w:r w:rsidRPr="005603AC">
        <w:rPr>
          <w:rFonts w:ascii="Times New Roman" w:hAnsi="宋体" w:hint="eastAsia"/>
          <w:szCs w:val="21"/>
        </w:rPr>
        <w:t>华成英</w:t>
      </w:r>
      <w:r w:rsidRPr="005603AC">
        <w:rPr>
          <w:rFonts w:ascii="Times New Roman" w:hAnsi="Times New Roman"/>
          <w:szCs w:val="21"/>
        </w:rPr>
        <w:t>,</w:t>
      </w:r>
      <w:proofErr w:type="gramStart"/>
      <w:r w:rsidRPr="005603AC">
        <w:rPr>
          <w:rFonts w:ascii="Times New Roman" w:hAnsi="宋体" w:hint="eastAsia"/>
          <w:szCs w:val="21"/>
        </w:rPr>
        <w:t>童诗白</w:t>
      </w:r>
      <w:proofErr w:type="gramEnd"/>
      <w:r w:rsidRPr="005603AC">
        <w:rPr>
          <w:rFonts w:ascii="Times New Roman" w:hAnsi="Times New Roman"/>
          <w:szCs w:val="21"/>
        </w:rPr>
        <w:t>.</w:t>
      </w:r>
      <w:r w:rsidRPr="005603AC">
        <w:rPr>
          <w:rFonts w:ascii="Times New Roman" w:hAnsi="宋体" w:hint="eastAsia"/>
          <w:szCs w:val="21"/>
        </w:rPr>
        <w:t>模拟电子技术基础</w:t>
      </w:r>
      <w:r w:rsidRPr="005603AC">
        <w:rPr>
          <w:rFonts w:ascii="Times New Roman" w:hAnsi="Times New Roman"/>
          <w:szCs w:val="21"/>
        </w:rPr>
        <w:t>(</w:t>
      </w:r>
      <w:r w:rsidRPr="005603AC">
        <w:rPr>
          <w:rFonts w:ascii="Times New Roman" w:hAnsi="宋体" w:hint="eastAsia"/>
          <w:szCs w:val="21"/>
        </w:rPr>
        <w:t>第四版</w:t>
      </w:r>
      <w:r w:rsidRPr="005603AC">
        <w:rPr>
          <w:rFonts w:ascii="Times New Roman" w:hAnsi="Times New Roman"/>
          <w:szCs w:val="21"/>
        </w:rPr>
        <w:t>).</w:t>
      </w:r>
      <w:r w:rsidRPr="005603AC">
        <w:rPr>
          <w:rFonts w:ascii="Times New Roman" w:hAnsi="宋体" w:hint="eastAsia"/>
          <w:szCs w:val="21"/>
        </w:rPr>
        <w:t>清华大学出版社。</w:t>
      </w:r>
      <w:r w:rsidRPr="005603AC">
        <w:rPr>
          <w:rFonts w:ascii="Times New Roman" w:hAnsi="Times New Roman"/>
          <w:szCs w:val="21"/>
        </w:rPr>
        <w:t>2006.</w:t>
      </w:r>
    </w:p>
    <w:p w:rsidR="0085098C" w:rsidRPr="005603AC" w:rsidRDefault="0085098C" w:rsidP="00201A55">
      <w:pPr>
        <w:spacing w:line="360" w:lineRule="auto"/>
        <w:ind w:firstLineChars="200" w:firstLine="420"/>
        <w:rPr>
          <w:rFonts w:ascii="Times New Roman" w:hAnsi="Times New Roman"/>
          <w:color w:val="000000"/>
          <w:szCs w:val="21"/>
        </w:rPr>
      </w:pPr>
      <w:proofErr w:type="gramStart"/>
      <w:r w:rsidRPr="005603AC">
        <w:rPr>
          <w:rFonts w:ascii="Times New Roman" w:hAnsi="Times New Roman"/>
          <w:color w:val="000000"/>
          <w:szCs w:val="21"/>
        </w:rPr>
        <w:t>4 .</w:t>
      </w:r>
      <w:proofErr w:type="gramEnd"/>
      <w:r w:rsidRPr="005603AC">
        <w:rPr>
          <w:rFonts w:ascii="Times New Roman" w:hAnsi="Times New Roman"/>
          <w:color w:val="000000"/>
          <w:szCs w:val="21"/>
        </w:rPr>
        <w:t xml:space="preserve"> </w:t>
      </w:r>
      <w:proofErr w:type="gramStart"/>
      <w:r w:rsidRPr="005603AC">
        <w:rPr>
          <w:rFonts w:ascii="Times New Roman" w:hAnsi="宋体" w:hint="eastAsia"/>
          <w:color w:val="000000"/>
          <w:szCs w:val="21"/>
        </w:rPr>
        <w:t>阎石</w:t>
      </w:r>
      <w:proofErr w:type="gramEnd"/>
      <w:r w:rsidRPr="005603AC">
        <w:rPr>
          <w:rFonts w:ascii="Times New Roman" w:hAnsi="Times New Roman"/>
          <w:color w:val="000000"/>
          <w:szCs w:val="21"/>
        </w:rPr>
        <w:t xml:space="preserve">. </w:t>
      </w:r>
      <w:r w:rsidRPr="005603AC">
        <w:rPr>
          <w:rFonts w:ascii="Times New Roman" w:hAnsi="宋体" w:hint="eastAsia"/>
          <w:color w:val="000000"/>
          <w:szCs w:val="21"/>
        </w:rPr>
        <w:t>数字电子技术基础（第五版）</w:t>
      </w:r>
      <w:r w:rsidRPr="005603AC">
        <w:rPr>
          <w:rFonts w:ascii="Times New Roman" w:hAnsi="Times New Roman"/>
          <w:color w:val="000000"/>
          <w:szCs w:val="21"/>
        </w:rPr>
        <w:t xml:space="preserve">. </w:t>
      </w:r>
      <w:r w:rsidRPr="005603AC">
        <w:rPr>
          <w:rFonts w:ascii="Times New Roman" w:hAnsi="宋体" w:hint="eastAsia"/>
          <w:color w:val="000000"/>
          <w:szCs w:val="21"/>
        </w:rPr>
        <w:t>北京：高等教育出版社，</w:t>
      </w:r>
      <w:r w:rsidRPr="005603AC">
        <w:rPr>
          <w:rFonts w:ascii="Times New Roman" w:hAnsi="Times New Roman"/>
          <w:color w:val="000000"/>
          <w:szCs w:val="21"/>
        </w:rPr>
        <w:t>2006</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 xml:space="preserve">5. </w:t>
      </w:r>
      <w:r w:rsidRPr="005603AC">
        <w:rPr>
          <w:rFonts w:ascii="Times New Roman" w:hAnsi="宋体" w:hint="eastAsia"/>
          <w:color w:val="000000"/>
          <w:szCs w:val="21"/>
        </w:rPr>
        <w:t>余</w:t>
      </w:r>
      <w:proofErr w:type="gramStart"/>
      <w:r w:rsidRPr="005603AC">
        <w:rPr>
          <w:rFonts w:ascii="Times New Roman" w:hAnsi="宋体" w:hint="eastAsia"/>
          <w:color w:val="000000"/>
          <w:szCs w:val="21"/>
        </w:rPr>
        <w:t>缪</w:t>
      </w:r>
      <w:proofErr w:type="gramEnd"/>
      <w:r w:rsidRPr="005603AC">
        <w:rPr>
          <w:rFonts w:ascii="Times New Roman" w:hAnsi="宋体" w:hint="eastAsia"/>
          <w:color w:val="000000"/>
          <w:szCs w:val="21"/>
        </w:rPr>
        <w:t>改编，数字电子技术（第十版），电子工业出版社，</w:t>
      </w:r>
      <w:r w:rsidRPr="005603AC">
        <w:rPr>
          <w:rFonts w:ascii="Times New Roman" w:hAnsi="Times New Roman"/>
          <w:color w:val="000000"/>
          <w:szCs w:val="21"/>
        </w:rPr>
        <w:t>2011</w:t>
      </w:r>
      <w:r w:rsidRPr="005603AC">
        <w:rPr>
          <w:rFonts w:ascii="Times New Roman" w:hAnsi="宋体" w:hint="eastAsia"/>
          <w:color w:val="000000"/>
          <w:szCs w:val="21"/>
        </w:rPr>
        <w:t>年十月</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 xml:space="preserve">6 </w:t>
      </w:r>
      <w:proofErr w:type="gramStart"/>
      <w:r w:rsidRPr="005603AC">
        <w:rPr>
          <w:rFonts w:ascii="Times New Roman" w:hAnsi="宋体" w:hint="eastAsia"/>
          <w:color w:val="000000"/>
          <w:szCs w:val="21"/>
        </w:rPr>
        <w:t>李哲英</w:t>
      </w:r>
      <w:proofErr w:type="gramEnd"/>
      <w:r w:rsidRPr="005603AC">
        <w:rPr>
          <w:rFonts w:ascii="Times New Roman" w:hAnsi="Times New Roman"/>
          <w:color w:val="000000"/>
          <w:szCs w:val="21"/>
        </w:rPr>
        <w:t xml:space="preserve">. </w:t>
      </w:r>
      <w:r w:rsidRPr="005603AC">
        <w:rPr>
          <w:rFonts w:ascii="Times New Roman" w:hAnsi="宋体" w:hint="eastAsia"/>
          <w:color w:val="000000"/>
          <w:szCs w:val="21"/>
        </w:rPr>
        <w:t>电子技术及其应用基础（数字部分）（第二版）</w:t>
      </w:r>
      <w:r w:rsidRPr="005603AC">
        <w:rPr>
          <w:rFonts w:ascii="Times New Roman" w:hAnsi="Times New Roman"/>
          <w:color w:val="000000"/>
          <w:szCs w:val="21"/>
        </w:rPr>
        <w:t xml:space="preserve">. </w:t>
      </w:r>
      <w:r w:rsidRPr="005603AC">
        <w:rPr>
          <w:rFonts w:ascii="Times New Roman" w:hAnsi="宋体" w:hint="eastAsia"/>
          <w:color w:val="000000"/>
          <w:szCs w:val="21"/>
        </w:rPr>
        <w:t>北京：高等教育出版社</w:t>
      </w:r>
      <w:r w:rsidRPr="005603AC">
        <w:rPr>
          <w:rFonts w:ascii="Times New Roman" w:hAnsi="Times New Roman"/>
          <w:color w:val="000000"/>
          <w:szCs w:val="21"/>
        </w:rPr>
        <w:t>. 2009.</w:t>
      </w:r>
    </w:p>
    <w:p w:rsidR="0085098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教学参考资源：</w:t>
      </w:r>
    </w:p>
    <w:p w:rsidR="0085098C" w:rsidRPr="006673B7" w:rsidRDefault="0085098C" w:rsidP="00201A55">
      <w:pPr>
        <w:spacing w:line="360" w:lineRule="auto"/>
        <w:ind w:firstLineChars="200" w:firstLine="420"/>
        <w:rPr>
          <w:rFonts w:ascii="Times New Roman" w:hAnsi="Times New Roman"/>
          <w:b/>
          <w:color w:val="000000"/>
          <w:szCs w:val="21"/>
        </w:rPr>
      </w:pPr>
      <w:r w:rsidRPr="005603AC">
        <w:rPr>
          <w:rFonts w:ascii="Times New Roman" w:hAnsi="宋体" w:hint="eastAsia"/>
          <w:szCs w:val="21"/>
        </w:rPr>
        <w:t>本课程已在三峡大学</w:t>
      </w:r>
      <w:r w:rsidRPr="005603AC">
        <w:rPr>
          <w:rFonts w:ascii="Times New Roman" w:hAnsi="Times New Roman"/>
          <w:szCs w:val="21"/>
        </w:rPr>
        <w:t>“</w:t>
      </w:r>
      <w:r w:rsidRPr="005603AC">
        <w:rPr>
          <w:rFonts w:ascii="Times New Roman" w:hAnsi="宋体" w:hint="eastAsia"/>
          <w:szCs w:val="21"/>
        </w:rPr>
        <w:t>求索学堂</w:t>
      </w:r>
      <w:r w:rsidRPr="005603AC">
        <w:rPr>
          <w:rFonts w:ascii="Times New Roman" w:hAnsi="Times New Roman"/>
          <w:szCs w:val="21"/>
        </w:rPr>
        <w:t>”</w:t>
      </w:r>
      <w:r w:rsidRPr="005603AC">
        <w:rPr>
          <w:rFonts w:ascii="Times New Roman" w:hAnsi="宋体" w:hint="eastAsia"/>
          <w:szCs w:val="21"/>
        </w:rPr>
        <w:t>平台上建设成为在线开放课程，网址为：</w:t>
      </w:r>
      <w:r w:rsidRPr="005603AC">
        <w:rPr>
          <w:rFonts w:ascii="Times New Roman" w:hAnsi="Times New Roman"/>
          <w:color w:val="000000"/>
          <w:szCs w:val="21"/>
        </w:rPr>
        <w:t>http://210.42.35.80/G2S/Template/View.aspx?action=view&amp;courseType=0&amp;courseId=163</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八、课程考核内容及方式</w:t>
      </w:r>
    </w:p>
    <w:p w:rsidR="0085098C" w:rsidRDefault="0085098C" w:rsidP="00201A55">
      <w:pPr>
        <w:spacing w:line="360" w:lineRule="auto"/>
        <w:ind w:firstLineChars="200" w:firstLine="420"/>
        <w:rPr>
          <w:rFonts w:ascii="Times New Roman" w:hAnsi="宋体"/>
          <w:color w:val="000000"/>
          <w:szCs w:val="21"/>
        </w:rPr>
      </w:pPr>
      <w:r w:rsidRPr="005603AC">
        <w:rPr>
          <w:rFonts w:ascii="Times New Roman" w:hAnsi="宋体" w:hint="eastAsia"/>
          <w:color w:val="000000"/>
          <w:szCs w:val="21"/>
        </w:rPr>
        <w:t>平时成绩占</w:t>
      </w:r>
      <w:r w:rsidRPr="005603AC">
        <w:rPr>
          <w:rFonts w:ascii="Times New Roman" w:hAnsi="Times New Roman"/>
          <w:color w:val="000000"/>
          <w:szCs w:val="21"/>
        </w:rPr>
        <w:t>50%</w:t>
      </w:r>
      <w:r w:rsidRPr="005603AC">
        <w:rPr>
          <w:rFonts w:ascii="Times New Roman" w:hAnsi="宋体" w:hint="eastAsia"/>
          <w:color w:val="000000"/>
          <w:szCs w:val="21"/>
        </w:rPr>
        <w:t>（由个人考勤、平时作业，专题讨论共同构成），期末考试成绩占</w:t>
      </w:r>
      <w:r w:rsidRPr="005603AC">
        <w:rPr>
          <w:rFonts w:ascii="Times New Roman" w:hAnsi="Times New Roman"/>
          <w:color w:val="000000"/>
          <w:szCs w:val="21"/>
        </w:rPr>
        <w:t>50%</w:t>
      </w:r>
      <w:r w:rsidRPr="005603AC">
        <w:rPr>
          <w:rFonts w:ascii="Times New Roman" w:hAnsi="宋体" w:hint="eastAsia"/>
          <w:color w:val="000000"/>
          <w:szCs w:val="21"/>
        </w:rPr>
        <w:t>。</w:t>
      </w:r>
    </w:p>
    <w:p w:rsidR="0085098C" w:rsidRDefault="0085098C" w:rsidP="00201A55">
      <w:pPr>
        <w:spacing w:line="360" w:lineRule="auto"/>
        <w:ind w:firstLineChars="200" w:firstLine="420"/>
        <w:rPr>
          <w:rFonts w:ascii="Times New Roman" w:hAnsi="宋体"/>
          <w:color w:val="000000"/>
          <w:szCs w:val="21"/>
        </w:rPr>
      </w:pPr>
    </w:p>
    <w:p w:rsidR="0085098C" w:rsidRDefault="0085098C" w:rsidP="00201A55">
      <w:pPr>
        <w:spacing w:line="360" w:lineRule="auto"/>
        <w:ind w:firstLineChars="200" w:firstLine="420"/>
        <w:rPr>
          <w:rFonts w:ascii="Times New Roman" w:hAnsi="宋体"/>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赵胜会</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6673B7">
      <w:pPr>
        <w:pStyle w:val="1"/>
        <w:rPr>
          <w:rFonts w:hAnsi="Times New Roman"/>
        </w:rPr>
      </w:pPr>
      <w:r w:rsidRPr="005603AC">
        <w:rPr>
          <w:rFonts w:hAnsi="Times New Roman"/>
          <w:szCs w:val="21"/>
        </w:rPr>
        <w:br w:type="page"/>
      </w:r>
      <w:bookmarkStart w:id="79" w:name="_Toc508200182"/>
      <w:bookmarkStart w:id="80" w:name="_Toc511331914"/>
      <w:r w:rsidRPr="005603AC">
        <w:rPr>
          <w:rFonts w:hint="eastAsia"/>
        </w:rPr>
        <w:lastRenderedPageBreak/>
        <w:t>《电力电子与高压直流输电》课程教学大纲</w:t>
      </w:r>
      <w:bookmarkEnd w:id="79"/>
      <w:bookmarkEnd w:id="80"/>
    </w:p>
    <w:p w:rsidR="0085098C" w:rsidRPr="005603AC" w:rsidRDefault="0085098C" w:rsidP="00201A55">
      <w:pPr>
        <w:autoSpaceDE w:val="0"/>
        <w:autoSpaceDN w:val="0"/>
        <w:adjustRightInd w:val="0"/>
        <w:spacing w:line="360" w:lineRule="auto"/>
        <w:ind w:firstLineChars="200" w:firstLine="422"/>
        <w:rPr>
          <w:rFonts w:ascii="Times New Roman" w:hAnsi="Times New Roman"/>
          <w:szCs w:val="21"/>
        </w:rPr>
      </w:pPr>
      <w:r w:rsidRPr="006673B7">
        <w:rPr>
          <w:rFonts w:ascii="Times New Roman" w:hAnsi="宋体" w:hint="eastAsia"/>
          <w:b/>
          <w:szCs w:val="21"/>
        </w:rPr>
        <w:t>课程中文名称：</w:t>
      </w:r>
      <w:r w:rsidRPr="005603AC">
        <w:rPr>
          <w:rFonts w:ascii="Times New Roman" w:hAnsi="宋体" w:hint="eastAsia"/>
          <w:szCs w:val="21"/>
        </w:rPr>
        <w:t>电力电子与高压直流输电</w:t>
      </w:r>
      <w:r w:rsidRPr="005603AC">
        <w:rPr>
          <w:rFonts w:ascii="Times New Roman" w:hAnsi="Times New Roman"/>
          <w:szCs w:val="21"/>
        </w:rPr>
        <w:t xml:space="preserve">      </w:t>
      </w:r>
    </w:p>
    <w:p w:rsidR="0085098C" w:rsidRPr="005603AC" w:rsidRDefault="0085098C" w:rsidP="00201A55">
      <w:pPr>
        <w:autoSpaceDE w:val="0"/>
        <w:autoSpaceDN w:val="0"/>
        <w:adjustRightInd w:val="0"/>
        <w:spacing w:line="360" w:lineRule="auto"/>
        <w:ind w:firstLineChars="200" w:firstLine="422"/>
        <w:rPr>
          <w:rFonts w:ascii="Times New Roman" w:hAnsi="Times New Roman"/>
          <w:szCs w:val="21"/>
        </w:rPr>
      </w:pPr>
      <w:r w:rsidRPr="006673B7">
        <w:rPr>
          <w:rFonts w:ascii="Times New Roman" w:hAnsi="宋体" w:hint="eastAsia"/>
          <w:b/>
          <w:szCs w:val="21"/>
        </w:rPr>
        <w:t>课程英文名称：</w:t>
      </w:r>
      <w:r w:rsidRPr="005603AC">
        <w:rPr>
          <w:rFonts w:ascii="Times New Roman" w:hAnsi="Times New Roman"/>
          <w:szCs w:val="21"/>
        </w:rPr>
        <w:t xml:space="preserve">High </w:t>
      </w:r>
      <w:smartTag w:uri="urn:schemas-microsoft-com:office:smarttags" w:element="place">
        <w:smartTag w:uri="urn:schemas-microsoft-com:office:smarttags" w:element="City">
          <w:r w:rsidRPr="005603AC">
            <w:rPr>
              <w:rFonts w:ascii="Times New Roman" w:hAnsi="Times New Roman"/>
              <w:szCs w:val="21"/>
            </w:rPr>
            <w:t>Voltage</w:t>
          </w:r>
        </w:smartTag>
        <w:r w:rsidRPr="005603AC">
          <w:rPr>
            <w:rFonts w:ascii="Times New Roman" w:hAnsi="Times New Roman"/>
            <w:szCs w:val="21"/>
          </w:rPr>
          <w:t xml:space="preserve"> </w:t>
        </w:r>
        <w:smartTag w:uri="urn:schemas-microsoft-com:office:smarttags" w:element="State">
          <w:r w:rsidRPr="005603AC">
            <w:rPr>
              <w:rFonts w:ascii="Times New Roman" w:hAnsi="Times New Roman"/>
              <w:szCs w:val="21"/>
            </w:rPr>
            <w:t>DC</w:t>
          </w:r>
        </w:smartTag>
      </w:smartTag>
      <w:r w:rsidRPr="005603AC">
        <w:rPr>
          <w:rFonts w:ascii="Times New Roman" w:hAnsi="Times New Roman"/>
          <w:szCs w:val="21"/>
        </w:rPr>
        <w:t xml:space="preserve"> Transmission Line</w:t>
      </w:r>
    </w:p>
    <w:p w:rsidR="0085098C" w:rsidRPr="005603AC" w:rsidRDefault="0085098C" w:rsidP="00201A55">
      <w:pPr>
        <w:tabs>
          <w:tab w:val="left" w:pos="4860"/>
        </w:tabs>
        <w:spacing w:line="360" w:lineRule="auto"/>
        <w:ind w:firstLineChars="200" w:firstLine="422"/>
        <w:rPr>
          <w:rFonts w:ascii="Times New Roman" w:hAnsi="Times New Roman"/>
          <w:szCs w:val="21"/>
        </w:rPr>
      </w:pPr>
      <w:r w:rsidRPr="006673B7">
        <w:rPr>
          <w:rFonts w:ascii="Times New Roman" w:hAnsi="宋体" w:hint="eastAsia"/>
          <w:b/>
          <w:szCs w:val="21"/>
        </w:rPr>
        <w:t>课程编号：</w:t>
      </w:r>
      <w:r w:rsidRPr="005603AC">
        <w:rPr>
          <w:rFonts w:ascii="Times New Roman" w:hAnsi="Times New Roman"/>
          <w:szCs w:val="21"/>
        </w:rPr>
        <w:t xml:space="preserve">C1321                                 </w:t>
      </w:r>
      <w:r w:rsidRPr="006673B7">
        <w:rPr>
          <w:rFonts w:ascii="Times New Roman" w:hAnsi="宋体" w:hint="eastAsia"/>
          <w:b/>
          <w:szCs w:val="21"/>
        </w:rPr>
        <w:t>应开课学期：</w:t>
      </w:r>
      <w:r w:rsidRPr="005603AC">
        <w:rPr>
          <w:rFonts w:ascii="Times New Roman" w:hAnsi="Times New Roman"/>
          <w:szCs w:val="21"/>
        </w:rPr>
        <w:t>6</w:t>
      </w:r>
    </w:p>
    <w:p w:rsidR="0085098C" w:rsidRPr="005603AC" w:rsidRDefault="0085098C" w:rsidP="00201A55">
      <w:pPr>
        <w:tabs>
          <w:tab w:val="left" w:pos="4860"/>
        </w:tabs>
        <w:spacing w:line="360" w:lineRule="auto"/>
        <w:ind w:firstLineChars="200" w:firstLine="422"/>
        <w:rPr>
          <w:rFonts w:ascii="Times New Roman" w:hAnsi="Times New Roman"/>
          <w:szCs w:val="21"/>
        </w:rPr>
      </w:pPr>
      <w:r w:rsidRPr="006673B7">
        <w:rPr>
          <w:rFonts w:ascii="Times New Roman" w:hAnsi="宋体" w:hint="eastAsia"/>
          <w:b/>
          <w:szCs w:val="21"/>
        </w:rPr>
        <w:t>学</w:t>
      </w:r>
      <w:r w:rsidRPr="006673B7">
        <w:rPr>
          <w:rFonts w:ascii="Times New Roman" w:hAnsi="Times New Roman"/>
          <w:b/>
          <w:szCs w:val="21"/>
        </w:rPr>
        <w:t xml:space="preserve"> </w:t>
      </w:r>
      <w:r w:rsidRPr="006673B7">
        <w:rPr>
          <w:rFonts w:ascii="Times New Roman" w:hAnsi="宋体" w:hint="eastAsia"/>
          <w:b/>
          <w:szCs w:val="21"/>
        </w:rPr>
        <w:t>时</w:t>
      </w:r>
      <w:r w:rsidRPr="006673B7">
        <w:rPr>
          <w:rFonts w:ascii="Times New Roman" w:hAnsi="Times New Roman"/>
          <w:b/>
          <w:szCs w:val="21"/>
        </w:rPr>
        <w:t xml:space="preserve"> </w:t>
      </w:r>
      <w:r w:rsidRPr="006673B7">
        <w:rPr>
          <w:rFonts w:ascii="Times New Roman" w:hAnsi="宋体" w:hint="eastAsia"/>
          <w:b/>
          <w:szCs w:val="21"/>
        </w:rPr>
        <w:t>数：</w:t>
      </w:r>
      <w:r w:rsidRPr="005603AC">
        <w:rPr>
          <w:rFonts w:ascii="Times New Roman" w:hAnsi="Times New Roman"/>
          <w:szCs w:val="21"/>
        </w:rPr>
        <w:t xml:space="preserve">32(26+6)                          </w:t>
      </w:r>
      <w:r w:rsidRPr="006673B7">
        <w:rPr>
          <w:rFonts w:ascii="Times New Roman" w:hAnsi="Times New Roman"/>
          <w:b/>
          <w:szCs w:val="21"/>
        </w:rPr>
        <w:t xml:space="preserve">     </w:t>
      </w:r>
      <w:r w:rsidRPr="006673B7">
        <w:rPr>
          <w:rFonts w:ascii="Times New Roman" w:hAnsi="宋体" w:hint="eastAsia"/>
          <w:b/>
          <w:szCs w:val="21"/>
        </w:rPr>
        <w:t>学</w:t>
      </w:r>
      <w:r w:rsidRPr="006673B7">
        <w:rPr>
          <w:rFonts w:ascii="Times New Roman" w:hAnsi="Times New Roman"/>
          <w:b/>
          <w:szCs w:val="21"/>
        </w:rPr>
        <w:t xml:space="preserve"> </w:t>
      </w:r>
      <w:r w:rsidRPr="006673B7">
        <w:rPr>
          <w:rFonts w:ascii="Times New Roman" w:hAnsi="宋体" w:hint="eastAsia"/>
          <w:b/>
          <w:szCs w:val="21"/>
        </w:rPr>
        <w:t>分</w:t>
      </w:r>
      <w:r w:rsidRPr="006673B7">
        <w:rPr>
          <w:rFonts w:ascii="Times New Roman" w:hAnsi="Times New Roman"/>
          <w:b/>
          <w:szCs w:val="21"/>
        </w:rPr>
        <w:t xml:space="preserve"> </w:t>
      </w:r>
      <w:r w:rsidRPr="006673B7">
        <w:rPr>
          <w:rFonts w:ascii="Times New Roman" w:hAnsi="宋体" w:hint="eastAsia"/>
          <w:b/>
          <w:szCs w:val="21"/>
        </w:rPr>
        <w:t>数：</w:t>
      </w:r>
      <w:r w:rsidRPr="005603AC">
        <w:rPr>
          <w:rFonts w:ascii="Times New Roman" w:hAnsi="Times New Roman"/>
          <w:szCs w:val="21"/>
        </w:rPr>
        <w:t>2</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6673B7">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6673B7">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6673B7">
        <w:rPr>
          <w:rFonts w:ascii="Times New Roman" w:hAnsi="宋体" w:hint="eastAsia"/>
          <w:b/>
          <w:szCs w:val="21"/>
        </w:rPr>
        <w:t>先修课程：</w:t>
      </w:r>
      <w:r w:rsidRPr="005603AC">
        <w:rPr>
          <w:rFonts w:ascii="Times New Roman" w:hAnsi="宋体" w:hint="eastAsia"/>
          <w:szCs w:val="21"/>
        </w:rPr>
        <w:t>电路原理、电子技术基础Ⅱ</w:t>
      </w:r>
    </w:p>
    <w:p w:rsidR="0085098C" w:rsidRPr="006673B7" w:rsidRDefault="0085098C" w:rsidP="00201A55">
      <w:pPr>
        <w:tabs>
          <w:tab w:val="left" w:pos="4960"/>
        </w:tabs>
        <w:adjustRightInd w:val="0"/>
        <w:snapToGrid w:val="0"/>
        <w:spacing w:line="360" w:lineRule="auto"/>
        <w:ind w:firstLineChars="200" w:firstLine="422"/>
        <w:rPr>
          <w:rFonts w:ascii="Times New Roman" w:hAnsi="Times New Roman"/>
          <w:b/>
          <w:color w:val="000000"/>
          <w:szCs w:val="21"/>
        </w:rPr>
      </w:pPr>
      <w:r w:rsidRPr="006673B7">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电力电子与高压直流输电》是电气工程及其自动化（输电线路工程方向）学生的选修的专业拓展课程，是一门理论性和实践性很强的课程。本课程的目的在于向学生介绍高压直流输电技术的发展及其特点，让学生掌握换流电路的工作原理，换流站及其主设备，高压直流输电线路，谐波及滤波器，高压直流系统的控制及高压直流输电技术的发展前景。</w:t>
      </w:r>
    </w:p>
    <w:p w:rsidR="0085098C" w:rsidRPr="006673B7" w:rsidRDefault="0085098C" w:rsidP="00201A55">
      <w:pPr>
        <w:tabs>
          <w:tab w:val="left" w:pos="4960"/>
        </w:tabs>
        <w:adjustRightInd w:val="0"/>
        <w:snapToGrid w:val="0"/>
        <w:spacing w:line="360" w:lineRule="auto"/>
        <w:ind w:firstLineChars="200" w:firstLine="422"/>
        <w:rPr>
          <w:rFonts w:ascii="Times New Roman" w:hAnsi="Times New Roman"/>
          <w:b/>
          <w:color w:val="000000"/>
          <w:szCs w:val="21"/>
        </w:rPr>
      </w:pPr>
      <w:r w:rsidRPr="006673B7">
        <w:rPr>
          <w:rFonts w:ascii="Times New Roman" w:hAnsi="宋体" w:hint="eastAsia"/>
          <w:b/>
          <w:color w:val="000000"/>
          <w:szCs w:val="21"/>
        </w:rPr>
        <w:t>二、课程目标</w:t>
      </w:r>
    </w:p>
    <w:p w:rsidR="0085098C" w:rsidRPr="005603AC" w:rsidRDefault="0085098C" w:rsidP="00201A55">
      <w:pPr>
        <w:pStyle w:val="a5"/>
        <w:adjustRightInd w:val="0"/>
        <w:snapToGrid w:val="0"/>
        <w:ind w:firstLineChars="200" w:firstLine="422"/>
        <w:rPr>
          <w:rFonts w:ascii="Times New Roman" w:hAnsi="Times New Roman"/>
          <w:b/>
          <w:sz w:val="21"/>
          <w:szCs w:val="21"/>
        </w:rPr>
      </w:pPr>
      <w:r w:rsidRPr="005603AC">
        <w:rPr>
          <w:rFonts w:ascii="Times New Roman" w:hint="eastAsia"/>
          <w:b/>
          <w:sz w:val="21"/>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完成本课程的学习后，学生能够认识有关高压直流输电技术的基本问题和现象，熟悉和掌握直流输电的基本原理、整流器及逆变器的工作原理、换流站主设备的工作原理、直流架空线路设计关键参数的计算、换流装置交流侧和直流</w:t>
      </w:r>
      <w:proofErr w:type="gramStart"/>
      <w:r w:rsidRPr="005603AC">
        <w:rPr>
          <w:rFonts w:ascii="Times New Roman" w:hAnsi="宋体" w:hint="eastAsia"/>
          <w:szCs w:val="21"/>
        </w:rPr>
        <w:t>侧特征</w:t>
      </w:r>
      <w:proofErr w:type="gramEnd"/>
      <w:r w:rsidRPr="005603AC">
        <w:rPr>
          <w:rFonts w:ascii="Times New Roman" w:hAnsi="宋体" w:hint="eastAsia"/>
          <w:szCs w:val="21"/>
        </w:rPr>
        <w:t>谐波产生原因以及减少换流器谐波的方法、高压直流系统控制的基本方式及其实际应用，具备将工程科学的基本原理和方法应用于输电线路工程问题解决的能力。</w:t>
      </w:r>
    </w:p>
    <w:p w:rsidR="0085098C" w:rsidRPr="005603AC" w:rsidRDefault="0085098C" w:rsidP="00201A55">
      <w:pPr>
        <w:pStyle w:val="a5"/>
        <w:adjustRightInd w:val="0"/>
        <w:snapToGrid w:val="0"/>
        <w:ind w:firstLineChars="200" w:firstLine="422"/>
        <w:rPr>
          <w:rFonts w:ascii="Times New Roman" w:hAnsi="Times New Roman"/>
          <w:b/>
          <w:sz w:val="21"/>
          <w:szCs w:val="21"/>
        </w:rPr>
      </w:pPr>
      <w:r w:rsidRPr="005603AC">
        <w:rPr>
          <w:rFonts w:ascii="Times New Roman" w:hint="eastAsia"/>
          <w:b/>
          <w:sz w:val="21"/>
          <w:szCs w:val="21"/>
        </w:rPr>
        <w:t>具体目标：</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1</w:t>
      </w:r>
      <w:r w:rsidRPr="005603AC">
        <w:rPr>
          <w:rFonts w:ascii="Times New Roman" w:hint="eastAsia"/>
          <w:sz w:val="21"/>
          <w:szCs w:val="21"/>
        </w:rPr>
        <w:t>、了解高压直流输电的发展历史及发展前景、掌握直流输电的优缺点、直流输电的分类。</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2</w:t>
      </w:r>
      <w:r w:rsidRPr="005603AC">
        <w:rPr>
          <w:rFonts w:ascii="Times New Roman" w:hint="eastAsia"/>
          <w:sz w:val="21"/>
          <w:szCs w:val="21"/>
        </w:rPr>
        <w:t>、理解和掌握整流器与逆变器的工作原理。</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3</w:t>
      </w:r>
      <w:r w:rsidRPr="005603AC">
        <w:rPr>
          <w:rFonts w:ascii="Times New Roman" w:hint="eastAsia"/>
          <w:sz w:val="21"/>
          <w:szCs w:val="21"/>
        </w:rPr>
        <w:t>、掌握直流输电稳态特性，掌握直流输电系统主要控制方式。</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4</w:t>
      </w:r>
      <w:r w:rsidRPr="005603AC">
        <w:rPr>
          <w:rFonts w:ascii="Times New Roman" w:hint="eastAsia"/>
          <w:sz w:val="21"/>
          <w:szCs w:val="21"/>
        </w:rPr>
        <w:t>、掌握交流滤波器和直流滤波器的滤波原理。</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5</w:t>
      </w:r>
      <w:r w:rsidRPr="005603AC">
        <w:rPr>
          <w:rFonts w:ascii="Times New Roman" w:hint="eastAsia"/>
          <w:sz w:val="21"/>
          <w:szCs w:val="21"/>
        </w:rPr>
        <w:t>、掌握换流站主要设备的工件原理，了解换流站的平面布置。</w:t>
      </w:r>
    </w:p>
    <w:p w:rsidR="0085098C" w:rsidRPr="005603AC" w:rsidRDefault="0085098C" w:rsidP="00201A55">
      <w:pPr>
        <w:pStyle w:val="a5"/>
        <w:adjustRightInd w:val="0"/>
        <w:snapToGrid w:val="0"/>
        <w:ind w:firstLineChars="200" w:firstLine="420"/>
        <w:rPr>
          <w:rFonts w:ascii="Times New Roman" w:hAnsi="Times New Roman"/>
          <w:sz w:val="21"/>
          <w:szCs w:val="21"/>
        </w:rPr>
      </w:pPr>
      <w:r w:rsidRPr="005603AC">
        <w:rPr>
          <w:rFonts w:ascii="Times New Roman" w:hAnsi="Times New Roman"/>
          <w:sz w:val="21"/>
          <w:szCs w:val="21"/>
        </w:rPr>
        <w:t>6</w:t>
      </w:r>
      <w:r w:rsidRPr="005603AC">
        <w:rPr>
          <w:rFonts w:ascii="Times New Roman" w:hint="eastAsia"/>
          <w:sz w:val="21"/>
          <w:szCs w:val="21"/>
        </w:rPr>
        <w:t>、掌握高压直流架空线路的电晕效应及直流电缆线路、大地回路的工作原理。</w:t>
      </w:r>
    </w:p>
    <w:p w:rsidR="0085098C" w:rsidRDefault="0085098C" w:rsidP="00201A55">
      <w:pPr>
        <w:pStyle w:val="a5"/>
        <w:adjustRightInd w:val="0"/>
        <w:snapToGrid w:val="0"/>
        <w:ind w:firstLineChars="200" w:firstLine="420"/>
        <w:rPr>
          <w:rFonts w:ascii="Times New Roman"/>
          <w:sz w:val="21"/>
          <w:szCs w:val="21"/>
        </w:rPr>
      </w:pPr>
      <w:r w:rsidRPr="005603AC">
        <w:rPr>
          <w:rFonts w:ascii="Times New Roman" w:hAnsi="Times New Roman"/>
          <w:sz w:val="21"/>
          <w:szCs w:val="21"/>
        </w:rPr>
        <w:t>7</w:t>
      </w:r>
      <w:r w:rsidRPr="005603AC">
        <w:rPr>
          <w:rFonts w:ascii="Times New Roman" w:hint="eastAsia"/>
          <w:sz w:val="21"/>
          <w:szCs w:val="21"/>
        </w:rPr>
        <w:t>、通过实验方案、分析与判断实验结果，能够应用整流逆变的基本理论分析高压直流输电线路工程问题。</w:t>
      </w:r>
    </w:p>
    <w:p w:rsidR="0085098C" w:rsidRDefault="0085098C" w:rsidP="00201A55">
      <w:pPr>
        <w:pStyle w:val="a5"/>
        <w:adjustRightInd w:val="0"/>
        <w:snapToGrid w:val="0"/>
        <w:ind w:firstLineChars="200" w:firstLine="420"/>
        <w:rPr>
          <w:rFonts w:ascii="Times New Roman"/>
          <w:sz w:val="21"/>
          <w:szCs w:val="21"/>
        </w:rPr>
      </w:pPr>
    </w:p>
    <w:p w:rsidR="0085098C" w:rsidRDefault="0085098C" w:rsidP="00201A55">
      <w:pPr>
        <w:pStyle w:val="a5"/>
        <w:adjustRightInd w:val="0"/>
        <w:snapToGrid w:val="0"/>
        <w:ind w:firstLineChars="200" w:firstLine="420"/>
        <w:rPr>
          <w:rFonts w:ascii="Times New Roman"/>
          <w:sz w:val="21"/>
          <w:szCs w:val="21"/>
        </w:rPr>
      </w:pPr>
    </w:p>
    <w:p w:rsidR="0085098C" w:rsidRPr="005603AC" w:rsidRDefault="0085098C" w:rsidP="00201A55">
      <w:pPr>
        <w:pStyle w:val="a5"/>
        <w:adjustRightInd w:val="0"/>
        <w:snapToGrid w:val="0"/>
        <w:ind w:firstLineChars="200" w:firstLine="420"/>
        <w:rPr>
          <w:rFonts w:ascii="Times New Roman" w:hAnsi="Times New Roman"/>
          <w:sz w:val="21"/>
          <w:szCs w:val="21"/>
        </w:rPr>
      </w:pPr>
    </w:p>
    <w:p w:rsidR="0085098C" w:rsidRPr="006673B7" w:rsidRDefault="0085098C" w:rsidP="00201A55">
      <w:pPr>
        <w:tabs>
          <w:tab w:val="left" w:pos="4960"/>
        </w:tabs>
        <w:adjustRightInd w:val="0"/>
        <w:snapToGrid w:val="0"/>
        <w:spacing w:line="360" w:lineRule="auto"/>
        <w:ind w:firstLineChars="200" w:firstLine="422"/>
        <w:rPr>
          <w:rFonts w:ascii="Times New Roman" w:hAnsi="Times New Roman"/>
          <w:b/>
          <w:color w:val="000000"/>
          <w:szCs w:val="21"/>
        </w:rPr>
      </w:pPr>
      <w:r w:rsidRPr="006673B7">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398"/>
        <w:gridCol w:w="4593"/>
        <w:gridCol w:w="2796"/>
      </w:tblGrid>
      <w:tr w:rsidR="0085098C" w:rsidRPr="006673B7" w:rsidTr="006673B7">
        <w:trPr>
          <w:trHeight w:val="23"/>
          <w:jc w:val="center"/>
        </w:trPr>
        <w:tc>
          <w:tcPr>
            <w:tcW w:w="1260" w:type="dxa"/>
            <w:vAlign w:val="center"/>
          </w:tcPr>
          <w:p w:rsidR="0085098C" w:rsidRPr="006673B7" w:rsidRDefault="0085098C" w:rsidP="006673B7">
            <w:pPr>
              <w:pStyle w:val="a3"/>
              <w:jc w:val="center"/>
              <w:rPr>
                <w:rFonts w:ascii="Times New Roman" w:hAnsi="Times New Roman"/>
                <w:b/>
                <w:sz w:val="20"/>
                <w:szCs w:val="21"/>
              </w:rPr>
            </w:pPr>
            <w:r w:rsidRPr="006673B7">
              <w:rPr>
                <w:rFonts w:ascii="Times New Roman" w:hAnsi="宋体" w:hint="eastAsia"/>
                <w:b/>
                <w:sz w:val="20"/>
                <w:szCs w:val="21"/>
              </w:rPr>
              <w:t>毕业要求</w:t>
            </w:r>
          </w:p>
        </w:tc>
        <w:tc>
          <w:tcPr>
            <w:tcW w:w="4140" w:type="dxa"/>
            <w:vAlign w:val="center"/>
          </w:tcPr>
          <w:p w:rsidR="0085098C" w:rsidRPr="006673B7" w:rsidRDefault="0085098C" w:rsidP="006673B7">
            <w:pPr>
              <w:pStyle w:val="a3"/>
              <w:jc w:val="center"/>
              <w:rPr>
                <w:rFonts w:ascii="Times New Roman" w:hAnsi="Times New Roman"/>
                <w:b/>
                <w:sz w:val="20"/>
                <w:szCs w:val="21"/>
              </w:rPr>
            </w:pPr>
            <w:r w:rsidRPr="006673B7">
              <w:rPr>
                <w:rFonts w:ascii="Times New Roman" w:hAnsi="宋体" w:hint="eastAsia"/>
                <w:b/>
                <w:sz w:val="20"/>
                <w:szCs w:val="21"/>
              </w:rPr>
              <w:t>相应支撑毕业要求指标点</w:t>
            </w:r>
          </w:p>
        </w:tc>
        <w:tc>
          <w:tcPr>
            <w:tcW w:w="2520" w:type="dxa"/>
            <w:vAlign w:val="center"/>
          </w:tcPr>
          <w:p w:rsidR="0085098C" w:rsidRPr="006673B7" w:rsidRDefault="0085098C" w:rsidP="006673B7">
            <w:pPr>
              <w:pStyle w:val="a3"/>
              <w:jc w:val="center"/>
              <w:rPr>
                <w:rFonts w:ascii="Times New Roman" w:hAnsi="Times New Roman"/>
                <w:b/>
                <w:sz w:val="20"/>
                <w:szCs w:val="21"/>
              </w:rPr>
            </w:pPr>
            <w:r w:rsidRPr="006673B7">
              <w:rPr>
                <w:rFonts w:ascii="Times New Roman" w:hAnsi="宋体" w:hint="eastAsia"/>
                <w:b/>
                <w:sz w:val="20"/>
                <w:szCs w:val="21"/>
              </w:rPr>
              <w:t>课程教学目标</w:t>
            </w:r>
          </w:p>
        </w:tc>
      </w:tr>
      <w:tr w:rsidR="0085098C" w:rsidRPr="006673B7" w:rsidTr="006673B7">
        <w:trPr>
          <w:trHeight w:val="23"/>
          <w:jc w:val="center"/>
        </w:trPr>
        <w:tc>
          <w:tcPr>
            <w:tcW w:w="1260"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color w:val="000000"/>
                <w:sz w:val="20"/>
                <w:szCs w:val="21"/>
              </w:rPr>
              <w:t>2.</w:t>
            </w:r>
            <w:r w:rsidRPr="006673B7">
              <w:rPr>
                <w:rFonts w:ascii="Times New Roman" w:hAnsi="宋体" w:hint="eastAsia"/>
                <w:color w:val="000000"/>
                <w:sz w:val="20"/>
                <w:szCs w:val="21"/>
              </w:rPr>
              <w:t>问题分析：</w:t>
            </w:r>
          </w:p>
        </w:tc>
        <w:tc>
          <w:tcPr>
            <w:tcW w:w="4140" w:type="dxa"/>
            <w:vAlign w:val="center"/>
          </w:tcPr>
          <w:p w:rsidR="0085098C" w:rsidRPr="006673B7" w:rsidRDefault="0085098C" w:rsidP="006673B7">
            <w:pPr>
              <w:adjustRightInd w:val="0"/>
              <w:snapToGrid w:val="0"/>
              <w:rPr>
                <w:rFonts w:ascii="Times New Roman" w:hAnsi="Times New Roman"/>
                <w:sz w:val="20"/>
                <w:szCs w:val="21"/>
              </w:rPr>
            </w:pPr>
            <w:r w:rsidRPr="006673B7">
              <w:rPr>
                <w:rFonts w:ascii="Times New Roman" w:hAnsi="宋体" w:hint="eastAsia"/>
                <w:sz w:val="20"/>
                <w:szCs w:val="21"/>
              </w:rPr>
              <w:t>指标点</w:t>
            </w:r>
            <w:r w:rsidRPr="006673B7">
              <w:rPr>
                <w:rFonts w:ascii="Times New Roman" w:hAnsi="Times New Roman"/>
                <w:sz w:val="20"/>
                <w:szCs w:val="21"/>
              </w:rPr>
              <w:t>2.2</w:t>
            </w:r>
            <w:r w:rsidRPr="006673B7">
              <w:rPr>
                <w:rFonts w:ascii="Times New Roman" w:hAnsi="宋体" w:hint="eastAsia"/>
                <w:sz w:val="20"/>
                <w:szCs w:val="21"/>
              </w:rPr>
              <w:t>：能够运用数学、自然科学和工程科学的基本原理，识别、表达电力系统问题。</w:t>
            </w:r>
          </w:p>
        </w:tc>
        <w:tc>
          <w:tcPr>
            <w:tcW w:w="2520" w:type="dxa"/>
            <w:vAlign w:val="center"/>
          </w:tcPr>
          <w:p w:rsidR="0085098C" w:rsidRPr="006673B7" w:rsidRDefault="0085098C" w:rsidP="006673B7">
            <w:pPr>
              <w:adjustRightInd w:val="0"/>
              <w:jc w:val="center"/>
              <w:rPr>
                <w:rFonts w:ascii="Times New Roman" w:hAnsi="Times New Roman"/>
                <w:sz w:val="20"/>
                <w:szCs w:val="21"/>
              </w:rPr>
            </w:pPr>
            <w:r w:rsidRPr="006673B7">
              <w:rPr>
                <w:rFonts w:ascii="Times New Roman" w:hAnsi="宋体" w:hint="eastAsia"/>
                <w:sz w:val="20"/>
                <w:szCs w:val="21"/>
              </w:rPr>
              <w:t>教学目标</w:t>
            </w:r>
            <w:r w:rsidRPr="006673B7">
              <w:rPr>
                <w:rFonts w:ascii="Times New Roman" w:hAnsi="Times New Roman"/>
                <w:sz w:val="20"/>
                <w:szCs w:val="21"/>
              </w:rPr>
              <w:t>1</w:t>
            </w:r>
            <w:r w:rsidRPr="006673B7">
              <w:rPr>
                <w:rFonts w:ascii="Times New Roman" w:hAnsi="宋体" w:hint="eastAsia"/>
                <w:sz w:val="20"/>
                <w:szCs w:val="21"/>
              </w:rPr>
              <w:t>、</w:t>
            </w:r>
            <w:r w:rsidRPr="006673B7">
              <w:rPr>
                <w:rFonts w:ascii="Times New Roman" w:hAnsi="Times New Roman"/>
                <w:sz w:val="20"/>
                <w:szCs w:val="21"/>
              </w:rPr>
              <w:t>2</w:t>
            </w:r>
            <w:r w:rsidRPr="006673B7">
              <w:rPr>
                <w:rFonts w:ascii="Times New Roman" w:hAnsi="宋体" w:hint="eastAsia"/>
                <w:sz w:val="20"/>
                <w:szCs w:val="21"/>
              </w:rPr>
              <w:t>、</w:t>
            </w:r>
            <w:r w:rsidRPr="006673B7">
              <w:rPr>
                <w:rFonts w:ascii="Times New Roman" w:hAnsi="Times New Roman"/>
                <w:sz w:val="20"/>
                <w:szCs w:val="21"/>
              </w:rPr>
              <w:t>3</w:t>
            </w:r>
            <w:r w:rsidRPr="006673B7">
              <w:rPr>
                <w:rFonts w:ascii="Times New Roman" w:hAnsi="宋体" w:hint="eastAsia"/>
                <w:sz w:val="20"/>
                <w:szCs w:val="21"/>
              </w:rPr>
              <w:t>、</w:t>
            </w:r>
            <w:r w:rsidRPr="006673B7">
              <w:rPr>
                <w:rFonts w:ascii="Times New Roman" w:hAnsi="Times New Roman"/>
                <w:sz w:val="20"/>
                <w:szCs w:val="21"/>
              </w:rPr>
              <w:t>4</w:t>
            </w:r>
            <w:r w:rsidRPr="006673B7">
              <w:rPr>
                <w:rFonts w:ascii="Times New Roman" w:hAnsi="宋体" w:hint="eastAsia"/>
                <w:sz w:val="20"/>
                <w:szCs w:val="21"/>
              </w:rPr>
              <w:t>、</w:t>
            </w:r>
            <w:r w:rsidRPr="006673B7">
              <w:rPr>
                <w:rFonts w:ascii="Times New Roman" w:hAnsi="Times New Roman"/>
                <w:sz w:val="20"/>
                <w:szCs w:val="21"/>
              </w:rPr>
              <w:t>5</w:t>
            </w:r>
            <w:r w:rsidRPr="006673B7">
              <w:rPr>
                <w:rFonts w:ascii="Times New Roman" w:hAnsi="宋体" w:hint="eastAsia"/>
                <w:sz w:val="20"/>
                <w:szCs w:val="21"/>
              </w:rPr>
              <w:t>、</w:t>
            </w:r>
            <w:r w:rsidRPr="006673B7">
              <w:rPr>
                <w:rFonts w:ascii="Times New Roman" w:hAnsi="Times New Roman"/>
                <w:sz w:val="20"/>
                <w:szCs w:val="21"/>
              </w:rPr>
              <w:t>6</w:t>
            </w:r>
          </w:p>
        </w:tc>
      </w:tr>
      <w:tr w:rsidR="0085098C" w:rsidRPr="006673B7" w:rsidTr="006673B7">
        <w:trPr>
          <w:trHeight w:val="23"/>
          <w:jc w:val="center"/>
        </w:trPr>
        <w:tc>
          <w:tcPr>
            <w:tcW w:w="1260"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sz w:val="20"/>
                <w:szCs w:val="21"/>
              </w:rPr>
              <w:t xml:space="preserve">4. </w:t>
            </w:r>
            <w:r w:rsidRPr="006673B7">
              <w:rPr>
                <w:rFonts w:ascii="Times New Roman" w:hAnsi="宋体" w:hint="eastAsia"/>
                <w:color w:val="000000"/>
                <w:sz w:val="20"/>
                <w:szCs w:val="21"/>
              </w:rPr>
              <w:t>研究</w:t>
            </w:r>
          </w:p>
        </w:tc>
        <w:tc>
          <w:tcPr>
            <w:tcW w:w="4140" w:type="dxa"/>
            <w:vAlign w:val="center"/>
          </w:tcPr>
          <w:p w:rsidR="0085098C" w:rsidRPr="006673B7" w:rsidRDefault="0085098C" w:rsidP="006673B7">
            <w:pPr>
              <w:adjustRightInd w:val="0"/>
              <w:snapToGrid w:val="0"/>
              <w:rPr>
                <w:rFonts w:ascii="Times New Roman" w:hAnsi="Times New Roman"/>
                <w:sz w:val="20"/>
                <w:szCs w:val="21"/>
              </w:rPr>
            </w:pPr>
            <w:r w:rsidRPr="006673B7">
              <w:rPr>
                <w:rFonts w:ascii="Times New Roman" w:hAnsi="宋体" w:hint="eastAsia"/>
                <w:sz w:val="20"/>
                <w:szCs w:val="21"/>
              </w:rPr>
              <w:t>指标点</w:t>
            </w:r>
            <w:r w:rsidRPr="006673B7">
              <w:rPr>
                <w:rFonts w:ascii="Times New Roman" w:hAnsi="Times New Roman"/>
                <w:sz w:val="20"/>
                <w:szCs w:val="21"/>
              </w:rPr>
              <w:t>4.3</w:t>
            </w:r>
            <w:r w:rsidRPr="006673B7">
              <w:rPr>
                <w:rFonts w:ascii="Times New Roman" w:hAnsi="宋体" w:hint="eastAsia"/>
                <w:sz w:val="20"/>
                <w:szCs w:val="21"/>
              </w:rPr>
              <w:t>：能够正确获取和整理实验数据，并通过信息综合得到合理有效的结论。</w:t>
            </w:r>
          </w:p>
        </w:tc>
        <w:tc>
          <w:tcPr>
            <w:tcW w:w="2520"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sz w:val="20"/>
                <w:szCs w:val="21"/>
              </w:rPr>
              <w:t>教学目标</w:t>
            </w:r>
            <w:r w:rsidRPr="006673B7">
              <w:rPr>
                <w:rFonts w:ascii="Times New Roman" w:hAnsi="Times New Roman"/>
                <w:sz w:val="20"/>
                <w:szCs w:val="21"/>
              </w:rPr>
              <w:t>7</w:t>
            </w:r>
          </w:p>
        </w:tc>
      </w:tr>
      <w:tr w:rsidR="0085098C" w:rsidRPr="006673B7" w:rsidTr="006673B7">
        <w:trPr>
          <w:trHeight w:val="23"/>
          <w:jc w:val="center"/>
        </w:trPr>
        <w:tc>
          <w:tcPr>
            <w:tcW w:w="1260"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sz w:val="20"/>
                <w:szCs w:val="21"/>
              </w:rPr>
              <w:t xml:space="preserve">6. </w:t>
            </w:r>
            <w:r w:rsidRPr="006673B7">
              <w:rPr>
                <w:rFonts w:ascii="Times New Roman" w:hAnsi="宋体" w:hint="eastAsia"/>
                <w:color w:val="000000"/>
                <w:sz w:val="20"/>
                <w:szCs w:val="21"/>
              </w:rPr>
              <w:t>工程与社会</w:t>
            </w:r>
          </w:p>
        </w:tc>
        <w:tc>
          <w:tcPr>
            <w:tcW w:w="4140" w:type="dxa"/>
            <w:vAlign w:val="center"/>
          </w:tcPr>
          <w:p w:rsidR="0085098C" w:rsidRPr="006673B7" w:rsidRDefault="0085098C" w:rsidP="006673B7">
            <w:pPr>
              <w:adjustRightInd w:val="0"/>
              <w:snapToGrid w:val="0"/>
              <w:rPr>
                <w:rFonts w:ascii="Times New Roman" w:hAnsi="Times New Roman"/>
                <w:sz w:val="20"/>
                <w:szCs w:val="21"/>
              </w:rPr>
            </w:pPr>
            <w:r w:rsidRPr="006673B7">
              <w:rPr>
                <w:rFonts w:ascii="Times New Roman" w:hAnsi="宋体" w:hint="eastAsia"/>
                <w:sz w:val="20"/>
                <w:szCs w:val="21"/>
              </w:rPr>
              <w:t>指标点</w:t>
            </w:r>
            <w:r w:rsidRPr="006673B7">
              <w:rPr>
                <w:rFonts w:ascii="Times New Roman" w:hAnsi="Times New Roman"/>
                <w:sz w:val="20"/>
                <w:szCs w:val="21"/>
              </w:rPr>
              <w:t>6.2</w:t>
            </w:r>
            <w:r w:rsidRPr="006673B7">
              <w:rPr>
                <w:rFonts w:ascii="Times New Roman" w:hAnsi="宋体" w:hint="eastAsia"/>
                <w:sz w:val="20"/>
                <w:szCs w:val="21"/>
              </w:rPr>
              <w:t>：理解自己在电力行业实践和解决电力系统复杂工程问题中的角色，以及应承担的责任。</w:t>
            </w:r>
          </w:p>
        </w:tc>
        <w:tc>
          <w:tcPr>
            <w:tcW w:w="2520" w:type="dxa"/>
            <w:vAlign w:val="center"/>
          </w:tcPr>
          <w:p w:rsidR="0085098C" w:rsidRPr="006673B7" w:rsidRDefault="0085098C" w:rsidP="006673B7">
            <w:pPr>
              <w:jc w:val="center"/>
              <w:rPr>
                <w:rFonts w:ascii="Times New Roman" w:hAnsi="Times New Roman"/>
                <w:sz w:val="20"/>
                <w:szCs w:val="21"/>
              </w:rPr>
            </w:pPr>
            <w:r w:rsidRPr="006673B7">
              <w:rPr>
                <w:rFonts w:ascii="Times New Roman" w:hAnsi="宋体" w:hint="eastAsia"/>
                <w:sz w:val="20"/>
                <w:szCs w:val="21"/>
              </w:rPr>
              <w:t>教学目标</w:t>
            </w:r>
            <w:r w:rsidRPr="006673B7">
              <w:rPr>
                <w:rFonts w:ascii="Times New Roman" w:hAnsi="Times New Roman"/>
                <w:sz w:val="20"/>
                <w:szCs w:val="21"/>
              </w:rPr>
              <w:t>1</w:t>
            </w:r>
            <w:r w:rsidRPr="006673B7">
              <w:rPr>
                <w:rFonts w:ascii="Times New Roman" w:hAnsi="宋体" w:hint="eastAsia"/>
                <w:sz w:val="20"/>
                <w:szCs w:val="21"/>
              </w:rPr>
              <w:t>、</w:t>
            </w:r>
            <w:r w:rsidRPr="006673B7">
              <w:rPr>
                <w:rFonts w:ascii="Times New Roman" w:hAnsi="Times New Roman"/>
                <w:sz w:val="20"/>
                <w:szCs w:val="21"/>
              </w:rPr>
              <w:t>7</w:t>
            </w:r>
          </w:p>
          <w:p w:rsidR="0085098C" w:rsidRPr="006673B7" w:rsidRDefault="0085098C" w:rsidP="006673B7">
            <w:pPr>
              <w:adjustRightInd w:val="0"/>
              <w:snapToGrid w:val="0"/>
              <w:jc w:val="center"/>
              <w:rPr>
                <w:rFonts w:ascii="Times New Roman" w:hAnsi="Times New Roman"/>
                <w:sz w:val="20"/>
                <w:szCs w:val="21"/>
              </w:rPr>
            </w:pPr>
          </w:p>
        </w:tc>
      </w:tr>
    </w:tbl>
    <w:p w:rsidR="0085098C" w:rsidRPr="006673B7" w:rsidRDefault="0085098C" w:rsidP="00201A55">
      <w:pPr>
        <w:adjustRightInd w:val="0"/>
        <w:snapToGrid w:val="0"/>
        <w:spacing w:line="360" w:lineRule="auto"/>
        <w:ind w:firstLineChars="200" w:firstLine="422"/>
        <w:rPr>
          <w:rFonts w:ascii="Times New Roman" w:hAnsi="Times New Roman"/>
          <w:b/>
          <w:color w:val="000000"/>
          <w:szCs w:val="21"/>
        </w:rPr>
      </w:pPr>
      <w:r w:rsidRPr="006673B7">
        <w:rPr>
          <w:rFonts w:ascii="Times New Roman" w:hAnsi="宋体" w:hint="eastAsia"/>
          <w:b/>
          <w:color w:val="000000"/>
          <w:szCs w:val="21"/>
        </w:rPr>
        <w:t>四、教学内容、学时安排和基本要求</w:t>
      </w:r>
    </w:p>
    <w:p w:rsidR="0085098C" w:rsidRPr="005603AC" w:rsidRDefault="0085098C" w:rsidP="00201A55">
      <w:pPr>
        <w:adjustRightInd w:val="0"/>
        <w:snapToGrid w:val="0"/>
        <w:spacing w:line="360" w:lineRule="auto"/>
        <w:ind w:firstLineChars="200" w:firstLine="422"/>
        <w:rPr>
          <w:rFonts w:ascii="Times New Roman" w:hAnsi="Times New Roman"/>
          <w:kern w:val="0"/>
          <w:szCs w:val="21"/>
        </w:rPr>
      </w:pPr>
      <w:r w:rsidRPr="005603AC">
        <w:rPr>
          <w:rFonts w:ascii="Times New Roman" w:hAnsi="宋体" w:hint="eastAsia"/>
          <w:b/>
          <w:kern w:val="0"/>
          <w:szCs w:val="21"/>
        </w:rPr>
        <w:t>第一章</w:t>
      </w:r>
      <w:r w:rsidRPr="005603AC">
        <w:rPr>
          <w:rFonts w:ascii="Times New Roman" w:hAnsi="Times New Roman"/>
          <w:b/>
          <w:kern w:val="0"/>
          <w:szCs w:val="21"/>
        </w:rPr>
        <w:t xml:space="preserve"> </w:t>
      </w:r>
      <w:r w:rsidRPr="005603AC">
        <w:rPr>
          <w:rFonts w:ascii="Times New Roman" w:hAnsi="宋体" w:hint="eastAsia"/>
          <w:b/>
          <w:kern w:val="0"/>
          <w:szCs w:val="21"/>
        </w:rPr>
        <w:t>绪论</w:t>
      </w:r>
      <w:r w:rsidRPr="005603AC">
        <w:rPr>
          <w:rFonts w:ascii="Times New Roman" w:hAnsi="Times New Roman"/>
          <w:b/>
          <w:kern w:val="0"/>
          <w:szCs w:val="21"/>
        </w:rPr>
        <w:t xml:space="preserve">   </w:t>
      </w:r>
      <w:r w:rsidRPr="005603AC">
        <w:rPr>
          <w:rFonts w:ascii="Times New Roman" w:hAnsi="宋体" w:hint="eastAsia"/>
          <w:b/>
          <w:kern w:val="0"/>
          <w:szCs w:val="21"/>
        </w:rPr>
        <w:t>（</w:t>
      </w:r>
      <w:r w:rsidRPr="005603AC">
        <w:rPr>
          <w:rFonts w:ascii="Times New Roman" w:hAnsi="Times New Roman"/>
          <w:b/>
          <w:kern w:val="0"/>
          <w:szCs w:val="21"/>
        </w:rPr>
        <w:t>4</w:t>
      </w:r>
      <w:r w:rsidRPr="005603AC">
        <w:rPr>
          <w:rFonts w:ascii="Times New Roman" w:hAnsi="宋体" w:hint="eastAsia"/>
          <w:b/>
          <w:kern w:val="0"/>
          <w:szCs w:val="21"/>
        </w:rPr>
        <w:t>学时</w:t>
      </w:r>
      <w:r w:rsidRPr="005603AC">
        <w:rPr>
          <w:rFonts w:ascii="Times New Roman" w:hAnsi="Times New Roman"/>
          <w:b/>
          <w:kern w:val="0"/>
          <w:szCs w:val="21"/>
        </w:rPr>
        <w:t>,</w:t>
      </w:r>
      <w:r w:rsidRPr="005603AC">
        <w:rPr>
          <w:rFonts w:ascii="Times New Roman" w:hAnsi="宋体" w:hint="eastAsia"/>
          <w:b/>
          <w:kern w:val="0"/>
          <w:szCs w:val="21"/>
        </w:rPr>
        <w:t>支撑课程目标</w:t>
      </w:r>
      <w:r w:rsidRPr="005603AC">
        <w:rPr>
          <w:rFonts w:ascii="Times New Roman" w:hAnsi="Times New Roman"/>
          <w:b/>
          <w:kern w:val="0"/>
          <w:szCs w:val="21"/>
        </w:rPr>
        <w:t>1</w:t>
      </w:r>
      <w:r w:rsidRPr="005603AC">
        <w:rPr>
          <w:rFonts w:ascii="Times New Roman" w:hAnsi="宋体" w:hint="eastAsia"/>
          <w:b/>
          <w:kern w:val="0"/>
          <w:szCs w:val="21"/>
        </w:rPr>
        <w:t>）</w:t>
      </w:r>
      <w:r w:rsidRPr="005603AC">
        <w:rPr>
          <w:rFonts w:ascii="Times New Roman" w:hAnsi="Times New Roman"/>
          <w:b/>
          <w:kern w:val="0"/>
          <w:szCs w:val="21"/>
        </w:rPr>
        <w:tab/>
      </w:r>
      <w:r w:rsidRPr="005603AC">
        <w:rPr>
          <w:rFonts w:ascii="Times New Roman" w:hAnsi="Times New Roman"/>
          <w:kern w:val="0"/>
          <w:szCs w:val="21"/>
        </w:rPr>
        <w:t xml:space="preserve"> </w:t>
      </w:r>
    </w:p>
    <w:p w:rsidR="0085098C" w:rsidRPr="005603AC" w:rsidRDefault="0085098C" w:rsidP="00201A55">
      <w:pPr>
        <w:adjustRightInd w:val="0"/>
        <w:spacing w:line="360" w:lineRule="auto"/>
        <w:ind w:leftChars="9" w:left="19" w:firstLineChars="200" w:firstLine="420"/>
        <w:textAlignment w:val="baseline"/>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1</w:t>
      </w:r>
      <w:r w:rsidRPr="005603AC">
        <w:rPr>
          <w:rFonts w:ascii="Times New Roman" w:hAnsi="宋体" w:hint="eastAsia"/>
          <w:kern w:val="0"/>
          <w:szCs w:val="21"/>
        </w:rPr>
        <w:t>）了解本课程的性质任务与要求</w:t>
      </w:r>
    </w:p>
    <w:p w:rsidR="0085098C" w:rsidRPr="005603AC" w:rsidRDefault="0085098C" w:rsidP="00201A55">
      <w:pPr>
        <w:adjustRightInd w:val="0"/>
        <w:spacing w:line="360" w:lineRule="auto"/>
        <w:ind w:leftChars="9" w:left="19" w:firstLineChars="200" w:firstLine="420"/>
        <w:textAlignment w:val="baseline"/>
        <w:rPr>
          <w:rFonts w:ascii="Times New Roman" w:hAnsi="Times New Roman"/>
          <w:szCs w:val="21"/>
        </w:rPr>
      </w:pPr>
      <w:r w:rsidRPr="005603AC">
        <w:rPr>
          <w:rFonts w:ascii="Times New Roman" w:hAnsi="宋体" w:hint="eastAsia"/>
          <w:kern w:val="0"/>
          <w:szCs w:val="21"/>
        </w:rPr>
        <w:t>（</w:t>
      </w:r>
      <w:r w:rsidRPr="005603AC">
        <w:rPr>
          <w:rFonts w:ascii="Times New Roman" w:hAnsi="Times New Roman"/>
          <w:kern w:val="0"/>
          <w:szCs w:val="21"/>
        </w:rPr>
        <w:t>2</w:t>
      </w:r>
      <w:r w:rsidRPr="005603AC">
        <w:rPr>
          <w:rFonts w:ascii="Times New Roman" w:hAnsi="宋体" w:hint="eastAsia"/>
          <w:kern w:val="0"/>
          <w:szCs w:val="21"/>
        </w:rPr>
        <w:t>）</w:t>
      </w:r>
      <w:r w:rsidRPr="005603AC">
        <w:rPr>
          <w:rFonts w:ascii="Times New Roman" w:hAnsi="宋体" w:hint="eastAsia"/>
          <w:szCs w:val="21"/>
        </w:rPr>
        <w:t>高压直流输电的发展历史，包括国外的发展概况以及我国高压直流输电的发展情况</w:t>
      </w:r>
      <w:r w:rsidRPr="005603AC">
        <w:rPr>
          <w:rFonts w:ascii="Times New Roman" w:hAnsi="Times New Roman"/>
          <w:szCs w:val="21"/>
        </w:rPr>
        <w:t xml:space="preserve"> </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3</w:t>
      </w:r>
      <w:r w:rsidRPr="005603AC">
        <w:rPr>
          <w:rFonts w:ascii="Times New Roman" w:hAnsi="宋体" w:hint="eastAsia"/>
          <w:kern w:val="0"/>
          <w:szCs w:val="21"/>
        </w:rPr>
        <w:t>）高压直流输电系统的结构和元件</w:t>
      </w:r>
      <w:r w:rsidRPr="005603AC">
        <w:rPr>
          <w:rFonts w:ascii="Times New Roman" w:hAnsi="Times New Roman"/>
          <w:kern w:val="0"/>
          <w:szCs w:val="21"/>
        </w:rPr>
        <w:t xml:space="preserve">             </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4</w:t>
      </w:r>
      <w:r w:rsidRPr="005603AC">
        <w:rPr>
          <w:rFonts w:ascii="Times New Roman" w:hAnsi="宋体" w:hint="eastAsia"/>
          <w:kern w:val="0"/>
          <w:szCs w:val="21"/>
        </w:rPr>
        <w:t>）直流输电的优缺点</w:t>
      </w:r>
      <w:r w:rsidRPr="005603AC">
        <w:rPr>
          <w:rFonts w:ascii="Times New Roman" w:hAnsi="Times New Roman"/>
          <w:kern w:val="0"/>
          <w:szCs w:val="21"/>
        </w:rPr>
        <w:t xml:space="preserve">            </w:t>
      </w:r>
    </w:p>
    <w:p w:rsidR="0085098C" w:rsidRPr="005603AC" w:rsidRDefault="0085098C" w:rsidP="00201A55">
      <w:pPr>
        <w:adjustRightInd w:val="0"/>
        <w:spacing w:line="360" w:lineRule="auto"/>
        <w:ind w:firstLineChars="200" w:firstLine="420"/>
        <w:textAlignment w:val="baseline"/>
        <w:rPr>
          <w:rFonts w:ascii="Times New Roman" w:hAnsi="Times New Roman"/>
          <w:szCs w:val="21"/>
        </w:rPr>
      </w:pPr>
      <w:r w:rsidRPr="005603AC">
        <w:rPr>
          <w:rFonts w:ascii="Times New Roman" w:hAnsi="宋体" w:hint="eastAsia"/>
          <w:kern w:val="0"/>
          <w:szCs w:val="21"/>
        </w:rPr>
        <w:t>（</w:t>
      </w:r>
      <w:r w:rsidRPr="005603AC">
        <w:rPr>
          <w:rFonts w:ascii="Times New Roman" w:hAnsi="Times New Roman"/>
          <w:kern w:val="0"/>
          <w:szCs w:val="21"/>
        </w:rPr>
        <w:t>5</w:t>
      </w:r>
      <w:r w:rsidRPr="005603AC">
        <w:rPr>
          <w:rFonts w:ascii="Times New Roman" w:hAnsi="宋体" w:hint="eastAsia"/>
          <w:kern w:val="0"/>
          <w:szCs w:val="21"/>
        </w:rPr>
        <w:t>）</w:t>
      </w:r>
      <w:r w:rsidRPr="005603AC">
        <w:rPr>
          <w:rFonts w:ascii="Times New Roman" w:hAnsi="宋体" w:hint="eastAsia"/>
          <w:szCs w:val="21"/>
        </w:rPr>
        <w:t>交流输电与直流输电比较的等价距离</w:t>
      </w:r>
    </w:p>
    <w:p w:rsidR="0085098C" w:rsidRPr="005603AC" w:rsidRDefault="0085098C" w:rsidP="00201A55">
      <w:pPr>
        <w:adjustRightInd w:val="0"/>
        <w:spacing w:line="360" w:lineRule="auto"/>
        <w:ind w:firstLineChars="200" w:firstLine="420"/>
        <w:textAlignment w:val="baseline"/>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）直流输电的发展前景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重点难点：本课程的内容与特点、高压直流输电系统的结构和元件、高压直流输电的优缺点</w:t>
      </w:r>
    </w:p>
    <w:p w:rsidR="0085098C" w:rsidRPr="005603AC" w:rsidRDefault="0085098C" w:rsidP="00201A55">
      <w:pPr>
        <w:adjustRightInd w:val="0"/>
        <w:snapToGrid w:val="0"/>
        <w:spacing w:line="360" w:lineRule="auto"/>
        <w:ind w:firstLineChars="200" w:firstLine="422"/>
        <w:rPr>
          <w:rFonts w:ascii="Times New Roman" w:hAnsi="Times New Roman"/>
          <w:kern w:val="0"/>
          <w:szCs w:val="21"/>
        </w:rPr>
      </w:pPr>
      <w:r w:rsidRPr="005603AC">
        <w:rPr>
          <w:rFonts w:ascii="Times New Roman" w:hAnsi="宋体" w:hint="eastAsia"/>
          <w:b/>
          <w:kern w:val="0"/>
          <w:szCs w:val="21"/>
        </w:rPr>
        <w:t>第二章</w:t>
      </w:r>
      <w:r w:rsidRPr="005603AC">
        <w:rPr>
          <w:rFonts w:ascii="Times New Roman" w:hAnsi="Times New Roman"/>
          <w:b/>
          <w:kern w:val="0"/>
          <w:szCs w:val="21"/>
        </w:rPr>
        <w:t xml:space="preserve">   </w:t>
      </w:r>
      <w:r w:rsidRPr="005603AC">
        <w:rPr>
          <w:rFonts w:ascii="Times New Roman" w:hAnsi="宋体" w:hint="eastAsia"/>
          <w:b/>
          <w:kern w:val="0"/>
          <w:szCs w:val="21"/>
        </w:rPr>
        <w:t>换流</w:t>
      </w:r>
      <w:proofErr w:type="gramStart"/>
      <w:r w:rsidRPr="005603AC">
        <w:rPr>
          <w:rFonts w:ascii="Times New Roman" w:hAnsi="宋体" w:hint="eastAsia"/>
          <w:b/>
          <w:kern w:val="0"/>
          <w:szCs w:val="21"/>
        </w:rPr>
        <w:t>器理论</w:t>
      </w:r>
      <w:proofErr w:type="gramEnd"/>
      <w:r w:rsidRPr="005603AC">
        <w:rPr>
          <w:rFonts w:ascii="Times New Roman" w:hAnsi="宋体" w:hint="eastAsia"/>
          <w:b/>
          <w:kern w:val="0"/>
          <w:szCs w:val="21"/>
        </w:rPr>
        <w:t>及特性方程</w:t>
      </w:r>
      <w:r w:rsidRPr="005603AC">
        <w:rPr>
          <w:rFonts w:ascii="Times New Roman" w:hAnsi="Times New Roman"/>
          <w:b/>
          <w:kern w:val="0"/>
          <w:szCs w:val="21"/>
        </w:rPr>
        <w:t xml:space="preserve"> </w:t>
      </w:r>
      <w:r w:rsidRPr="005603AC">
        <w:rPr>
          <w:rFonts w:ascii="Times New Roman" w:hAnsi="宋体" w:hint="eastAsia"/>
          <w:b/>
          <w:kern w:val="0"/>
          <w:szCs w:val="21"/>
        </w:rPr>
        <w:t>（</w:t>
      </w:r>
      <w:r w:rsidRPr="005603AC">
        <w:rPr>
          <w:rFonts w:ascii="Times New Roman" w:hAnsi="Times New Roman"/>
          <w:b/>
          <w:kern w:val="0"/>
          <w:szCs w:val="21"/>
        </w:rPr>
        <w:t>6</w:t>
      </w:r>
      <w:r w:rsidRPr="005603AC">
        <w:rPr>
          <w:rFonts w:ascii="Times New Roman" w:hAnsi="宋体" w:hint="eastAsia"/>
          <w:b/>
          <w:kern w:val="0"/>
          <w:szCs w:val="21"/>
        </w:rPr>
        <w:t>学时，支撑课程目标</w:t>
      </w:r>
      <w:r w:rsidRPr="005603AC">
        <w:rPr>
          <w:rFonts w:ascii="Times New Roman" w:hAnsi="Times New Roman"/>
          <w:b/>
          <w:kern w:val="0"/>
          <w:szCs w:val="21"/>
        </w:rPr>
        <w:t>2</w:t>
      </w:r>
      <w:r w:rsidRPr="005603AC">
        <w:rPr>
          <w:rFonts w:ascii="Times New Roman" w:hAnsi="宋体" w:hint="eastAsia"/>
          <w:b/>
          <w:kern w:val="0"/>
          <w:szCs w:val="21"/>
        </w:rPr>
        <w:t>、</w:t>
      </w:r>
      <w:r w:rsidRPr="005603AC">
        <w:rPr>
          <w:rFonts w:ascii="Times New Roman" w:hAnsi="Times New Roman"/>
          <w:b/>
          <w:kern w:val="0"/>
          <w:szCs w:val="21"/>
        </w:rPr>
        <w:t>7</w:t>
      </w:r>
      <w:r w:rsidRPr="005603AC">
        <w:rPr>
          <w:rFonts w:ascii="Times New Roman" w:hAnsi="宋体" w:hint="eastAsia"/>
          <w:b/>
          <w:kern w:val="0"/>
          <w:szCs w:val="21"/>
        </w:rPr>
        <w:t>）</w:t>
      </w:r>
      <w:r w:rsidRPr="005603AC">
        <w:rPr>
          <w:rFonts w:ascii="Times New Roman" w:hAnsi="Times New Roman"/>
          <w:kern w:val="0"/>
          <w:szCs w:val="21"/>
        </w:rPr>
        <w:tab/>
      </w:r>
      <w:r w:rsidRPr="005603AC">
        <w:rPr>
          <w:rFonts w:ascii="Times New Roman" w:hAnsi="Times New Roman"/>
          <w:kern w:val="0"/>
          <w:szCs w:val="21"/>
        </w:rPr>
        <w:tab/>
        <w:t xml:space="preserve">  </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1</w:t>
      </w:r>
      <w:r w:rsidRPr="005603AC">
        <w:rPr>
          <w:rFonts w:ascii="Times New Roman" w:hAnsi="宋体" w:hint="eastAsia"/>
          <w:kern w:val="0"/>
          <w:szCs w:val="21"/>
        </w:rPr>
        <w:t>）掌握换流技术与晶闸管阀特性</w:t>
      </w:r>
      <w:r w:rsidRPr="005603AC">
        <w:rPr>
          <w:rFonts w:ascii="Times New Roman" w:hAnsi="Times New Roman"/>
          <w:kern w:val="0"/>
          <w:szCs w:val="21"/>
        </w:rPr>
        <w:t xml:space="preserve">                   </w:t>
      </w:r>
    </w:p>
    <w:p w:rsidR="0085098C" w:rsidRPr="005603AC" w:rsidRDefault="0085098C" w:rsidP="00201A55">
      <w:pPr>
        <w:widowControl/>
        <w:tabs>
          <w:tab w:val="left" w:pos="4800"/>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2</w:t>
      </w:r>
      <w:r w:rsidRPr="005603AC">
        <w:rPr>
          <w:rFonts w:ascii="Times New Roman" w:hAnsi="宋体" w:hint="eastAsia"/>
          <w:kern w:val="0"/>
          <w:szCs w:val="21"/>
        </w:rPr>
        <w:t>）掌握三相整流电路的工作原理</w:t>
      </w:r>
      <w:r w:rsidRPr="005603AC">
        <w:rPr>
          <w:rFonts w:ascii="Times New Roman" w:hAnsi="Times New Roman"/>
          <w:kern w:val="0"/>
          <w:szCs w:val="21"/>
        </w:rPr>
        <w:tab/>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3</w:t>
      </w:r>
      <w:r w:rsidRPr="005603AC">
        <w:rPr>
          <w:rFonts w:ascii="Times New Roman" w:hAnsi="宋体" w:hint="eastAsia"/>
          <w:kern w:val="0"/>
          <w:szCs w:val="21"/>
        </w:rPr>
        <w:t>）掌握逆变器的工作原理</w:t>
      </w:r>
      <w:r w:rsidRPr="005603AC">
        <w:rPr>
          <w:rFonts w:ascii="Times New Roman" w:hAnsi="Times New Roman"/>
          <w:kern w:val="0"/>
          <w:szCs w:val="21"/>
        </w:rPr>
        <w:tab/>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4</w:t>
      </w:r>
      <w:r w:rsidRPr="005603AC">
        <w:rPr>
          <w:rFonts w:ascii="Times New Roman" w:hAnsi="宋体" w:hint="eastAsia"/>
          <w:kern w:val="0"/>
          <w:szCs w:val="21"/>
        </w:rPr>
        <w:t>）掌握整流电路逆变电路运行特性</w:t>
      </w:r>
      <w:r w:rsidRPr="005603AC">
        <w:rPr>
          <w:rFonts w:ascii="Times New Roman" w:hAnsi="Times New Roman"/>
          <w:kern w:val="0"/>
          <w:szCs w:val="21"/>
        </w:rPr>
        <w:tab/>
      </w:r>
      <w:r w:rsidRPr="005603AC">
        <w:rPr>
          <w:rFonts w:ascii="Times New Roman" w:hAnsi="Times New Roman"/>
          <w:kern w:val="0"/>
          <w:szCs w:val="21"/>
        </w:rPr>
        <w:tab/>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5</w:t>
      </w:r>
      <w:r w:rsidRPr="005603AC">
        <w:rPr>
          <w:rFonts w:ascii="Times New Roman" w:hAnsi="宋体" w:hint="eastAsia"/>
          <w:kern w:val="0"/>
          <w:szCs w:val="21"/>
        </w:rPr>
        <w:t>）了解双桥换流器工作原理及运行特性</w:t>
      </w:r>
      <w:r w:rsidRPr="005603AC">
        <w:rPr>
          <w:rFonts w:ascii="Times New Roman" w:hAnsi="Times New Roman"/>
          <w:kern w:val="0"/>
          <w:szCs w:val="21"/>
        </w:rPr>
        <w:tab/>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重点难点：换流电路分析、整流逆变工作原理</w:t>
      </w:r>
    </w:p>
    <w:p w:rsidR="0085098C" w:rsidRPr="005603AC" w:rsidRDefault="0085098C" w:rsidP="00201A55">
      <w:pPr>
        <w:adjustRightInd w:val="0"/>
        <w:snapToGrid w:val="0"/>
        <w:spacing w:line="360" w:lineRule="auto"/>
        <w:ind w:firstLineChars="200" w:firstLine="422"/>
        <w:rPr>
          <w:rFonts w:ascii="Times New Roman" w:hAnsi="Times New Roman"/>
          <w:b/>
          <w:kern w:val="0"/>
          <w:szCs w:val="21"/>
        </w:rPr>
      </w:pPr>
      <w:r w:rsidRPr="005603AC">
        <w:rPr>
          <w:rFonts w:ascii="Times New Roman" w:hAnsi="宋体" w:hint="eastAsia"/>
          <w:b/>
          <w:kern w:val="0"/>
          <w:szCs w:val="21"/>
        </w:rPr>
        <w:t>第三章</w:t>
      </w:r>
      <w:r w:rsidRPr="005603AC">
        <w:rPr>
          <w:rFonts w:ascii="Times New Roman" w:hAnsi="Times New Roman"/>
          <w:b/>
          <w:kern w:val="0"/>
          <w:szCs w:val="21"/>
        </w:rPr>
        <w:t xml:space="preserve">   </w:t>
      </w:r>
      <w:r w:rsidRPr="005603AC">
        <w:rPr>
          <w:rFonts w:ascii="Times New Roman" w:hAnsi="宋体" w:hint="eastAsia"/>
          <w:b/>
          <w:kern w:val="0"/>
          <w:szCs w:val="21"/>
        </w:rPr>
        <w:t>直流输电稳态特性</w:t>
      </w:r>
      <w:r w:rsidRPr="005603AC">
        <w:rPr>
          <w:rFonts w:ascii="Times New Roman" w:hAnsi="Times New Roman"/>
          <w:b/>
          <w:kern w:val="0"/>
          <w:szCs w:val="21"/>
        </w:rPr>
        <w:t xml:space="preserve"> </w:t>
      </w:r>
      <w:r w:rsidRPr="005603AC">
        <w:rPr>
          <w:rFonts w:ascii="Times New Roman" w:hAnsi="宋体" w:hint="eastAsia"/>
          <w:b/>
          <w:kern w:val="0"/>
          <w:szCs w:val="21"/>
        </w:rPr>
        <w:t>（</w:t>
      </w:r>
      <w:r w:rsidRPr="005603AC">
        <w:rPr>
          <w:rFonts w:ascii="Times New Roman" w:hAnsi="Times New Roman"/>
          <w:b/>
          <w:kern w:val="0"/>
          <w:szCs w:val="21"/>
        </w:rPr>
        <w:t>4</w:t>
      </w:r>
      <w:r w:rsidRPr="005603AC">
        <w:rPr>
          <w:rFonts w:ascii="Times New Roman" w:hAnsi="宋体" w:hint="eastAsia"/>
          <w:b/>
          <w:kern w:val="0"/>
          <w:szCs w:val="21"/>
        </w:rPr>
        <w:t>学时，支撑课程目标</w:t>
      </w:r>
      <w:r w:rsidRPr="005603AC">
        <w:rPr>
          <w:rFonts w:ascii="Times New Roman" w:hAnsi="Times New Roman"/>
          <w:b/>
          <w:kern w:val="0"/>
          <w:szCs w:val="21"/>
        </w:rPr>
        <w:t>3</w:t>
      </w:r>
      <w:r w:rsidRPr="005603AC">
        <w:rPr>
          <w:rFonts w:ascii="Times New Roman" w:hAnsi="宋体" w:hint="eastAsia"/>
          <w:b/>
          <w:kern w:val="0"/>
          <w:szCs w:val="21"/>
        </w:rPr>
        <w:t>）</w:t>
      </w:r>
      <w:r w:rsidRPr="005603AC">
        <w:rPr>
          <w:rFonts w:ascii="Times New Roman" w:hAnsi="Times New Roman"/>
          <w:b/>
          <w:kern w:val="0"/>
          <w:szCs w:val="21"/>
        </w:rPr>
        <w:tab/>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1</w:t>
      </w:r>
      <w:r w:rsidRPr="005603AC">
        <w:rPr>
          <w:rFonts w:ascii="Times New Roman" w:hAnsi="宋体" w:hint="eastAsia"/>
          <w:kern w:val="0"/>
          <w:szCs w:val="21"/>
        </w:rPr>
        <w:t>）掌握直流输电工程额定值</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2</w:t>
      </w:r>
      <w:r w:rsidRPr="005603AC">
        <w:rPr>
          <w:rFonts w:ascii="Times New Roman" w:hAnsi="宋体" w:hint="eastAsia"/>
          <w:kern w:val="0"/>
          <w:szCs w:val="21"/>
        </w:rPr>
        <w:t>）了解直流输电最小输送功率</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3</w:t>
      </w:r>
      <w:r w:rsidRPr="005603AC">
        <w:rPr>
          <w:rFonts w:ascii="Times New Roman" w:hAnsi="宋体" w:hint="eastAsia"/>
          <w:kern w:val="0"/>
          <w:szCs w:val="21"/>
        </w:rPr>
        <w:t>）掌握直流输电降压运行</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4</w:t>
      </w:r>
      <w:r w:rsidRPr="005603AC">
        <w:rPr>
          <w:rFonts w:ascii="Times New Roman" w:hAnsi="宋体" w:hint="eastAsia"/>
          <w:kern w:val="0"/>
          <w:szCs w:val="21"/>
        </w:rPr>
        <w:t>）了解直流输电功率反送</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5</w:t>
      </w:r>
      <w:r w:rsidRPr="005603AC">
        <w:rPr>
          <w:rFonts w:ascii="Times New Roman" w:hAnsi="宋体" w:hint="eastAsia"/>
          <w:kern w:val="0"/>
          <w:szCs w:val="21"/>
        </w:rPr>
        <w:t>）掌握直流输电稳态运行特性</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6</w:t>
      </w:r>
      <w:r w:rsidRPr="005603AC">
        <w:rPr>
          <w:rFonts w:ascii="Times New Roman" w:hAnsi="宋体" w:hint="eastAsia"/>
          <w:kern w:val="0"/>
          <w:szCs w:val="21"/>
        </w:rPr>
        <w:t>）掌握运行中换流器主要控制方式</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7</w:t>
      </w:r>
      <w:r w:rsidRPr="005603AC">
        <w:rPr>
          <w:rFonts w:ascii="Times New Roman" w:hAnsi="宋体" w:hint="eastAsia"/>
          <w:kern w:val="0"/>
          <w:szCs w:val="21"/>
        </w:rPr>
        <w:t>）了解直流输电工程运行方式</w:t>
      </w:r>
    </w:p>
    <w:p w:rsidR="0085098C" w:rsidRPr="005603AC" w:rsidRDefault="0085098C" w:rsidP="00201A55">
      <w:pPr>
        <w:widowControl/>
        <w:tabs>
          <w:tab w:val="left" w:pos="4793"/>
          <w:tab w:val="left" w:pos="5873"/>
        </w:tabs>
        <w:spacing w:line="360" w:lineRule="auto"/>
        <w:ind w:firstLineChars="200" w:firstLine="420"/>
        <w:rPr>
          <w:rFonts w:ascii="Times New Roman" w:hAnsi="Times New Roman"/>
          <w:kern w:val="0"/>
          <w:szCs w:val="21"/>
        </w:rPr>
      </w:pPr>
      <w:r w:rsidRPr="005603AC">
        <w:rPr>
          <w:rFonts w:ascii="Times New Roman" w:hAnsi="宋体" w:hint="eastAsia"/>
          <w:szCs w:val="21"/>
        </w:rPr>
        <w:t>重点难点：</w:t>
      </w:r>
      <w:r w:rsidRPr="005603AC">
        <w:rPr>
          <w:rFonts w:ascii="Times New Roman" w:hAnsi="宋体" w:hint="eastAsia"/>
          <w:kern w:val="0"/>
          <w:szCs w:val="21"/>
        </w:rPr>
        <w:t>运行中换流器主要控制方式；直流输电降压运行原理、方式、特点</w:t>
      </w:r>
    </w:p>
    <w:p w:rsidR="0085098C" w:rsidRPr="005603AC" w:rsidRDefault="0085098C" w:rsidP="00201A55">
      <w:pPr>
        <w:adjustRightInd w:val="0"/>
        <w:snapToGrid w:val="0"/>
        <w:spacing w:line="360" w:lineRule="auto"/>
        <w:ind w:firstLineChars="200" w:firstLine="422"/>
        <w:rPr>
          <w:rFonts w:ascii="Times New Roman" w:hAnsi="Times New Roman"/>
          <w:b/>
          <w:kern w:val="0"/>
          <w:szCs w:val="21"/>
        </w:rPr>
      </w:pPr>
      <w:r w:rsidRPr="005603AC">
        <w:rPr>
          <w:rFonts w:ascii="Times New Roman" w:hAnsi="宋体" w:hint="eastAsia"/>
          <w:b/>
          <w:kern w:val="0"/>
          <w:szCs w:val="21"/>
        </w:rPr>
        <w:t>第四章</w:t>
      </w:r>
      <w:r w:rsidRPr="005603AC">
        <w:rPr>
          <w:rFonts w:ascii="Times New Roman" w:hAnsi="Times New Roman"/>
          <w:b/>
          <w:kern w:val="0"/>
          <w:szCs w:val="21"/>
        </w:rPr>
        <w:t xml:space="preserve">  </w:t>
      </w:r>
      <w:r w:rsidRPr="005603AC">
        <w:rPr>
          <w:rFonts w:ascii="Times New Roman" w:hAnsi="宋体" w:hint="eastAsia"/>
          <w:b/>
          <w:kern w:val="0"/>
          <w:szCs w:val="21"/>
        </w:rPr>
        <w:t>谐波和滤波器（</w:t>
      </w:r>
      <w:r w:rsidRPr="005603AC">
        <w:rPr>
          <w:rFonts w:ascii="Times New Roman" w:hAnsi="Times New Roman"/>
          <w:b/>
          <w:kern w:val="0"/>
          <w:szCs w:val="21"/>
        </w:rPr>
        <w:t>4</w:t>
      </w:r>
      <w:r w:rsidRPr="005603AC">
        <w:rPr>
          <w:rFonts w:ascii="Times New Roman" w:hAnsi="宋体" w:hint="eastAsia"/>
          <w:b/>
          <w:kern w:val="0"/>
          <w:szCs w:val="21"/>
        </w:rPr>
        <w:t>学时，支撑课程目标</w:t>
      </w:r>
      <w:r w:rsidRPr="005603AC">
        <w:rPr>
          <w:rFonts w:ascii="Times New Roman" w:hAnsi="Times New Roman"/>
          <w:b/>
          <w:kern w:val="0"/>
          <w:szCs w:val="21"/>
        </w:rPr>
        <w:t>4</w:t>
      </w:r>
      <w:r w:rsidRPr="005603AC">
        <w:rPr>
          <w:rFonts w:ascii="Times New Roman" w:hAnsi="宋体" w:hint="eastAsia"/>
          <w:b/>
          <w:kern w:val="0"/>
          <w:szCs w:val="21"/>
        </w:rPr>
        <w:t>）</w:t>
      </w:r>
    </w:p>
    <w:p w:rsidR="0085098C" w:rsidRPr="005603AC" w:rsidRDefault="0085098C" w:rsidP="00201A55">
      <w:pPr>
        <w:widowControl/>
        <w:tabs>
          <w:tab w:val="left" w:pos="4793"/>
          <w:tab w:val="left" w:pos="5850"/>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1</w:t>
      </w:r>
      <w:r w:rsidRPr="005603AC">
        <w:rPr>
          <w:rFonts w:ascii="Times New Roman" w:hAnsi="宋体" w:hint="eastAsia"/>
          <w:kern w:val="0"/>
          <w:szCs w:val="21"/>
        </w:rPr>
        <w:t>）掌握高压直流输电系统的谐波与危害</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lastRenderedPageBreak/>
        <w:t>（</w:t>
      </w:r>
      <w:r w:rsidRPr="005603AC">
        <w:rPr>
          <w:rFonts w:ascii="Times New Roman" w:hAnsi="Times New Roman"/>
          <w:kern w:val="0"/>
          <w:szCs w:val="21"/>
        </w:rPr>
        <w:t>2</w:t>
      </w:r>
      <w:r w:rsidRPr="005603AC">
        <w:rPr>
          <w:rFonts w:ascii="Times New Roman" w:hAnsi="宋体" w:hint="eastAsia"/>
          <w:kern w:val="0"/>
          <w:szCs w:val="21"/>
        </w:rPr>
        <w:t>）掌握直流输电交流侧谐波特点</w:t>
      </w:r>
      <w:r w:rsidRPr="005603AC">
        <w:rPr>
          <w:rFonts w:ascii="Times New Roman" w:hAnsi="Times New Roman"/>
          <w:kern w:val="0"/>
          <w:szCs w:val="21"/>
        </w:rPr>
        <w:t xml:space="preserve">             </w:t>
      </w:r>
    </w:p>
    <w:p w:rsidR="0085098C" w:rsidRPr="005603AC" w:rsidRDefault="0085098C" w:rsidP="00201A55">
      <w:pPr>
        <w:widowControl/>
        <w:tabs>
          <w:tab w:val="left" w:pos="4800"/>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3</w:t>
      </w:r>
      <w:r w:rsidRPr="005603AC">
        <w:rPr>
          <w:rFonts w:ascii="Times New Roman" w:hAnsi="宋体" w:hint="eastAsia"/>
          <w:kern w:val="0"/>
          <w:szCs w:val="21"/>
        </w:rPr>
        <w:t>）掌握直流输电直流侧谐波特点</w:t>
      </w:r>
    </w:p>
    <w:p w:rsidR="0085098C" w:rsidRPr="005603AC" w:rsidRDefault="0085098C" w:rsidP="00201A55">
      <w:pPr>
        <w:widowControl/>
        <w:tabs>
          <w:tab w:val="left" w:pos="4800"/>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4</w:t>
      </w:r>
      <w:r w:rsidRPr="005603AC">
        <w:rPr>
          <w:rFonts w:ascii="Times New Roman" w:hAnsi="宋体" w:hint="eastAsia"/>
          <w:kern w:val="0"/>
          <w:szCs w:val="21"/>
        </w:rPr>
        <w:t>）了解谐波抑制装置的选择</w:t>
      </w:r>
      <w:r w:rsidRPr="005603AC">
        <w:rPr>
          <w:rFonts w:ascii="Times New Roman" w:hAnsi="Times New Roman"/>
          <w:kern w:val="0"/>
          <w:szCs w:val="21"/>
        </w:rPr>
        <w:tab/>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szCs w:val="21"/>
        </w:rPr>
        <w:t>重点难点：</w:t>
      </w:r>
      <w:r w:rsidRPr="005603AC">
        <w:rPr>
          <w:rFonts w:ascii="Times New Roman" w:hAnsi="宋体" w:hint="eastAsia"/>
          <w:kern w:val="0"/>
          <w:szCs w:val="21"/>
        </w:rPr>
        <w:t>高压直流输电系统谐波特点</w:t>
      </w:r>
    </w:p>
    <w:p w:rsidR="0085098C" w:rsidRPr="005603AC" w:rsidRDefault="0085098C" w:rsidP="00201A55">
      <w:pPr>
        <w:adjustRightInd w:val="0"/>
        <w:snapToGrid w:val="0"/>
        <w:spacing w:line="360" w:lineRule="auto"/>
        <w:ind w:firstLineChars="200" w:firstLine="422"/>
        <w:rPr>
          <w:rFonts w:ascii="Times New Roman" w:hAnsi="Times New Roman"/>
          <w:b/>
          <w:kern w:val="0"/>
          <w:szCs w:val="21"/>
        </w:rPr>
      </w:pPr>
      <w:r w:rsidRPr="005603AC">
        <w:rPr>
          <w:rFonts w:ascii="Times New Roman" w:hAnsi="宋体" w:hint="eastAsia"/>
          <w:b/>
          <w:kern w:val="0"/>
          <w:szCs w:val="21"/>
        </w:rPr>
        <w:t>第五章</w:t>
      </w:r>
      <w:r w:rsidRPr="005603AC">
        <w:rPr>
          <w:rFonts w:ascii="Times New Roman" w:hAnsi="Times New Roman"/>
          <w:b/>
          <w:kern w:val="0"/>
          <w:szCs w:val="21"/>
        </w:rPr>
        <w:t xml:space="preserve">  </w:t>
      </w:r>
      <w:r w:rsidRPr="005603AC">
        <w:rPr>
          <w:rFonts w:ascii="Times New Roman" w:hAnsi="宋体" w:hint="eastAsia"/>
          <w:b/>
          <w:kern w:val="0"/>
          <w:szCs w:val="21"/>
        </w:rPr>
        <w:t>直流输电换流站（</w:t>
      </w:r>
      <w:r w:rsidRPr="005603AC">
        <w:rPr>
          <w:rFonts w:ascii="Times New Roman" w:hAnsi="Times New Roman"/>
          <w:b/>
          <w:kern w:val="0"/>
          <w:szCs w:val="21"/>
        </w:rPr>
        <w:t>4</w:t>
      </w:r>
      <w:r w:rsidRPr="005603AC">
        <w:rPr>
          <w:rFonts w:ascii="Times New Roman" w:hAnsi="宋体" w:hint="eastAsia"/>
          <w:b/>
          <w:kern w:val="0"/>
          <w:szCs w:val="21"/>
        </w:rPr>
        <w:t>学时，支撑课程目标</w:t>
      </w:r>
      <w:r w:rsidRPr="005603AC">
        <w:rPr>
          <w:rFonts w:ascii="Times New Roman" w:hAnsi="Times New Roman"/>
          <w:b/>
          <w:kern w:val="0"/>
          <w:szCs w:val="21"/>
        </w:rPr>
        <w:t>5</w:t>
      </w:r>
      <w:r w:rsidRPr="005603AC">
        <w:rPr>
          <w:rFonts w:ascii="Times New Roman" w:hAnsi="宋体" w:hint="eastAsia"/>
          <w:b/>
          <w:kern w:val="0"/>
          <w:szCs w:val="21"/>
        </w:rPr>
        <w:t>）</w:t>
      </w:r>
    </w:p>
    <w:p w:rsidR="0085098C" w:rsidRPr="005603AC" w:rsidRDefault="0085098C" w:rsidP="00201A55">
      <w:pPr>
        <w:widowControl/>
        <w:tabs>
          <w:tab w:val="left" w:pos="4793"/>
          <w:tab w:val="left" w:pos="5850"/>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1</w:t>
      </w:r>
      <w:r w:rsidRPr="005603AC">
        <w:rPr>
          <w:rFonts w:ascii="Times New Roman" w:hAnsi="宋体" w:hint="eastAsia"/>
          <w:kern w:val="0"/>
          <w:szCs w:val="21"/>
        </w:rPr>
        <w:t>）掌握换流站基本构成与主接线</w:t>
      </w:r>
    </w:p>
    <w:p w:rsidR="0085098C" w:rsidRPr="005603AC" w:rsidRDefault="0085098C" w:rsidP="00201A55">
      <w:pPr>
        <w:widowControl/>
        <w:tabs>
          <w:tab w:val="left" w:pos="4793"/>
          <w:tab w:val="left" w:pos="5850"/>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2</w:t>
      </w:r>
      <w:r w:rsidRPr="005603AC">
        <w:rPr>
          <w:rFonts w:ascii="Times New Roman" w:hAnsi="宋体" w:hint="eastAsia"/>
          <w:kern w:val="0"/>
          <w:szCs w:val="21"/>
        </w:rPr>
        <w:t>）了解晶闸管换流阀的设计基本要求、阀的电气接线等性能要求，掌握阀的触发方式</w:t>
      </w:r>
    </w:p>
    <w:p w:rsidR="0085098C" w:rsidRPr="005603AC" w:rsidRDefault="0085098C" w:rsidP="00201A55">
      <w:pPr>
        <w:widowControl/>
        <w:tabs>
          <w:tab w:val="left" w:pos="4793"/>
          <w:tab w:val="left" w:pos="5850"/>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3</w:t>
      </w:r>
      <w:r w:rsidRPr="005603AC">
        <w:rPr>
          <w:rFonts w:ascii="Times New Roman" w:hAnsi="宋体" w:hint="eastAsia"/>
          <w:kern w:val="0"/>
          <w:szCs w:val="21"/>
        </w:rPr>
        <w:t>）掌握换流变压器</w:t>
      </w:r>
      <w:proofErr w:type="gramStart"/>
      <w:r w:rsidRPr="005603AC">
        <w:rPr>
          <w:rFonts w:ascii="Times New Roman" w:hAnsi="宋体" w:hint="eastAsia"/>
          <w:kern w:val="0"/>
          <w:szCs w:val="21"/>
        </w:rPr>
        <w:t>及其与换流</w:t>
      </w:r>
      <w:proofErr w:type="gramEnd"/>
      <w:r w:rsidRPr="005603AC">
        <w:rPr>
          <w:rFonts w:ascii="Times New Roman" w:hAnsi="宋体" w:hint="eastAsia"/>
          <w:kern w:val="0"/>
          <w:szCs w:val="21"/>
        </w:rPr>
        <w:t>阀的连接方式</w:t>
      </w:r>
    </w:p>
    <w:p w:rsidR="0085098C" w:rsidRPr="005603AC" w:rsidRDefault="0085098C" w:rsidP="00201A55">
      <w:pPr>
        <w:widowControl/>
        <w:tabs>
          <w:tab w:val="left" w:pos="4793"/>
          <w:tab w:val="left" w:pos="5850"/>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4</w:t>
      </w:r>
      <w:r w:rsidRPr="005603AC">
        <w:rPr>
          <w:rFonts w:ascii="Times New Roman" w:hAnsi="宋体" w:hint="eastAsia"/>
          <w:kern w:val="0"/>
          <w:szCs w:val="21"/>
        </w:rPr>
        <w:t>）了解平波电抗器及交流滤波器</w:t>
      </w:r>
    </w:p>
    <w:p w:rsidR="0085098C" w:rsidRPr="005603AC" w:rsidRDefault="0085098C" w:rsidP="00201A55">
      <w:pPr>
        <w:widowControl/>
        <w:tabs>
          <w:tab w:val="left" w:pos="4793"/>
          <w:tab w:val="left" w:pos="5850"/>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5</w:t>
      </w:r>
      <w:r w:rsidRPr="005603AC">
        <w:rPr>
          <w:rFonts w:ascii="Times New Roman" w:hAnsi="宋体" w:hint="eastAsia"/>
          <w:kern w:val="0"/>
          <w:szCs w:val="21"/>
        </w:rPr>
        <w:t>）了解其它换流站设备</w:t>
      </w:r>
      <w:r w:rsidRPr="005603AC">
        <w:rPr>
          <w:rFonts w:ascii="Times New Roman" w:hAnsi="Times New Roman"/>
          <w:kern w:val="0"/>
          <w:szCs w:val="21"/>
        </w:rPr>
        <w:t xml:space="preserve">            </w:t>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szCs w:val="21"/>
        </w:rPr>
        <w:t>重点难点：</w:t>
      </w:r>
      <w:r w:rsidRPr="005603AC">
        <w:rPr>
          <w:rFonts w:ascii="Times New Roman" w:hAnsi="宋体" w:hint="eastAsia"/>
          <w:kern w:val="0"/>
          <w:szCs w:val="21"/>
        </w:rPr>
        <w:t>换流站设备元件作用与工作原理、主接线方式、换流变压器的</w:t>
      </w:r>
      <w:proofErr w:type="gramStart"/>
      <w:r w:rsidRPr="005603AC">
        <w:rPr>
          <w:rFonts w:ascii="Times New Roman" w:hAnsi="宋体" w:hint="eastAsia"/>
          <w:kern w:val="0"/>
          <w:szCs w:val="21"/>
        </w:rPr>
        <w:t>选取与换流</w:t>
      </w:r>
      <w:proofErr w:type="gramEnd"/>
      <w:r w:rsidRPr="005603AC">
        <w:rPr>
          <w:rFonts w:ascii="Times New Roman" w:hAnsi="宋体" w:hint="eastAsia"/>
          <w:kern w:val="0"/>
          <w:szCs w:val="21"/>
        </w:rPr>
        <w:t>阀的连接方式</w:t>
      </w:r>
    </w:p>
    <w:p w:rsidR="0085098C" w:rsidRPr="005603AC" w:rsidRDefault="0085098C" w:rsidP="00201A55">
      <w:pPr>
        <w:adjustRightInd w:val="0"/>
        <w:snapToGrid w:val="0"/>
        <w:spacing w:line="360" w:lineRule="auto"/>
        <w:ind w:firstLineChars="200" w:firstLine="422"/>
        <w:rPr>
          <w:rFonts w:ascii="Times New Roman" w:hAnsi="Times New Roman"/>
          <w:b/>
          <w:kern w:val="0"/>
          <w:szCs w:val="21"/>
        </w:rPr>
      </w:pPr>
      <w:r w:rsidRPr="005603AC">
        <w:rPr>
          <w:rFonts w:ascii="Times New Roman" w:hAnsi="宋体" w:hint="eastAsia"/>
          <w:b/>
          <w:kern w:val="0"/>
          <w:szCs w:val="21"/>
        </w:rPr>
        <w:t>第六章</w:t>
      </w:r>
      <w:r w:rsidRPr="005603AC">
        <w:rPr>
          <w:rFonts w:ascii="Times New Roman" w:hAnsi="Times New Roman"/>
          <w:b/>
          <w:kern w:val="0"/>
          <w:szCs w:val="21"/>
        </w:rPr>
        <w:t xml:space="preserve">  </w:t>
      </w:r>
      <w:r w:rsidRPr="005603AC">
        <w:rPr>
          <w:rFonts w:ascii="Times New Roman" w:hAnsi="宋体" w:hint="eastAsia"/>
          <w:b/>
          <w:kern w:val="0"/>
          <w:szCs w:val="21"/>
        </w:rPr>
        <w:t>直流输电线路（</w:t>
      </w:r>
      <w:r w:rsidRPr="005603AC">
        <w:rPr>
          <w:rFonts w:ascii="Times New Roman" w:hAnsi="Times New Roman"/>
          <w:b/>
          <w:kern w:val="0"/>
          <w:szCs w:val="21"/>
        </w:rPr>
        <w:t>4</w:t>
      </w:r>
      <w:r w:rsidRPr="005603AC">
        <w:rPr>
          <w:rFonts w:ascii="Times New Roman" w:hAnsi="宋体" w:hint="eastAsia"/>
          <w:b/>
          <w:kern w:val="0"/>
          <w:szCs w:val="21"/>
        </w:rPr>
        <w:t>学时，支撑课程目标</w:t>
      </w:r>
      <w:r w:rsidRPr="005603AC">
        <w:rPr>
          <w:rFonts w:ascii="Times New Roman" w:hAnsi="Times New Roman"/>
          <w:b/>
          <w:kern w:val="0"/>
          <w:szCs w:val="21"/>
        </w:rPr>
        <w:t>6</w:t>
      </w:r>
      <w:r w:rsidRPr="005603AC">
        <w:rPr>
          <w:rFonts w:ascii="Times New Roman" w:hAnsi="宋体" w:hint="eastAsia"/>
          <w:b/>
          <w:kern w:val="0"/>
          <w:szCs w:val="21"/>
        </w:rPr>
        <w:t>）</w:t>
      </w:r>
      <w:r w:rsidRPr="005603AC">
        <w:rPr>
          <w:rFonts w:ascii="Times New Roman" w:hAnsi="Times New Roman"/>
          <w:b/>
          <w:kern w:val="0"/>
          <w:szCs w:val="21"/>
        </w:rPr>
        <w:tab/>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1</w:t>
      </w:r>
      <w:r w:rsidRPr="005603AC">
        <w:rPr>
          <w:rFonts w:ascii="Times New Roman" w:hAnsi="宋体" w:hint="eastAsia"/>
          <w:kern w:val="0"/>
          <w:szCs w:val="21"/>
        </w:rPr>
        <w:t>）掌握直流架空线路及接地极线路构成</w:t>
      </w:r>
      <w:r w:rsidRPr="005603AC">
        <w:rPr>
          <w:rFonts w:ascii="Times New Roman" w:hAnsi="Times New Roman"/>
          <w:kern w:val="0"/>
          <w:szCs w:val="21"/>
        </w:rPr>
        <w:tab/>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2</w:t>
      </w:r>
      <w:r w:rsidRPr="005603AC">
        <w:rPr>
          <w:rFonts w:ascii="Times New Roman" w:hAnsi="宋体" w:hint="eastAsia"/>
          <w:kern w:val="0"/>
          <w:szCs w:val="21"/>
        </w:rPr>
        <w:t>）了解直流电缆线路</w:t>
      </w:r>
      <w:r w:rsidRPr="005603AC">
        <w:rPr>
          <w:rFonts w:ascii="Times New Roman" w:hAnsi="Times New Roman"/>
          <w:kern w:val="0"/>
          <w:szCs w:val="21"/>
        </w:rPr>
        <w:tab/>
      </w:r>
      <w:r w:rsidRPr="005603AC">
        <w:rPr>
          <w:rFonts w:ascii="Times New Roman" w:hAnsi="Times New Roman"/>
          <w:kern w:val="0"/>
          <w:szCs w:val="21"/>
        </w:rPr>
        <w:tab/>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3</w:t>
      </w:r>
      <w:r w:rsidRPr="005603AC">
        <w:rPr>
          <w:rFonts w:ascii="Times New Roman" w:hAnsi="宋体" w:hint="eastAsia"/>
          <w:kern w:val="0"/>
          <w:szCs w:val="21"/>
        </w:rPr>
        <w:t>）掌握大地回路、接地装置</w:t>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4</w:t>
      </w:r>
      <w:r w:rsidRPr="005603AC">
        <w:rPr>
          <w:rFonts w:ascii="Times New Roman" w:hAnsi="宋体" w:hint="eastAsia"/>
          <w:kern w:val="0"/>
          <w:szCs w:val="21"/>
        </w:rPr>
        <w:t>）掌握直流架空送电线路工程设计关键环节</w:t>
      </w:r>
      <w:r w:rsidRPr="005603AC">
        <w:rPr>
          <w:rFonts w:ascii="Times New Roman" w:hAnsi="Times New Roman"/>
          <w:kern w:val="0"/>
          <w:szCs w:val="21"/>
        </w:rPr>
        <w:tab/>
      </w:r>
    </w:p>
    <w:p w:rsidR="0085098C" w:rsidRPr="005603AC" w:rsidRDefault="0085098C" w:rsidP="00201A55">
      <w:pPr>
        <w:widowControl/>
        <w:tabs>
          <w:tab w:val="left" w:pos="4793"/>
          <w:tab w:val="left" w:pos="5873"/>
        </w:tabs>
        <w:spacing w:line="360" w:lineRule="auto"/>
        <w:ind w:leftChars="44" w:left="92" w:firstLineChars="200" w:firstLine="420"/>
        <w:rPr>
          <w:rFonts w:ascii="Times New Roman" w:hAnsi="Times New Roman"/>
          <w:kern w:val="0"/>
          <w:szCs w:val="21"/>
        </w:rPr>
      </w:pPr>
      <w:r w:rsidRPr="005603AC">
        <w:rPr>
          <w:rFonts w:ascii="Times New Roman" w:hAnsi="宋体" w:hint="eastAsia"/>
          <w:kern w:val="0"/>
          <w:szCs w:val="21"/>
        </w:rPr>
        <w:t>（</w:t>
      </w:r>
      <w:r w:rsidRPr="005603AC">
        <w:rPr>
          <w:rFonts w:ascii="Times New Roman" w:hAnsi="Times New Roman"/>
          <w:kern w:val="0"/>
          <w:szCs w:val="21"/>
        </w:rPr>
        <w:t>5</w:t>
      </w:r>
      <w:r w:rsidRPr="005603AC">
        <w:rPr>
          <w:rFonts w:ascii="Times New Roman" w:hAnsi="宋体" w:hint="eastAsia"/>
          <w:kern w:val="0"/>
          <w:szCs w:val="21"/>
        </w:rPr>
        <w:t>）直流输电的专题学习（以设计案例进行讲解）</w:t>
      </w:r>
    </w:p>
    <w:p w:rsidR="0085098C" w:rsidRPr="005603AC" w:rsidRDefault="0085098C" w:rsidP="00201A55">
      <w:pPr>
        <w:spacing w:line="360" w:lineRule="auto"/>
        <w:ind w:firstLineChars="200" w:firstLine="420"/>
        <w:rPr>
          <w:rFonts w:ascii="Times New Roman" w:hAnsi="Times New Roman"/>
          <w:kern w:val="0"/>
          <w:szCs w:val="21"/>
        </w:rPr>
      </w:pPr>
      <w:r w:rsidRPr="005603AC">
        <w:rPr>
          <w:rFonts w:ascii="Times New Roman" w:hAnsi="宋体" w:hint="eastAsia"/>
          <w:szCs w:val="21"/>
        </w:rPr>
        <w:t>重点难点：</w:t>
      </w:r>
      <w:r w:rsidRPr="005603AC">
        <w:rPr>
          <w:rFonts w:ascii="Times New Roman" w:hAnsi="宋体" w:hint="eastAsia"/>
          <w:kern w:val="0"/>
          <w:szCs w:val="21"/>
        </w:rPr>
        <w:t>直流架空输电的特点及设计关键参数与环节</w:t>
      </w:r>
    </w:p>
    <w:p w:rsidR="0085098C" w:rsidRPr="006673B7" w:rsidRDefault="0085098C" w:rsidP="00201A55">
      <w:pPr>
        <w:adjustRightInd w:val="0"/>
        <w:snapToGrid w:val="0"/>
        <w:spacing w:line="360" w:lineRule="auto"/>
        <w:ind w:firstLineChars="200" w:firstLine="422"/>
        <w:rPr>
          <w:rFonts w:ascii="Times New Roman" w:hAnsi="Times New Roman"/>
          <w:b/>
          <w:color w:val="000000"/>
          <w:szCs w:val="21"/>
        </w:rPr>
      </w:pPr>
      <w:r w:rsidRPr="006673B7">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6"/>
        <w:gridCol w:w="1347"/>
        <w:gridCol w:w="4187"/>
        <w:gridCol w:w="2467"/>
      </w:tblGrid>
      <w:tr w:rsidR="0085098C" w:rsidRPr="006673B7" w:rsidTr="006673B7">
        <w:trPr>
          <w:trHeight w:val="23"/>
          <w:jc w:val="center"/>
        </w:trPr>
        <w:tc>
          <w:tcPr>
            <w:tcW w:w="675"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宋体" w:hint="eastAsia"/>
                <w:sz w:val="20"/>
                <w:szCs w:val="21"/>
              </w:rPr>
              <w:t>序号</w:t>
            </w:r>
          </w:p>
        </w:tc>
        <w:tc>
          <w:tcPr>
            <w:tcW w:w="1155"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宋体" w:hint="eastAsia"/>
                <w:sz w:val="20"/>
                <w:szCs w:val="21"/>
              </w:rPr>
              <w:t>教学环节</w:t>
            </w:r>
          </w:p>
        </w:tc>
        <w:tc>
          <w:tcPr>
            <w:tcW w:w="3591"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宋体" w:hint="eastAsia"/>
                <w:sz w:val="20"/>
                <w:szCs w:val="21"/>
              </w:rPr>
              <w:t>教学内容</w:t>
            </w:r>
          </w:p>
        </w:tc>
        <w:tc>
          <w:tcPr>
            <w:tcW w:w="2116"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宋体" w:hint="eastAsia"/>
                <w:sz w:val="20"/>
                <w:szCs w:val="21"/>
              </w:rPr>
              <w:t>学时</w:t>
            </w:r>
          </w:p>
        </w:tc>
      </w:tr>
      <w:tr w:rsidR="0085098C" w:rsidRPr="006673B7" w:rsidTr="006673B7">
        <w:trPr>
          <w:trHeight w:val="23"/>
          <w:jc w:val="center"/>
        </w:trPr>
        <w:tc>
          <w:tcPr>
            <w:tcW w:w="67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Times New Roman"/>
                <w:sz w:val="20"/>
                <w:szCs w:val="21"/>
              </w:rPr>
              <w:t>1</w:t>
            </w:r>
          </w:p>
        </w:tc>
        <w:tc>
          <w:tcPr>
            <w:tcW w:w="1155"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宋体" w:hint="eastAsia"/>
                <w:sz w:val="20"/>
                <w:szCs w:val="21"/>
              </w:rPr>
              <w:t>课程实验</w:t>
            </w:r>
          </w:p>
        </w:tc>
        <w:tc>
          <w:tcPr>
            <w:tcW w:w="3591" w:type="dxa"/>
            <w:vAlign w:val="center"/>
          </w:tcPr>
          <w:p w:rsidR="0085098C" w:rsidRPr="006673B7" w:rsidRDefault="0085098C" w:rsidP="006673B7">
            <w:pPr>
              <w:pStyle w:val="a3"/>
              <w:rPr>
                <w:rFonts w:ascii="Times New Roman" w:hAnsi="Times New Roman"/>
                <w:sz w:val="20"/>
                <w:szCs w:val="21"/>
              </w:rPr>
            </w:pPr>
            <w:r w:rsidRPr="006673B7">
              <w:rPr>
                <w:rFonts w:ascii="Times New Roman" w:hAnsi="宋体" w:hint="eastAsia"/>
                <w:color w:val="000000"/>
                <w:sz w:val="20"/>
                <w:szCs w:val="21"/>
              </w:rPr>
              <w:t>实验</w:t>
            </w:r>
            <w:proofErr w:type="gramStart"/>
            <w:r w:rsidRPr="006673B7">
              <w:rPr>
                <w:rFonts w:ascii="Times New Roman" w:hAnsi="宋体" w:hint="eastAsia"/>
                <w:color w:val="000000"/>
                <w:sz w:val="20"/>
                <w:szCs w:val="21"/>
              </w:rPr>
              <w:t>一</w:t>
            </w:r>
            <w:proofErr w:type="gramEnd"/>
            <w:r w:rsidRPr="006673B7">
              <w:rPr>
                <w:rFonts w:ascii="Times New Roman" w:hAnsi="宋体" w:hint="eastAsia"/>
                <w:color w:val="000000"/>
                <w:sz w:val="20"/>
                <w:szCs w:val="21"/>
              </w:rPr>
              <w:t>：相控整流电路实验（单相桥式全控、三相桥式全控整流）</w:t>
            </w:r>
          </w:p>
        </w:tc>
        <w:tc>
          <w:tcPr>
            <w:tcW w:w="2116"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sz w:val="20"/>
                <w:szCs w:val="21"/>
              </w:rPr>
              <w:t>2</w:t>
            </w:r>
          </w:p>
        </w:tc>
      </w:tr>
      <w:tr w:rsidR="0085098C" w:rsidRPr="006673B7" w:rsidTr="006673B7">
        <w:trPr>
          <w:trHeight w:val="23"/>
          <w:jc w:val="center"/>
        </w:trPr>
        <w:tc>
          <w:tcPr>
            <w:tcW w:w="67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Times New Roman"/>
                <w:sz w:val="20"/>
                <w:szCs w:val="21"/>
              </w:rPr>
              <w:t>2</w:t>
            </w:r>
          </w:p>
        </w:tc>
        <w:tc>
          <w:tcPr>
            <w:tcW w:w="115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宋体" w:hint="eastAsia"/>
                <w:sz w:val="20"/>
                <w:szCs w:val="21"/>
              </w:rPr>
              <w:t>课程实验</w:t>
            </w:r>
          </w:p>
        </w:tc>
        <w:tc>
          <w:tcPr>
            <w:tcW w:w="3591" w:type="dxa"/>
            <w:vAlign w:val="center"/>
          </w:tcPr>
          <w:p w:rsidR="0085098C" w:rsidRPr="006673B7" w:rsidRDefault="0085098C" w:rsidP="006673B7">
            <w:pPr>
              <w:pStyle w:val="a3"/>
              <w:rPr>
                <w:rFonts w:ascii="Times New Roman" w:hAnsi="Times New Roman"/>
                <w:sz w:val="20"/>
                <w:szCs w:val="21"/>
              </w:rPr>
            </w:pPr>
            <w:r w:rsidRPr="006673B7">
              <w:rPr>
                <w:rFonts w:ascii="Times New Roman" w:hAnsi="宋体" w:hint="eastAsia"/>
                <w:color w:val="000000"/>
                <w:sz w:val="20"/>
                <w:szCs w:val="21"/>
              </w:rPr>
              <w:t>实验二：交</w:t>
            </w:r>
            <w:r w:rsidRPr="006673B7">
              <w:rPr>
                <w:rFonts w:ascii="Times New Roman" w:hAnsi="Times New Roman"/>
                <w:color w:val="000000"/>
                <w:sz w:val="20"/>
                <w:szCs w:val="21"/>
              </w:rPr>
              <w:t>-</w:t>
            </w:r>
            <w:r w:rsidRPr="006673B7">
              <w:rPr>
                <w:rFonts w:ascii="Times New Roman" w:hAnsi="宋体" w:hint="eastAsia"/>
                <w:color w:val="000000"/>
                <w:sz w:val="20"/>
                <w:szCs w:val="21"/>
              </w:rPr>
              <w:t>直</w:t>
            </w:r>
            <w:r w:rsidRPr="006673B7">
              <w:rPr>
                <w:rFonts w:ascii="Times New Roman" w:hAnsi="Times New Roman"/>
                <w:color w:val="000000"/>
                <w:sz w:val="20"/>
                <w:szCs w:val="21"/>
              </w:rPr>
              <w:t>-</w:t>
            </w:r>
            <w:r w:rsidRPr="006673B7">
              <w:rPr>
                <w:rFonts w:ascii="Times New Roman" w:hAnsi="宋体" w:hint="eastAsia"/>
                <w:color w:val="000000"/>
                <w:sz w:val="20"/>
                <w:szCs w:val="21"/>
              </w:rPr>
              <w:t>交变频电路实验</w:t>
            </w:r>
          </w:p>
        </w:tc>
        <w:tc>
          <w:tcPr>
            <w:tcW w:w="2116"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sz w:val="20"/>
                <w:szCs w:val="21"/>
              </w:rPr>
              <w:t>2</w:t>
            </w:r>
          </w:p>
        </w:tc>
      </w:tr>
      <w:tr w:rsidR="0085098C" w:rsidRPr="006673B7" w:rsidTr="006673B7">
        <w:trPr>
          <w:trHeight w:val="23"/>
          <w:jc w:val="center"/>
        </w:trPr>
        <w:tc>
          <w:tcPr>
            <w:tcW w:w="67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Times New Roman"/>
                <w:sz w:val="20"/>
                <w:szCs w:val="21"/>
              </w:rPr>
              <w:t xml:space="preserve"> 3</w:t>
            </w:r>
          </w:p>
        </w:tc>
        <w:tc>
          <w:tcPr>
            <w:tcW w:w="115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宋体" w:hint="eastAsia"/>
                <w:sz w:val="20"/>
                <w:szCs w:val="21"/>
              </w:rPr>
              <w:t>课程实验</w:t>
            </w:r>
          </w:p>
        </w:tc>
        <w:tc>
          <w:tcPr>
            <w:tcW w:w="3591" w:type="dxa"/>
            <w:vAlign w:val="center"/>
          </w:tcPr>
          <w:p w:rsidR="0085098C" w:rsidRPr="006673B7" w:rsidRDefault="0085098C" w:rsidP="006673B7">
            <w:pPr>
              <w:pStyle w:val="a3"/>
              <w:rPr>
                <w:rFonts w:ascii="Times New Roman" w:hAnsi="Times New Roman"/>
                <w:sz w:val="20"/>
                <w:szCs w:val="21"/>
              </w:rPr>
            </w:pPr>
            <w:r w:rsidRPr="006673B7">
              <w:rPr>
                <w:rFonts w:ascii="Times New Roman" w:hAnsi="宋体" w:hint="eastAsia"/>
                <w:color w:val="000000"/>
                <w:sz w:val="20"/>
                <w:szCs w:val="21"/>
              </w:rPr>
              <w:t>实验三：有源逆变电路实验</w:t>
            </w:r>
          </w:p>
        </w:tc>
        <w:tc>
          <w:tcPr>
            <w:tcW w:w="2116"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sz w:val="20"/>
                <w:szCs w:val="21"/>
              </w:rPr>
              <w:t>2</w:t>
            </w:r>
          </w:p>
        </w:tc>
      </w:tr>
      <w:tr w:rsidR="0085098C" w:rsidRPr="006673B7" w:rsidTr="006673B7">
        <w:trPr>
          <w:trHeight w:val="23"/>
          <w:jc w:val="center"/>
        </w:trPr>
        <w:tc>
          <w:tcPr>
            <w:tcW w:w="67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Times New Roman"/>
                <w:sz w:val="20"/>
                <w:szCs w:val="21"/>
              </w:rPr>
              <w:t>4</w:t>
            </w:r>
          </w:p>
        </w:tc>
        <w:tc>
          <w:tcPr>
            <w:tcW w:w="115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宋体" w:hint="eastAsia"/>
                <w:sz w:val="20"/>
                <w:szCs w:val="21"/>
              </w:rPr>
              <w:t>课外作业</w:t>
            </w:r>
          </w:p>
        </w:tc>
        <w:tc>
          <w:tcPr>
            <w:tcW w:w="3591" w:type="dxa"/>
            <w:vAlign w:val="center"/>
          </w:tcPr>
          <w:p w:rsidR="0085098C" w:rsidRPr="006673B7" w:rsidRDefault="0085098C" w:rsidP="006673B7">
            <w:pPr>
              <w:pStyle w:val="a3"/>
              <w:rPr>
                <w:rFonts w:ascii="Times New Roman" w:hAnsi="Times New Roman"/>
                <w:sz w:val="20"/>
                <w:szCs w:val="21"/>
              </w:rPr>
            </w:pPr>
            <w:r w:rsidRPr="006673B7">
              <w:rPr>
                <w:rFonts w:ascii="Times New Roman" w:hAnsi="宋体" w:hint="eastAsia"/>
                <w:sz w:val="20"/>
                <w:szCs w:val="21"/>
              </w:rPr>
              <w:t>电力电子技术在高压直流输电中的应用，需要查找文献完成。</w:t>
            </w:r>
          </w:p>
        </w:tc>
        <w:tc>
          <w:tcPr>
            <w:tcW w:w="2116"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color w:val="000000"/>
                <w:sz w:val="20"/>
                <w:szCs w:val="21"/>
              </w:rPr>
              <w:t>0</w:t>
            </w:r>
            <w:r w:rsidRPr="006673B7">
              <w:rPr>
                <w:rFonts w:ascii="Times New Roman" w:hAnsi="宋体" w:hint="eastAsia"/>
                <w:color w:val="000000"/>
                <w:sz w:val="20"/>
                <w:szCs w:val="21"/>
              </w:rPr>
              <w:t>学时（课后完成）</w:t>
            </w:r>
          </w:p>
        </w:tc>
      </w:tr>
      <w:tr w:rsidR="0085098C" w:rsidRPr="006673B7" w:rsidTr="006673B7">
        <w:trPr>
          <w:trHeight w:val="23"/>
          <w:jc w:val="center"/>
        </w:trPr>
        <w:tc>
          <w:tcPr>
            <w:tcW w:w="67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Times New Roman"/>
                <w:sz w:val="20"/>
                <w:szCs w:val="21"/>
              </w:rPr>
              <w:t>5</w:t>
            </w:r>
          </w:p>
        </w:tc>
        <w:tc>
          <w:tcPr>
            <w:tcW w:w="115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宋体" w:hint="eastAsia"/>
                <w:sz w:val="20"/>
                <w:szCs w:val="21"/>
              </w:rPr>
              <w:t>平时作业</w:t>
            </w:r>
          </w:p>
        </w:tc>
        <w:tc>
          <w:tcPr>
            <w:tcW w:w="3591" w:type="dxa"/>
            <w:vAlign w:val="center"/>
          </w:tcPr>
          <w:p w:rsidR="0085098C" w:rsidRPr="006673B7" w:rsidRDefault="0085098C" w:rsidP="006673B7">
            <w:pPr>
              <w:pStyle w:val="a3"/>
              <w:rPr>
                <w:rFonts w:ascii="Times New Roman" w:hAnsi="Times New Roman"/>
                <w:sz w:val="20"/>
                <w:szCs w:val="21"/>
              </w:rPr>
            </w:pPr>
            <w:r w:rsidRPr="006673B7">
              <w:rPr>
                <w:rFonts w:ascii="Times New Roman" w:hAnsi="宋体" w:hint="eastAsia"/>
                <w:color w:val="000000"/>
                <w:sz w:val="20"/>
                <w:szCs w:val="21"/>
              </w:rPr>
              <w:t>每章布置</w:t>
            </w:r>
            <w:r w:rsidRPr="006673B7">
              <w:rPr>
                <w:rFonts w:ascii="Times New Roman" w:hAnsi="Times New Roman"/>
                <w:color w:val="000000"/>
                <w:sz w:val="20"/>
                <w:szCs w:val="21"/>
              </w:rPr>
              <w:t>PPT</w:t>
            </w:r>
            <w:r w:rsidRPr="006673B7">
              <w:rPr>
                <w:rFonts w:ascii="Times New Roman" w:hAnsi="宋体" w:hint="eastAsia"/>
                <w:color w:val="000000"/>
                <w:sz w:val="20"/>
                <w:szCs w:val="21"/>
              </w:rPr>
              <w:t>课件上的作业</w:t>
            </w:r>
            <w:r w:rsidRPr="006673B7">
              <w:rPr>
                <w:rFonts w:ascii="Times New Roman" w:hAnsi="Times New Roman"/>
                <w:color w:val="000000"/>
                <w:sz w:val="20"/>
                <w:szCs w:val="21"/>
              </w:rPr>
              <w:t>1-4</w:t>
            </w:r>
            <w:r w:rsidRPr="006673B7">
              <w:rPr>
                <w:rFonts w:ascii="Times New Roman" w:hAnsi="宋体" w:hint="eastAsia"/>
                <w:color w:val="000000"/>
                <w:sz w:val="20"/>
                <w:szCs w:val="21"/>
              </w:rPr>
              <w:t>题，作为平时成绩依据之一。</w:t>
            </w:r>
          </w:p>
        </w:tc>
        <w:tc>
          <w:tcPr>
            <w:tcW w:w="2116" w:type="dxa"/>
            <w:vAlign w:val="center"/>
          </w:tcPr>
          <w:p w:rsidR="0085098C" w:rsidRPr="006673B7" w:rsidRDefault="0085098C" w:rsidP="006673B7">
            <w:pPr>
              <w:pStyle w:val="a3"/>
              <w:jc w:val="center"/>
              <w:rPr>
                <w:rFonts w:ascii="Times New Roman" w:hAnsi="Times New Roman"/>
                <w:sz w:val="20"/>
                <w:szCs w:val="21"/>
              </w:rPr>
            </w:pPr>
            <w:r w:rsidRPr="006673B7">
              <w:rPr>
                <w:rFonts w:ascii="Times New Roman" w:hAnsi="Times New Roman"/>
                <w:color w:val="000000"/>
                <w:sz w:val="20"/>
                <w:szCs w:val="21"/>
              </w:rPr>
              <w:t>0</w:t>
            </w:r>
            <w:r w:rsidRPr="006673B7">
              <w:rPr>
                <w:rFonts w:ascii="Times New Roman" w:hAnsi="宋体" w:hint="eastAsia"/>
                <w:color w:val="000000"/>
                <w:sz w:val="20"/>
                <w:szCs w:val="21"/>
              </w:rPr>
              <w:t>学时（课后完成）</w:t>
            </w:r>
          </w:p>
        </w:tc>
      </w:tr>
      <w:tr w:rsidR="0085098C" w:rsidRPr="006673B7" w:rsidTr="006673B7">
        <w:trPr>
          <w:trHeight w:val="23"/>
          <w:jc w:val="center"/>
        </w:trPr>
        <w:tc>
          <w:tcPr>
            <w:tcW w:w="675" w:type="dxa"/>
            <w:vAlign w:val="center"/>
          </w:tcPr>
          <w:p w:rsidR="0085098C" w:rsidRPr="006673B7" w:rsidRDefault="0085098C" w:rsidP="006673B7">
            <w:pPr>
              <w:jc w:val="center"/>
              <w:rPr>
                <w:rFonts w:ascii="Times New Roman" w:hAnsi="Times New Roman"/>
                <w:sz w:val="20"/>
                <w:szCs w:val="21"/>
              </w:rPr>
            </w:pPr>
            <w:r w:rsidRPr="006673B7">
              <w:rPr>
                <w:rFonts w:ascii="Times New Roman" w:hAnsi="Times New Roman"/>
                <w:sz w:val="20"/>
                <w:szCs w:val="21"/>
              </w:rPr>
              <w:t>6</w:t>
            </w:r>
          </w:p>
        </w:tc>
        <w:tc>
          <w:tcPr>
            <w:tcW w:w="1155" w:type="dxa"/>
            <w:vAlign w:val="center"/>
          </w:tcPr>
          <w:p w:rsidR="0085098C" w:rsidRPr="006673B7" w:rsidRDefault="0085098C" w:rsidP="006673B7">
            <w:pPr>
              <w:tabs>
                <w:tab w:val="left" w:pos="0"/>
              </w:tabs>
              <w:adjustRightInd w:val="0"/>
              <w:snapToGrid w:val="0"/>
              <w:jc w:val="center"/>
              <w:rPr>
                <w:rFonts w:ascii="Times New Roman" w:hAnsi="Times New Roman"/>
                <w:color w:val="000000"/>
                <w:sz w:val="20"/>
                <w:szCs w:val="21"/>
              </w:rPr>
            </w:pPr>
            <w:r w:rsidRPr="006673B7">
              <w:rPr>
                <w:rFonts w:ascii="Times New Roman" w:hAnsi="宋体" w:hint="eastAsia"/>
                <w:color w:val="000000"/>
                <w:sz w:val="20"/>
                <w:szCs w:val="21"/>
              </w:rPr>
              <w:t>课堂提问和讨论</w:t>
            </w:r>
          </w:p>
        </w:tc>
        <w:tc>
          <w:tcPr>
            <w:tcW w:w="3591" w:type="dxa"/>
            <w:vAlign w:val="center"/>
          </w:tcPr>
          <w:p w:rsidR="0085098C" w:rsidRPr="006673B7" w:rsidRDefault="0085098C" w:rsidP="006673B7">
            <w:pPr>
              <w:pStyle w:val="a3"/>
              <w:rPr>
                <w:rFonts w:ascii="Times New Roman" w:hAnsi="Times New Roman"/>
                <w:color w:val="000000"/>
                <w:sz w:val="20"/>
                <w:szCs w:val="21"/>
              </w:rPr>
            </w:pPr>
            <w:r w:rsidRPr="006673B7">
              <w:rPr>
                <w:rFonts w:ascii="Times New Roman" w:hAnsi="宋体" w:hint="eastAsia"/>
                <w:color w:val="000000"/>
                <w:sz w:val="20"/>
                <w:szCs w:val="21"/>
              </w:rPr>
              <w:t>每次上课均就以前和当前授课内容向个体学生提问，并根据学生回答问题情况开展课堂讨论。记录学生回答问题和讨论情况，作为平时成绩的依据之一。</w:t>
            </w:r>
          </w:p>
        </w:tc>
        <w:tc>
          <w:tcPr>
            <w:tcW w:w="2116" w:type="dxa"/>
            <w:vAlign w:val="center"/>
          </w:tcPr>
          <w:p w:rsidR="0085098C" w:rsidRPr="006673B7" w:rsidRDefault="0085098C" w:rsidP="006673B7">
            <w:pPr>
              <w:pStyle w:val="a3"/>
              <w:jc w:val="center"/>
              <w:rPr>
                <w:rFonts w:ascii="Times New Roman" w:hAnsi="Times New Roman"/>
                <w:color w:val="000000"/>
                <w:sz w:val="20"/>
                <w:szCs w:val="21"/>
              </w:rPr>
            </w:pPr>
            <w:r w:rsidRPr="006673B7">
              <w:rPr>
                <w:rFonts w:ascii="Times New Roman" w:hAnsi="Times New Roman"/>
                <w:color w:val="000000"/>
                <w:sz w:val="20"/>
                <w:szCs w:val="21"/>
              </w:rPr>
              <w:t>0</w:t>
            </w:r>
            <w:r w:rsidRPr="006673B7">
              <w:rPr>
                <w:rFonts w:ascii="Times New Roman" w:hAnsi="宋体" w:hint="eastAsia"/>
                <w:color w:val="000000"/>
                <w:sz w:val="20"/>
                <w:szCs w:val="21"/>
              </w:rPr>
              <w:t>学时（随堂完成）</w:t>
            </w:r>
          </w:p>
        </w:tc>
      </w:tr>
    </w:tbl>
    <w:p w:rsidR="0085098C" w:rsidRPr="006673B7" w:rsidRDefault="0085098C" w:rsidP="00201A55">
      <w:pPr>
        <w:tabs>
          <w:tab w:val="left" w:pos="0"/>
        </w:tabs>
        <w:adjustRightInd w:val="0"/>
        <w:snapToGrid w:val="0"/>
        <w:spacing w:line="360" w:lineRule="auto"/>
        <w:ind w:firstLineChars="200" w:firstLine="422"/>
        <w:rPr>
          <w:rFonts w:ascii="Times New Roman" w:hAnsi="Times New Roman"/>
          <w:b/>
          <w:color w:val="000000"/>
          <w:szCs w:val="21"/>
        </w:rPr>
      </w:pPr>
      <w:r w:rsidRPr="006673B7">
        <w:rPr>
          <w:rFonts w:ascii="Times New Roman" w:hAnsi="宋体" w:hint="eastAsia"/>
          <w:b/>
          <w:color w:val="000000"/>
          <w:szCs w:val="21"/>
        </w:rPr>
        <w:t>六、教学方法与手段</w:t>
      </w:r>
    </w:p>
    <w:p w:rsidR="0085098C" w:rsidRPr="005603AC" w:rsidRDefault="0085098C" w:rsidP="00201A55">
      <w:pPr>
        <w:tabs>
          <w:tab w:val="left" w:pos="0"/>
        </w:tabs>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本课程采用电子课件和板书相结合的形式开展教学，教学过程中采用讲授、课堂提问和讨论等教学方法与手段。</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p>
    <w:p w:rsidR="0085098C" w:rsidRPr="006673B7" w:rsidRDefault="0085098C" w:rsidP="00201A55">
      <w:pPr>
        <w:adjustRightInd w:val="0"/>
        <w:snapToGrid w:val="0"/>
        <w:spacing w:line="360" w:lineRule="auto"/>
        <w:ind w:firstLineChars="200" w:firstLine="422"/>
        <w:rPr>
          <w:rFonts w:ascii="Times New Roman" w:hAnsi="Times New Roman"/>
          <w:b/>
          <w:color w:val="000000"/>
          <w:szCs w:val="21"/>
        </w:rPr>
      </w:pPr>
      <w:r w:rsidRPr="006673B7">
        <w:rPr>
          <w:rFonts w:ascii="Times New Roman" w:hAnsi="宋体" w:hint="eastAsia"/>
          <w:b/>
          <w:color w:val="000000"/>
          <w:szCs w:val="21"/>
        </w:rPr>
        <w:lastRenderedPageBreak/>
        <w:t>七、推荐教材和教学参考资源</w:t>
      </w:r>
      <w:r w:rsidRPr="006673B7">
        <w:rPr>
          <w:rFonts w:ascii="Times New Roman" w:hAnsi="Times New Roman"/>
          <w:b/>
          <w:color w:val="000000"/>
          <w:szCs w:val="21"/>
        </w:rPr>
        <w:t xml:space="preserve"> </w:t>
      </w:r>
    </w:p>
    <w:p w:rsidR="0085098C" w:rsidRPr="005603AC" w:rsidRDefault="0085098C" w:rsidP="00201A55">
      <w:pPr>
        <w:autoSpaceDE w:val="0"/>
        <w:autoSpaceDN w:val="0"/>
        <w:adjustRightInd w:val="0"/>
        <w:spacing w:line="360" w:lineRule="auto"/>
        <w:ind w:firstLineChars="200" w:firstLine="422"/>
        <w:rPr>
          <w:rFonts w:ascii="Times New Roman" w:hAnsi="Times New Roman"/>
          <w:b/>
          <w:color w:val="000000"/>
          <w:kern w:val="0"/>
          <w:szCs w:val="21"/>
        </w:rPr>
      </w:pPr>
      <w:r w:rsidRPr="005603AC">
        <w:rPr>
          <w:rFonts w:ascii="Times New Roman" w:hAnsi="宋体" w:hint="eastAsia"/>
          <w:b/>
          <w:color w:val="000000"/>
          <w:kern w:val="0"/>
          <w:szCs w:val="21"/>
        </w:rPr>
        <w:t>教材：</w:t>
      </w:r>
    </w:p>
    <w:p w:rsidR="0085098C" w:rsidRPr="005603AC" w:rsidRDefault="0085098C" w:rsidP="00201A55">
      <w:pPr>
        <w:widowControl/>
        <w:spacing w:line="360" w:lineRule="auto"/>
        <w:ind w:firstLineChars="200" w:firstLine="420"/>
        <w:rPr>
          <w:rFonts w:ascii="Times New Roman" w:hAnsi="Times New Roman"/>
          <w:szCs w:val="21"/>
        </w:rPr>
      </w:pPr>
      <w:r w:rsidRPr="005603AC">
        <w:rPr>
          <w:rFonts w:ascii="Times New Roman" w:hAnsi="宋体" w:hint="eastAsia"/>
          <w:szCs w:val="21"/>
        </w:rPr>
        <w:t>李兴源，高压直流输电系统的运行和控制</w:t>
      </w:r>
      <w:r w:rsidRPr="005603AC">
        <w:rPr>
          <w:rFonts w:ascii="Times New Roman" w:hAnsi="Times New Roman"/>
          <w:szCs w:val="21"/>
        </w:rPr>
        <w:t>.</w:t>
      </w:r>
      <w:r w:rsidRPr="005603AC">
        <w:rPr>
          <w:rFonts w:ascii="Times New Roman" w:hAnsi="宋体" w:hint="eastAsia"/>
          <w:szCs w:val="21"/>
        </w:rPr>
        <w:t>科学出版社</w:t>
      </w:r>
      <w:r w:rsidRPr="005603AC">
        <w:rPr>
          <w:rFonts w:ascii="Times New Roman" w:hAnsi="Times New Roman"/>
          <w:szCs w:val="21"/>
        </w:rPr>
        <w:t>.2010</w:t>
      </w:r>
    </w:p>
    <w:p w:rsidR="0085098C" w:rsidRPr="005603AC" w:rsidRDefault="0085098C" w:rsidP="00201A55">
      <w:pPr>
        <w:autoSpaceDE w:val="0"/>
        <w:autoSpaceDN w:val="0"/>
        <w:adjustRightInd w:val="0"/>
        <w:spacing w:line="360" w:lineRule="auto"/>
        <w:ind w:firstLineChars="200" w:firstLine="422"/>
        <w:rPr>
          <w:rFonts w:ascii="Times New Roman" w:hAnsi="Times New Roman"/>
          <w:b/>
          <w:color w:val="000000"/>
          <w:kern w:val="0"/>
          <w:szCs w:val="21"/>
        </w:rPr>
      </w:pPr>
      <w:r w:rsidRPr="005603AC">
        <w:rPr>
          <w:rFonts w:ascii="Times New Roman" w:hAnsi="宋体" w:hint="eastAsia"/>
          <w:b/>
          <w:color w:val="000000"/>
          <w:kern w:val="0"/>
          <w:szCs w:val="21"/>
        </w:rPr>
        <w:t>参考书：</w:t>
      </w:r>
    </w:p>
    <w:p w:rsidR="0085098C" w:rsidRPr="005603AC" w:rsidRDefault="0085098C" w:rsidP="00201A55">
      <w:pPr>
        <w:widowControl/>
        <w:spacing w:line="360" w:lineRule="auto"/>
        <w:ind w:firstLineChars="200" w:firstLine="420"/>
        <w:rPr>
          <w:rFonts w:ascii="Times New Roman" w:hAnsi="Times New Roman"/>
          <w:szCs w:val="21"/>
        </w:rPr>
      </w:pPr>
      <w:r w:rsidRPr="005603AC">
        <w:rPr>
          <w:rFonts w:ascii="Times New Roman" w:hAnsi="Times New Roman"/>
          <w:szCs w:val="21"/>
        </w:rPr>
        <w:t xml:space="preserve">1. </w:t>
      </w:r>
      <w:proofErr w:type="gramStart"/>
      <w:r w:rsidRPr="005603AC">
        <w:rPr>
          <w:rFonts w:ascii="Times New Roman" w:hAnsi="宋体" w:hint="eastAsia"/>
          <w:szCs w:val="21"/>
        </w:rPr>
        <w:t>戴熙杰</w:t>
      </w:r>
      <w:proofErr w:type="gramEnd"/>
      <w:r w:rsidRPr="005603AC">
        <w:rPr>
          <w:rFonts w:ascii="Times New Roman" w:hAnsi="Times New Roman"/>
          <w:szCs w:val="21"/>
        </w:rPr>
        <w:t>.</w:t>
      </w:r>
      <w:r w:rsidRPr="005603AC">
        <w:rPr>
          <w:rFonts w:ascii="Times New Roman" w:hAnsi="宋体" w:hint="eastAsia"/>
          <w:szCs w:val="21"/>
        </w:rPr>
        <w:t>直流输电基础</w:t>
      </w:r>
      <w:r w:rsidRPr="005603AC">
        <w:rPr>
          <w:rFonts w:ascii="Times New Roman" w:hAnsi="Times New Roman"/>
          <w:szCs w:val="21"/>
        </w:rPr>
        <w:t>.</w:t>
      </w:r>
      <w:r w:rsidRPr="005603AC">
        <w:rPr>
          <w:rFonts w:ascii="Times New Roman" w:hAnsi="宋体" w:hint="eastAsia"/>
          <w:szCs w:val="21"/>
        </w:rPr>
        <w:t>水利水电出版社，</w:t>
      </w:r>
      <w:r w:rsidRPr="005603AC">
        <w:rPr>
          <w:rFonts w:ascii="Times New Roman" w:hAnsi="Times New Roman"/>
          <w:szCs w:val="21"/>
        </w:rPr>
        <w:t>1990</w:t>
      </w:r>
    </w:p>
    <w:p w:rsidR="0085098C" w:rsidRPr="005603AC" w:rsidRDefault="0085098C" w:rsidP="00201A55">
      <w:pPr>
        <w:widowControl/>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王官洁</w:t>
      </w:r>
      <w:r w:rsidRPr="005603AC">
        <w:rPr>
          <w:rFonts w:ascii="Times New Roman" w:hAnsi="Times New Roman"/>
          <w:szCs w:val="21"/>
        </w:rPr>
        <w:t>.</w:t>
      </w:r>
      <w:r w:rsidRPr="005603AC">
        <w:rPr>
          <w:rFonts w:ascii="Times New Roman" w:hAnsi="宋体" w:hint="eastAsia"/>
          <w:szCs w:val="21"/>
        </w:rPr>
        <w:t>高压直流输电技术</w:t>
      </w:r>
      <w:r w:rsidRPr="005603AC">
        <w:rPr>
          <w:rFonts w:ascii="Times New Roman" w:hAnsi="Times New Roman"/>
          <w:szCs w:val="21"/>
        </w:rPr>
        <w:t>.</w:t>
      </w:r>
      <w:r w:rsidRPr="005603AC">
        <w:rPr>
          <w:rFonts w:ascii="Times New Roman" w:hAnsi="宋体" w:hint="eastAsia"/>
          <w:szCs w:val="21"/>
        </w:rPr>
        <w:t>重庆大学出版社，</w:t>
      </w:r>
      <w:r w:rsidRPr="005603AC">
        <w:rPr>
          <w:rFonts w:ascii="Times New Roman" w:hAnsi="Times New Roman"/>
          <w:szCs w:val="21"/>
        </w:rPr>
        <w:t>1997</w:t>
      </w:r>
    </w:p>
    <w:p w:rsidR="0085098C" w:rsidRPr="005603AC" w:rsidRDefault="0085098C" w:rsidP="00201A55">
      <w:pPr>
        <w:widowControl/>
        <w:spacing w:line="360" w:lineRule="auto"/>
        <w:ind w:firstLineChars="200" w:firstLine="420"/>
        <w:rPr>
          <w:rFonts w:ascii="Times New Roman" w:hAnsi="Times New Roman"/>
          <w:szCs w:val="21"/>
        </w:rPr>
      </w:pPr>
      <w:r w:rsidRPr="005603AC">
        <w:rPr>
          <w:rFonts w:ascii="Times New Roman" w:hAnsi="Times New Roman"/>
          <w:szCs w:val="21"/>
        </w:rPr>
        <w:t xml:space="preserve">3. </w:t>
      </w:r>
      <w:r w:rsidRPr="005603AC">
        <w:rPr>
          <w:rFonts w:ascii="Times New Roman" w:hAnsi="宋体" w:hint="eastAsia"/>
          <w:szCs w:val="21"/>
        </w:rPr>
        <w:t>赵畹君</w:t>
      </w:r>
      <w:r w:rsidRPr="005603AC">
        <w:rPr>
          <w:rFonts w:ascii="Times New Roman" w:hAnsi="Times New Roman"/>
          <w:szCs w:val="21"/>
        </w:rPr>
        <w:t>.</w:t>
      </w:r>
      <w:r w:rsidRPr="005603AC">
        <w:rPr>
          <w:rFonts w:ascii="Times New Roman" w:hAnsi="宋体" w:hint="eastAsia"/>
          <w:szCs w:val="21"/>
        </w:rPr>
        <w:t>高压直流输电工程技术</w:t>
      </w:r>
      <w:r w:rsidRPr="005603AC">
        <w:rPr>
          <w:rFonts w:ascii="Times New Roman" w:hAnsi="Times New Roman"/>
          <w:szCs w:val="21"/>
        </w:rPr>
        <w:t>.</w:t>
      </w:r>
      <w:r w:rsidRPr="005603AC">
        <w:rPr>
          <w:rFonts w:ascii="Times New Roman" w:hAnsi="宋体" w:hint="eastAsia"/>
          <w:szCs w:val="21"/>
        </w:rPr>
        <w:t>中国电力出版社，</w:t>
      </w:r>
      <w:r w:rsidRPr="005603AC">
        <w:rPr>
          <w:rFonts w:ascii="Times New Roman" w:hAnsi="Times New Roman"/>
          <w:szCs w:val="21"/>
        </w:rPr>
        <w:t xml:space="preserve">2004 </w:t>
      </w:r>
    </w:p>
    <w:p w:rsidR="0085098C" w:rsidRPr="005603AC" w:rsidRDefault="0085098C" w:rsidP="00201A55">
      <w:pPr>
        <w:widowControl/>
        <w:spacing w:line="360" w:lineRule="auto"/>
        <w:ind w:firstLineChars="200" w:firstLine="420"/>
        <w:rPr>
          <w:rFonts w:ascii="Times New Roman" w:hAnsi="Times New Roman"/>
          <w:szCs w:val="21"/>
        </w:rPr>
      </w:pPr>
      <w:r w:rsidRPr="005603AC">
        <w:rPr>
          <w:rFonts w:ascii="Times New Roman" w:hAnsi="Times New Roman"/>
          <w:szCs w:val="21"/>
        </w:rPr>
        <w:t xml:space="preserve">4. </w:t>
      </w:r>
      <w:r w:rsidRPr="005603AC">
        <w:rPr>
          <w:rFonts w:ascii="Times New Roman" w:hAnsi="宋体" w:hint="eastAsia"/>
          <w:szCs w:val="21"/>
        </w:rPr>
        <w:t>浙江大学直流输电科研</w:t>
      </w:r>
      <w:r w:rsidRPr="005603AC">
        <w:rPr>
          <w:rFonts w:ascii="Times New Roman" w:hAnsi="Times New Roman"/>
          <w:szCs w:val="21"/>
        </w:rPr>
        <w:t>.</w:t>
      </w:r>
      <w:r w:rsidRPr="005603AC">
        <w:rPr>
          <w:rFonts w:ascii="Times New Roman" w:hAnsi="宋体" w:hint="eastAsia"/>
          <w:szCs w:val="21"/>
        </w:rPr>
        <w:t>直流输电</w:t>
      </w:r>
      <w:r w:rsidRPr="005603AC">
        <w:rPr>
          <w:rFonts w:ascii="Times New Roman" w:hAnsi="Times New Roman"/>
          <w:szCs w:val="21"/>
        </w:rPr>
        <w:t>.</w:t>
      </w:r>
      <w:r w:rsidRPr="005603AC">
        <w:rPr>
          <w:rFonts w:ascii="Times New Roman" w:hAnsi="宋体" w:hint="eastAsia"/>
          <w:szCs w:val="21"/>
        </w:rPr>
        <w:t>电力工业出版社，</w:t>
      </w:r>
      <w:r w:rsidRPr="005603AC">
        <w:rPr>
          <w:rFonts w:ascii="Times New Roman" w:hAnsi="Times New Roman"/>
          <w:szCs w:val="21"/>
        </w:rPr>
        <w:t>1985</w:t>
      </w:r>
    </w:p>
    <w:p w:rsidR="0085098C" w:rsidRPr="005603AC" w:rsidRDefault="0085098C" w:rsidP="00201A55">
      <w:pPr>
        <w:widowControl/>
        <w:spacing w:line="360" w:lineRule="auto"/>
        <w:ind w:firstLineChars="200" w:firstLine="420"/>
        <w:rPr>
          <w:rFonts w:ascii="Times New Roman" w:hAnsi="Times New Roman"/>
          <w:szCs w:val="21"/>
        </w:rPr>
      </w:pPr>
      <w:r w:rsidRPr="005603AC">
        <w:rPr>
          <w:rFonts w:ascii="Times New Roman" w:hAnsi="Times New Roman"/>
          <w:szCs w:val="21"/>
        </w:rPr>
        <w:t xml:space="preserve">5. </w:t>
      </w:r>
      <w:hyperlink r:id="rId17" w:tgtFrame="_blank" w:history="1">
        <w:r w:rsidRPr="005603AC">
          <w:rPr>
            <w:rFonts w:ascii="Times New Roman" w:hAnsi="宋体" w:hint="eastAsia"/>
            <w:szCs w:val="21"/>
          </w:rPr>
          <w:t>苏德</w:t>
        </w:r>
        <w:r w:rsidRPr="005603AC">
          <w:rPr>
            <w:rFonts w:ascii="Times New Roman" w:hAnsi="Times New Roman"/>
            <w:szCs w:val="21"/>
          </w:rPr>
          <w:t>(VijayK.Sood</w:t>
        </w:r>
        <w:r w:rsidRPr="005603AC">
          <w:rPr>
            <w:rStyle w:val="a4"/>
            <w:rFonts w:ascii="Times New Roman" w:hAnsi="Times New Roman"/>
            <w:color w:val="005CD9"/>
            <w:szCs w:val="21"/>
            <w:shd w:val="clear" w:color="auto" w:fill="FFFFFF"/>
          </w:rPr>
          <w:t>)</w:t>
        </w:r>
      </w:hyperlink>
      <w:r w:rsidRPr="005603AC">
        <w:rPr>
          <w:rFonts w:ascii="Times New Roman" w:hAnsi="宋体" w:hint="eastAsia"/>
          <w:szCs w:val="21"/>
        </w:rPr>
        <w:t>），徐政</w:t>
      </w:r>
      <w:r w:rsidRPr="005603AC">
        <w:rPr>
          <w:rFonts w:ascii="Times New Roman" w:hAnsi="Times New Roman"/>
          <w:szCs w:val="21"/>
        </w:rPr>
        <w:t>.</w:t>
      </w:r>
      <w:r w:rsidRPr="005603AC">
        <w:rPr>
          <w:rFonts w:ascii="Times New Roman" w:hAnsi="宋体" w:hint="eastAsia"/>
          <w:szCs w:val="21"/>
        </w:rPr>
        <w:t>高压直流输电与柔性交流输电控制装置</w:t>
      </w:r>
      <w:r w:rsidRPr="005603AC">
        <w:rPr>
          <w:rFonts w:ascii="Times New Roman" w:hAnsi="Times New Roman"/>
          <w:szCs w:val="21"/>
        </w:rPr>
        <w:t>:</w:t>
      </w:r>
      <w:r w:rsidRPr="005603AC">
        <w:rPr>
          <w:rFonts w:ascii="Times New Roman" w:hAnsi="宋体" w:hint="eastAsia"/>
          <w:szCs w:val="21"/>
        </w:rPr>
        <w:t>静止换流器在电力系统中的应用</w:t>
      </w:r>
      <w:r w:rsidRPr="005603AC">
        <w:rPr>
          <w:rFonts w:ascii="Times New Roman" w:hAnsi="Times New Roman"/>
          <w:szCs w:val="21"/>
        </w:rPr>
        <w:t>.</w:t>
      </w:r>
      <w:r w:rsidRPr="005603AC">
        <w:rPr>
          <w:rFonts w:ascii="Times New Roman" w:hAnsi="宋体" w:hint="eastAsia"/>
          <w:szCs w:val="21"/>
        </w:rPr>
        <w:t>机械工业出版社，</w:t>
      </w:r>
      <w:r w:rsidRPr="005603AC">
        <w:rPr>
          <w:rFonts w:ascii="Times New Roman" w:hAnsi="Times New Roman"/>
          <w:szCs w:val="21"/>
        </w:rPr>
        <w:t xml:space="preserve">2008  </w:t>
      </w:r>
    </w:p>
    <w:p w:rsidR="0085098C" w:rsidRPr="006673B7" w:rsidRDefault="0085098C" w:rsidP="00201A55">
      <w:pPr>
        <w:adjustRightInd w:val="0"/>
        <w:snapToGrid w:val="0"/>
        <w:spacing w:line="360" w:lineRule="auto"/>
        <w:ind w:firstLineChars="200" w:firstLine="422"/>
        <w:rPr>
          <w:rFonts w:ascii="Times New Roman" w:hAnsi="Times New Roman"/>
          <w:b/>
          <w:color w:val="000000"/>
          <w:szCs w:val="21"/>
        </w:rPr>
      </w:pPr>
      <w:r w:rsidRPr="006673B7">
        <w:rPr>
          <w:rFonts w:ascii="Times New Roman" w:hAnsi="宋体" w:hint="eastAsia"/>
          <w:b/>
          <w:color w:val="000000"/>
          <w:szCs w:val="21"/>
        </w:rPr>
        <w:t>八、课程考核内容及方式</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1 </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6673B7" w:rsidTr="006673B7">
        <w:trPr>
          <w:trHeight w:val="23"/>
          <w:jc w:val="center"/>
        </w:trPr>
        <w:tc>
          <w:tcPr>
            <w:tcW w:w="921"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sz w:val="20"/>
                <w:szCs w:val="21"/>
              </w:rPr>
              <w:t>序号</w:t>
            </w:r>
          </w:p>
        </w:tc>
        <w:tc>
          <w:tcPr>
            <w:tcW w:w="5917"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sz w:val="20"/>
                <w:szCs w:val="21"/>
              </w:rPr>
              <w:t>成绩组成</w:t>
            </w:r>
          </w:p>
        </w:tc>
        <w:tc>
          <w:tcPr>
            <w:tcW w:w="1260"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sz w:val="20"/>
                <w:szCs w:val="21"/>
              </w:rPr>
              <w:t>比例</w:t>
            </w:r>
          </w:p>
        </w:tc>
      </w:tr>
      <w:tr w:rsidR="0085098C" w:rsidRPr="006673B7" w:rsidTr="006673B7">
        <w:trPr>
          <w:trHeight w:val="23"/>
          <w:jc w:val="center"/>
        </w:trPr>
        <w:tc>
          <w:tcPr>
            <w:tcW w:w="921"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1</w:t>
            </w:r>
          </w:p>
        </w:tc>
        <w:tc>
          <w:tcPr>
            <w:tcW w:w="5917"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sz w:val="20"/>
                <w:szCs w:val="21"/>
              </w:rPr>
              <w:t>课堂考勤及表现</w:t>
            </w:r>
          </w:p>
        </w:tc>
        <w:tc>
          <w:tcPr>
            <w:tcW w:w="1260"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20%</w:t>
            </w:r>
          </w:p>
        </w:tc>
      </w:tr>
      <w:tr w:rsidR="0085098C" w:rsidRPr="006673B7" w:rsidTr="006673B7">
        <w:trPr>
          <w:trHeight w:val="23"/>
          <w:jc w:val="center"/>
        </w:trPr>
        <w:tc>
          <w:tcPr>
            <w:tcW w:w="921"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2</w:t>
            </w:r>
          </w:p>
        </w:tc>
        <w:tc>
          <w:tcPr>
            <w:tcW w:w="5917"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sz w:val="20"/>
                <w:szCs w:val="21"/>
              </w:rPr>
              <w:t>课外作业</w:t>
            </w:r>
          </w:p>
        </w:tc>
        <w:tc>
          <w:tcPr>
            <w:tcW w:w="1260"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15%</w:t>
            </w:r>
          </w:p>
        </w:tc>
      </w:tr>
      <w:tr w:rsidR="0085098C" w:rsidRPr="006673B7" w:rsidTr="006673B7">
        <w:trPr>
          <w:trHeight w:val="23"/>
          <w:jc w:val="center"/>
        </w:trPr>
        <w:tc>
          <w:tcPr>
            <w:tcW w:w="921"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3</w:t>
            </w:r>
          </w:p>
        </w:tc>
        <w:tc>
          <w:tcPr>
            <w:tcW w:w="5917"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sz w:val="20"/>
                <w:szCs w:val="21"/>
              </w:rPr>
              <w:t>课堂提问和讨论</w:t>
            </w:r>
          </w:p>
        </w:tc>
        <w:tc>
          <w:tcPr>
            <w:tcW w:w="1260"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5%</w:t>
            </w:r>
          </w:p>
        </w:tc>
      </w:tr>
      <w:tr w:rsidR="0085098C" w:rsidRPr="006673B7" w:rsidTr="006673B7">
        <w:trPr>
          <w:trHeight w:val="23"/>
          <w:jc w:val="center"/>
        </w:trPr>
        <w:tc>
          <w:tcPr>
            <w:tcW w:w="921"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4</w:t>
            </w:r>
          </w:p>
        </w:tc>
        <w:tc>
          <w:tcPr>
            <w:tcW w:w="5917"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color w:val="000000"/>
                <w:sz w:val="20"/>
                <w:szCs w:val="21"/>
              </w:rPr>
              <w:t>课外作业（以加分形式反映）</w:t>
            </w:r>
          </w:p>
        </w:tc>
        <w:tc>
          <w:tcPr>
            <w:tcW w:w="1260"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0%</w:t>
            </w:r>
          </w:p>
        </w:tc>
      </w:tr>
      <w:tr w:rsidR="0085098C" w:rsidRPr="006673B7" w:rsidTr="006673B7">
        <w:trPr>
          <w:trHeight w:val="23"/>
          <w:jc w:val="center"/>
        </w:trPr>
        <w:tc>
          <w:tcPr>
            <w:tcW w:w="921"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5</w:t>
            </w:r>
          </w:p>
        </w:tc>
        <w:tc>
          <w:tcPr>
            <w:tcW w:w="5917"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sz w:val="20"/>
                <w:szCs w:val="21"/>
              </w:rPr>
              <w:t>期终考试</w:t>
            </w:r>
          </w:p>
        </w:tc>
        <w:tc>
          <w:tcPr>
            <w:tcW w:w="1260"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60%</w:t>
            </w:r>
          </w:p>
        </w:tc>
      </w:tr>
      <w:tr w:rsidR="0085098C" w:rsidRPr="006673B7" w:rsidTr="006673B7">
        <w:trPr>
          <w:trHeight w:val="23"/>
          <w:jc w:val="center"/>
        </w:trPr>
        <w:tc>
          <w:tcPr>
            <w:tcW w:w="921" w:type="dxa"/>
            <w:vAlign w:val="center"/>
          </w:tcPr>
          <w:p w:rsidR="0085098C" w:rsidRPr="006673B7" w:rsidRDefault="0085098C" w:rsidP="006673B7">
            <w:pPr>
              <w:adjustRightInd w:val="0"/>
              <w:snapToGrid w:val="0"/>
              <w:jc w:val="center"/>
              <w:rPr>
                <w:rFonts w:ascii="Times New Roman" w:hAnsi="Times New Roman"/>
                <w:sz w:val="20"/>
                <w:szCs w:val="21"/>
              </w:rPr>
            </w:pPr>
          </w:p>
        </w:tc>
        <w:tc>
          <w:tcPr>
            <w:tcW w:w="5917"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宋体" w:hint="eastAsia"/>
                <w:sz w:val="20"/>
                <w:szCs w:val="21"/>
              </w:rPr>
              <w:t>总计</w:t>
            </w:r>
          </w:p>
        </w:tc>
        <w:tc>
          <w:tcPr>
            <w:tcW w:w="1260" w:type="dxa"/>
            <w:vAlign w:val="center"/>
          </w:tcPr>
          <w:p w:rsidR="0085098C" w:rsidRPr="006673B7" w:rsidRDefault="0085098C" w:rsidP="006673B7">
            <w:pPr>
              <w:adjustRightInd w:val="0"/>
              <w:snapToGrid w:val="0"/>
              <w:jc w:val="center"/>
              <w:rPr>
                <w:rFonts w:ascii="Times New Roman" w:hAnsi="Times New Roman"/>
                <w:sz w:val="20"/>
                <w:szCs w:val="21"/>
              </w:rPr>
            </w:pPr>
            <w:r w:rsidRPr="006673B7">
              <w:rPr>
                <w:rFonts w:ascii="Times New Roman" w:hAnsi="Times New Roman"/>
                <w:sz w:val="20"/>
                <w:szCs w:val="21"/>
              </w:rPr>
              <w:t>100%</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 </w:t>
      </w:r>
      <w:r w:rsidRPr="005603AC">
        <w:rPr>
          <w:rFonts w:ascii="Times New Roman" w:hAnsi="宋体" w:hint="eastAsia"/>
          <w:b/>
          <w:szCs w:val="21"/>
        </w:rPr>
        <w:t>考核内容及评分标准</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2.1</w:t>
      </w:r>
      <w:r w:rsidRPr="005603AC">
        <w:rPr>
          <w:rFonts w:ascii="Times New Roman" w:hAnsi="宋体" w:hint="eastAsia"/>
          <w:b/>
          <w:szCs w:val="21"/>
        </w:rPr>
        <w:t>课堂考勤及表现</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8"/>
        <w:gridCol w:w="1361"/>
      </w:tblGrid>
      <w:tr w:rsidR="0085098C" w:rsidRPr="005603AC" w:rsidTr="0026629D">
        <w:trPr>
          <w:trHeight w:val="20"/>
          <w:jc w:val="center"/>
        </w:trPr>
        <w:tc>
          <w:tcPr>
            <w:tcW w:w="6878" w:type="dxa"/>
            <w:vAlign w:val="center"/>
          </w:tcPr>
          <w:p w:rsidR="0085098C" w:rsidRPr="005603AC" w:rsidRDefault="0085098C" w:rsidP="0026629D">
            <w:pPr>
              <w:adjustRightInd w:val="0"/>
              <w:snapToGrid w:val="0"/>
              <w:jc w:val="center"/>
              <w:rPr>
                <w:rFonts w:ascii="Times New Roman" w:hAnsi="Times New Roman"/>
                <w:bCs/>
                <w:szCs w:val="21"/>
              </w:rPr>
            </w:pPr>
            <w:r w:rsidRPr="005603AC">
              <w:rPr>
                <w:rFonts w:ascii="Times New Roman" w:hAnsi="宋体" w:hint="eastAsia"/>
                <w:szCs w:val="21"/>
              </w:rPr>
              <w:t>课堂考勤及课堂表现</w:t>
            </w:r>
          </w:p>
        </w:tc>
        <w:tc>
          <w:tcPr>
            <w:tcW w:w="1260" w:type="dxa"/>
            <w:vAlign w:val="center"/>
          </w:tcPr>
          <w:p w:rsidR="0085098C" w:rsidRPr="005603AC" w:rsidRDefault="0085098C" w:rsidP="0026629D">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26629D">
        <w:trPr>
          <w:trHeight w:val="20"/>
          <w:jc w:val="center"/>
        </w:trPr>
        <w:tc>
          <w:tcPr>
            <w:tcW w:w="6878"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126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26629D">
        <w:trPr>
          <w:trHeight w:val="20"/>
          <w:jc w:val="center"/>
        </w:trPr>
        <w:tc>
          <w:tcPr>
            <w:tcW w:w="6878"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126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15-17</w:t>
            </w:r>
            <w:r w:rsidRPr="005603AC">
              <w:rPr>
                <w:rFonts w:ascii="Times New Roman" w:hAnsi="宋体" w:hint="eastAsia"/>
                <w:szCs w:val="21"/>
              </w:rPr>
              <w:t>分</w:t>
            </w:r>
          </w:p>
        </w:tc>
      </w:tr>
      <w:tr w:rsidR="0085098C" w:rsidRPr="005603AC" w:rsidTr="0026629D">
        <w:trPr>
          <w:trHeight w:val="20"/>
          <w:jc w:val="center"/>
        </w:trPr>
        <w:tc>
          <w:tcPr>
            <w:tcW w:w="6878"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126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12-14</w:t>
            </w:r>
            <w:r w:rsidRPr="005603AC">
              <w:rPr>
                <w:rFonts w:ascii="Times New Roman" w:hAnsi="宋体" w:hint="eastAsia"/>
                <w:szCs w:val="21"/>
              </w:rPr>
              <w:t>分</w:t>
            </w:r>
          </w:p>
        </w:tc>
      </w:tr>
      <w:tr w:rsidR="0085098C" w:rsidRPr="005603AC" w:rsidTr="0026629D">
        <w:trPr>
          <w:trHeight w:val="20"/>
          <w:jc w:val="center"/>
        </w:trPr>
        <w:tc>
          <w:tcPr>
            <w:tcW w:w="6878"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126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2.2 </w:t>
      </w:r>
      <w:r w:rsidRPr="005603AC">
        <w:rPr>
          <w:rFonts w:ascii="Times New Roman" w:hAnsi="宋体" w:hint="eastAsia"/>
          <w:b/>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26629D">
        <w:trPr>
          <w:trHeight w:val="23"/>
          <w:jc w:val="center"/>
        </w:trPr>
        <w:tc>
          <w:tcPr>
            <w:tcW w:w="6909" w:type="dxa"/>
            <w:vAlign w:val="center"/>
          </w:tcPr>
          <w:p w:rsidR="0085098C" w:rsidRPr="005603AC" w:rsidRDefault="0085098C" w:rsidP="0026629D">
            <w:pPr>
              <w:adjustRightInd w:val="0"/>
              <w:snapToGrid w:val="0"/>
              <w:jc w:val="center"/>
              <w:rPr>
                <w:rFonts w:ascii="Times New Roman" w:hAnsi="Times New Roman"/>
                <w:bCs/>
                <w:szCs w:val="21"/>
              </w:rPr>
            </w:pPr>
            <w:r w:rsidRPr="005603AC">
              <w:rPr>
                <w:rFonts w:ascii="Times New Roman" w:hAnsi="宋体" w:hint="eastAsia"/>
                <w:bCs/>
                <w:szCs w:val="21"/>
              </w:rPr>
              <w:t>作业</w:t>
            </w:r>
          </w:p>
        </w:tc>
        <w:tc>
          <w:tcPr>
            <w:tcW w:w="1260" w:type="dxa"/>
            <w:vAlign w:val="center"/>
          </w:tcPr>
          <w:p w:rsidR="0085098C" w:rsidRPr="005603AC" w:rsidRDefault="0085098C" w:rsidP="0026629D">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26629D">
        <w:trPr>
          <w:trHeight w:val="23"/>
          <w:jc w:val="center"/>
        </w:trPr>
        <w:tc>
          <w:tcPr>
            <w:tcW w:w="6909"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完整、按时完成作业，且正确率在</w:t>
            </w:r>
            <w:r w:rsidRPr="005603AC">
              <w:rPr>
                <w:rFonts w:ascii="Times New Roman" w:hAnsi="Times New Roman"/>
                <w:szCs w:val="21"/>
              </w:rPr>
              <w:t>90%</w:t>
            </w:r>
            <w:r w:rsidRPr="005603AC">
              <w:rPr>
                <w:rFonts w:ascii="Times New Roman" w:hAnsi="宋体" w:hint="eastAsia"/>
                <w:szCs w:val="21"/>
              </w:rPr>
              <w:t>以上。</w:t>
            </w:r>
          </w:p>
        </w:tc>
        <w:tc>
          <w:tcPr>
            <w:tcW w:w="126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14-15</w:t>
            </w:r>
            <w:r w:rsidRPr="005603AC">
              <w:rPr>
                <w:rFonts w:ascii="Times New Roman" w:hAnsi="宋体" w:hint="eastAsia"/>
                <w:szCs w:val="21"/>
              </w:rPr>
              <w:t>分</w:t>
            </w:r>
          </w:p>
        </w:tc>
      </w:tr>
      <w:tr w:rsidR="0085098C" w:rsidRPr="005603AC" w:rsidTr="0026629D">
        <w:trPr>
          <w:trHeight w:val="23"/>
          <w:jc w:val="center"/>
        </w:trPr>
        <w:tc>
          <w:tcPr>
            <w:tcW w:w="6909"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75%-90%</w:t>
            </w:r>
            <w:r w:rsidRPr="005603AC">
              <w:rPr>
                <w:rFonts w:ascii="Times New Roman" w:hAnsi="宋体" w:hint="eastAsia"/>
                <w:szCs w:val="21"/>
              </w:rPr>
              <w:t>。</w:t>
            </w:r>
          </w:p>
        </w:tc>
        <w:tc>
          <w:tcPr>
            <w:tcW w:w="126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12-13</w:t>
            </w:r>
            <w:r w:rsidRPr="005603AC">
              <w:rPr>
                <w:rFonts w:ascii="Times New Roman" w:hAnsi="宋体" w:hint="eastAsia"/>
                <w:szCs w:val="21"/>
              </w:rPr>
              <w:t>分</w:t>
            </w:r>
          </w:p>
        </w:tc>
      </w:tr>
      <w:tr w:rsidR="0085098C" w:rsidRPr="005603AC" w:rsidTr="0026629D">
        <w:trPr>
          <w:trHeight w:val="23"/>
          <w:jc w:val="center"/>
        </w:trPr>
        <w:tc>
          <w:tcPr>
            <w:tcW w:w="6909"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60%-75%</w:t>
            </w:r>
            <w:r w:rsidRPr="005603AC">
              <w:rPr>
                <w:rFonts w:ascii="Times New Roman" w:hAnsi="宋体" w:hint="eastAsia"/>
                <w:szCs w:val="21"/>
              </w:rPr>
              <w:t>。</w:t>
            </w:r>
          </w:p>
        </w:tc>
        <w:tc>
          <w:tcPr>
            <w:tcW w:w="126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26629D">
        <w:trPr>
          <w:trHeight w:val="23"/>
          <w:jc w:val="center"/>
        </w:trPr>
        <w:tc>
          <w:tcPr>
            <w:tcW w:w="6909"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作业内容有少量缺失，或作业正确率为</w:t>
            </w:r>
            <w:r w:rsidRPr="005603AC">
              <w:rPr>
                <w:rFonts w:ascii="Times New Roman" w:hAnsi="Times New Roman"/>
                <w:szCs w:val="21"/>
              </w:rPr>
              <w:t>40%-60%</w:t>
            </w:r>
            <w:r w:rsidRPr="005603AC">
              <w:rPr>
                <w:rFonts w:ascii="Times New Roman" w:hAnsi="宋体" w:hint="eastAsia"/>
                <w:szCs w:val="21"/>
              </w:rPr>
              <w:t>。</w:t>
            </w:r>
          </w:p>
        </w:tc>
        <w:tc>
          <w:tcPr>
            <w:tcW w:w="126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6-8</w:t>
            </w:r>
            <w:r w:rsidRPr="005603AC">
              <w:rPr>
                <w:rFonts w:ascii="Times New Roman" w:hAnsi="宋体" w:hint="eastAsia"/>
                <w:szCs w:val="21"/>
              </w:rPr>
              <w:t>分</w:t>
            </w:r>
          </w:p>
        </w:tc>
      </w:tr>
      <w:tr w:rsidR="0085098C" w:rsidRPr="005603AC" w:rsidTr="0026629D">
        <w:trPr>
          <w:trHeight w:val="23"/>
          <w:jc w:val="center"/>
        </w:trPr>
        <w:tc>
          <w:tcPr>
            <w:tcW w:w="6909"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作业内容大量缺失或抄袭，或作业正确率低于</w:t>
            </w:r>
            <w:r w:rsidRPr="005603AC">
              <w:rPr>
                <w:rFonts w:ascii="Times New Roman" w:hAnsi="Times New Roman"/>
                <w:szCs w:val="21"/>
              </w:rPr>
              <w:t>40%</w:t>
            </w:r>
            <w:r w:rsidRPr="005603AC">
              <w:rPr>
                <w:rFonts w:ascii="Times New Roman" w:hAnsi="宋体" w:hint="eastAsia"/>
                <w:szCs w:val="21"/>
              </w:rPr>
              <w:t>。</w:t>
            </w:r>
          </w:p>
        </w:tc>
        <w:tc>
          <w:tcPr>
            <w:tcW w:w="126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2.3</w:t>
      </w:r>
      <w:r w:rsidRPr="005603AC">
        <w:rPr>
          <w:rFonts w:ascii="Times New Roman" w:hAnsi="宋体" w:hint="eastAsia"/>
          <w:b/>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3"/>
        <w:gridCol w:w="1354"/>
      </w:tblGrid>
      <w:tr w:rsidR="0085098C" w:rsidRPr="005603AC" w:rsidTr="0026629D">
        <w:trPr>
          <w:trHeight w:val="23"/>
          <w:jc w:val="center"/>
        </w:trPr>
        <w:tc>
          <w:tcPr>
            <w:tcW w:w="6916" w:type="dxa"/>
            <w:vAlign w:val="center"/>
          </w:tcPr>
          <w:p w:rsidR="0085098C" w:rsidRPr="005603AC" w:rsidRDefault="0085098C" w:rsidP="0026629D">
            <w:pPr>
              <w:adjustRightInd w:val="0"/>
              <w:snapToGrid w:val="0"/>
              <w:ind w:firstLine="420"/>
              <w:jc w:val="center"/>
              <w:rPr>
                <w:rFonts w:ascii="Times New Roman" w:hAnsi="Times New Roman"/>
                <w:bCs/>
                <w:szCs w:val="21"/>
              </w:rPr>
            </w:pPr>
            <w:r w:rsidRPr="005603AC">
              <w:rPr>
                <w:rFonts w:ascii="Times New Roman" w:hAnsi="宋体" w:hint="eastAsia"/>
                <w:szCs w:val="21"/>
              </w:rPr>
              <w:t>专题讨论</w:t>
            </w:r>
          </w:p>
        </w:tc>
        <w:tc>
          <w:tcPr>
            <w:tcW w:w="1260" w:type="dxa"/>
            <w:vAlign w:val="center"/>
          </w:tcPr>
          <w:p w:rsidR="0085098C" w:rsidRPr="005603AC" w:rsidRDefault="0085098C" w:rsidP="0026629D">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26629D">
        <w:trPr>
          <w:trHeight w:val="23"/>
          <w:jc w:val="center"/>
        </w:trPr>
        <w:tc>
          <w:tcPr>
            <w:tcW w:w="6916"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宋体" w:hint="eastAsia"/>
                <w:szCs w:val="21"/>
              </w:rPr>
              <w:t>课堂提问回答准确，讨论问题思维方向正确。</w:t>
            </w:r>
          </w:p>
        </w:tc>
        <w:tc>
          <w:tcPr>
            <w:tcW w:w="1260"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分</w:t>
            </w:r>
          </w:p>
        </w:tc>
      </w:tr>
      <w:tr w:rsidR="0085098C" w:rsidRPr="005603AC" w:rsidTr="0026629D">
        <w:trPr>
          <w:trHeight w:val="23"/>
          <w:jc w:val="center"/>
        </w:trPr>
        <w:tc>
          <w:tcPr>
            <w:tcW w:w="6916"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宋体" w:hint="eastAsia"/>
                <w:szCs w:val="21"/>
              </w:rPr>
              <w:t>课堂提问回答基本准确，讨论问题有一定思路。</w:t>
            </w:r>
          </w:p>
        </w:tc>
        <w:tc>
          <w:tcPr>
            <w:tcW w:w="1260"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分</w:t>
            </w:r>
          </w:p>
        </w:tc>
      </w:tr>
      <w:tr w:rsidR="0085098C" w:rsidRPr="005603AC" w:rsidTr="0026629D">
        <w:trPr>
          <w:trHeight w:val="23"/>
          <w:jc w:val="center"/>
        </w:trPr>
        <w:tc>
          <w:tcPr>
            <w:tcW w:w="6916"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宋体" w:hint="eastAsia"/>
                <w:szCs w:val="21"/>
              </w:rPr>
              <w:t>课堂提问不能回答问题或回答错误较大，讨论问题思路缺乏。</w:t>
            </w:r>
          </w:p>
        </w:tc>
        <w:tc>
          <w:tcPr>
            <w:tcW w:w="1260"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Times New Roman"/>
                <w:szCs w:val="21"/>
              </w:rPr>
              <w:t>0-2</w:t>
            </w:r>
            <w:r w:rsidRPr="005603AC">
              <w:rPr>
                <w:rFonts w:ascii="Times New Roman" w:hAnsi="宋体" w:hint="eastAsia"/>
                <w:szCs w:val="21"/>
              </w:rPr>
              <w:t>分</w:t>
            </w:r>
          </w:p>
        </w:tc>
      </w:tr>
    </w:tbl>
    <w:p w:rsidR="0085098C" w:rsidRDefault="0085098C" w:rsidP="00201A55">
      <w:pPr>
        <w:adjustRightInd w:val="0"/>
        <w:snapToGrid w:val="0"/>
        <w:spacing w:line="360" w:lineRule="auto"/>
        <w:ind w:firstLineChars="200" w:firstLine="422"/>
        <w:rPr>
          <w:rFonts w:ascii="Times New Roman" w:hAnsi="Times New Roman"/>
          <w:b/>
          <w:szCs w:val="21"/>
        </w:rPr>
      </w:pPr>
    </w:p>
    <w:p w:rsidR="0085098C" w:rsidRDefault="0085098C" w:rsidP="00201A55">
      <w:pPr>
        <w:adjustRightInd w:val="0"/>
        <w:snapToGrid w:val="0"/>
        <w:spacing w:line="360" w:lineRule="auto"/>
        <w:ind w:firstLineChars="200" w:firstLine="422"/>
        <w:rPr>
          <w:rFonts w:ascii="Times New Roman" w:hAnsi="Times New Roman"/>
          <w:b/>
          <w:szCs w:val="21"/>
        </w:rPr>
      </w:pP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lastRenderedPageBreak/>
        <w:t>2.4</w:t>
      </w:r>
      <w:r w:rsidRPr="005603AC">
        <w:rPr>
          <w:rFonts w:ascii="Times New Roman" w:hAnsi="宋体" w:hint="eastAsia"/>
          <w:b/>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572"/>
        <w:gridCol w:w="1543"/>
        <w:gridCol w:w="2672"/>
      </w:tblGrid>
      <w:tr w:rsidR="0085098C" w:rsidRPr="005603AC" w:rsidTr="0026629D">
        <w:trPr>
          <w:trHeight w:val="23"/>
          <w:jc w:val="center"/>
        </w:trPr>
        <w:tc>
          <w:tcPr>
            <w:tcW w:w="4269" w:type="dxa"/>
            <w:vAlign w:val="center"/>
          </w:tcPr>
          <w:p w:rsidR="0085098C" w:rsidRPr="005603AC" w:rsidRDefault="0085098C" w:rsidP="0026629D">
            <w:pPr>
              <w:adjustRightInd w:val="0"/>
              <w:snapToGrid w:val="0"/>
              <w:ind w:firstLine="420"/>
              <w:jc w:val="center"/>
              <w:rPr>
                <w:rFonts w:ascii="Times New Roman" w:hAnsi="Times New Roman"/>
                <w:bCs/>
                <w:szCs w:val="21"/>
              </w:rPr>
            </w:pPr>
            <w:r w:rsidRPr="005603AC">
              <w:rPr>
                <w:rFonts w:ascii="Times New Roman" w:hAnsi="宋体" w:hint="eastAsia"/>
                <w:szCs w:val="21"/>
              </w:rPr>
              <w:t>课外作业</w:t>
            </w:r>
          </w:p>
        </w:tc>
        <w:tc>
          <w:tcPr>
            <w:tcW w:w="1440" w:type="dxa"/>
            <w:vAlign w:val="center"/>
          </w:tcPr>
          <w:p w:rsidR="0085098C" w:rsidRPr="005603AC" w:rsidRDefault="0085098C" w:rsidP="0026629D">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c>
          <w:tcPr>
            <w:tcW w:w="2494" w:type="dxa"/>
            <w:vAlign w:val="center"/>
          </w:tcPr>
          <w:p w:rsidR="0085098C" w:rsidRPr="005603AC" w:rsidRDefault="0085098C" w:rsidP="0026629D">
            <w:pPr>
              <w:adjustRightInd w:val="0"/>
              <w:snapToGrid w:val="0"/>
              <w:ind w:firstLine="420"/>
              <w:jc w:val="center"/>
              <w:rPr>
                <w:rFonts w:ascii="Times New Roman" w:hAnsi="Times New Roman"/>
                <w:bCs/>
                <w:szCs w:val="21"/>
              </w:rPr>
            </w:pPr>
            <w:r w:rsidRPr="005603AC">
              <w:rPr>
                <w:rFonts w:ascii="Times New Roman" w:hAnsi="宋体" w:hint="eastAsia"/>
                <w:bCs/>
                <w:szCs w:val="21"/>
              </w:rPr>
              <w:t>说明</w:t>
            </w:r>
          </w:p>
        </w:tc>
      </w:tr>
      <w:tr w:rsidR="0085098C" w:rsidRPr="005603AC" w:rsidTr="0026629D">
        <w:trPr>
          <w:trHeight w:val="23"/>
          <w:jc w:val="center"/>
        </w:trPr>
        <w:tc>
          <w:tcPr>
            <w:tcW w:w="4269"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宋体" w:hint="eastAsia"/>
                <w:szCs w:val="21"/>
              </w:rPr>
              <w:t>能够根据课题目标，收集相关资料，确定研究方案，完成设计或仿真计算，并能对结果进行深入分析和判断。</w:t>
            </w:r>
          </w:p>
        </w:tc>
        <w:tc>
          <w:tcPr>
            <w:tcW w:w="1440"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c>
          <w:tcPr>
            <w:tcW w:w="2494" w:type="dxa"/>
            <w:vMerge w:val="restart"/>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宋体" w:hint="eastAsia"/>
                <w:szCs w:val="21"/>
              </w:rPr>
              <w:t>本项工作以加分形式反映，与（</w:t>
            </w:r>
            <w:r w:rsidRPr="005603AC">
              <w:rPr>
                <w:rFonts w:ascii="Times New Roman" w:hAnsi="Times New Roman"/>
                <w:szCs w:val="21"/>
              </w:rPr>
              <w:t>1</w:t>
            </w:r>
            <w:r w:rsidRPr="005603AC">
              <w:rPr>
                <w:rFonts w:ascii="Times New Roman" w:hAnsi="宋体" w:hint="eastAsia"/>
                <w:szCs w:val="21"/>
              </w:rPr>
              <w:t>）课堂考勤及表现、（</w:t>
            </w:r>
            <w:r w:rsidRPr="005603AC">
              <w:rPr>
                <w:rFonts w:ascii="Times New Roman" w:hAnsi="Times New Roman"/>
                <w:szCs w:val="21"/>
              </w:rPr>
              <w:t>2</w:t>
            </w:r>
            <w:r w:rsidRPr="005603AC">
              <w:rPr>
                <w:rFonts w:ascii="Times New Roman" w:hAnsi="宋体" w:hint="eastAsia"/>
                <w:szCs w:val="21"/>
              </w:rPr>
              <w:t>）课外作业、（</w:t>
            </w:r>
            <w:r w:rsidRPr="005603AC">
              <w:rPr>
                <w:rFonts w:ascii="Times New Roman" w:hAnsi="Times New Roman"/>
                <w:szCs w:val="21"/>
              </w:rPr>
              <w:t>3</w:t>
            </w:r>
            <w:r w:rsidRPr="005603AC">
              <w:rPr>
                <w:rFonts w:ascii="Times New Roman" w:hAnsi="宋体" w:hint="eastAsia"/>
                <w:szCs w:val="21"/>
              </w:rPr>
              <w:t>）课堂提问和讨论三项合计，总分不超过</w:t>
            </w:r>
            <w:r w:rsidRPr="005603AC">
              <w:rPr>
                <w:rFonts w:ascii="Times New Roman" w:hAnsi="Times New Roman"/>
                <w:szCs w:val="21"/>
              </w:rPr>
              <w:t>40</w:t>
            </w:r>
            <w:r w:rsidRPr="005603AC">
              <w:rPr>
                <w:rFonts w:ascii="Times New Roman" w:hAnsi="宋体" w:hint="eastAsia"/>
                <w:szCs w:val="21"/>
              </w:rPr>
              <w:t>分。</w:t>
            </w:r>
          </w:p>
        </w:tc>
      </w:tr>
      <w:tr w:rsidR="0085098C" w:rsidRPr="005603AC" w:rsidTr="0026629D">
        <w:trPr>
          <w:trHeight w:val="23"/>
          <w:jc w:val="center"/>
        </w:trPr>
        <w:tc>
          <w:tcPr>
            <w:tcW w:w="4269"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宋体" w:hint="eastAsia"/>
                <w:szCs w:val="21"/>
              </w:rPr>
              <w:t>能够根据课题目标，收集相关资料，确定研究方案，完成设计或仿真计算，但对结果无法进行深入分析和判断。</w:t>
            </w:r>
          </w:p>
        </w:tc>
        <w:tc>
          <w:tcPr>
            <w:tcW w:w="1440"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Times New Roman"/>
                <w:szCs w:val="21"/>
              </w:rPr>
              <w:t>6-8</w:t>
            </w:r>
            <w:r w:rsidRPr="005603AC">
              <w:rPr>
                <w:rFonts w:ascii="Times New Roman" w:hAnsi="宋体" w:hint="eastAsia"/>
                <w:szCs w:val="21"/>
              </w:rPr>
              <w:t>分</w:t>
            </w:r>
          </w:p>
        </w:tc>
        <w:tc>
          <w:tcPr>
            <w:tcW w:w="2494" w:type="dxa"/>
            <w:vMerge/>
            <w:vAlign w:val="center"/>
          </w:tcPr>
          <w:p w:rsidR="0085098C" w:rsidRPr="005603AC" w:rsidRDefault="0085098C" w:rsidP="0026629D">
            <w:pPr>
              <w:adjustRightInd w:val="0"/>
              <w:snapToGrid w:val="0"/>
              <w:ind w:firstLine="420"/>
              <w:jc w:val="center"/>
              <w:rPr>
                <w:rFonts w:ascii="Times New Roman" w:hAnsi="Times New Roman"/>
                <w:szCs w:val="21"/>
              </w:rPr>
            </w:pPr>
          </w:p>
        </w:tc>
      </w:tr>
      <w:tr w:rsidR="0085098C" w:rsidRPr="005603AC" w:rsidTr="0026629D">
        <w:trPr>
          <w:trHeight w:val="23"/>
          <w:jc w:val="center"/>
        </w:trPr>
        <w:tc>
          <w:tcPr>
            <w:tcW w:w="4269"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宋体" w:hint="eastAsia"/>
                <w:szCs w:val="21"/>
              </w:rPr>
              <w:t>能够根据课题目标，收集相关资料，确定研究方案，但未能得到结果</w:t>
            </w:r>
          </w:p>
        </w:tc>
        <w:tc>
          <w:tcPr>
            <w:tcW w:w="1440"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Times New Roman"/>
                <w:szCs w:val="21"/>
              </w:rPr>
              <w:t>3-5</w:t>
            </w:r>
            <w:r w:rsidRPr="005603AC">
              <w:rPr>
                <w:rFonts w:ascii="Times New Roman" w:hAnsi="宋体" w:hint="eastAsia"/>
                <w:szCs w:val="21"/>
              </w:rPr>
              <w:t>分</w:t>
            </w:r>
          </w:p>
        </w:tc>
        <w:tc>
          <w:tcPr>
            <w:tcW w:w="2494" w:type="dxa"/>
            <w:vMerge/>
            <w:vAlign w:val="center"/>
          </w:tcPr>
          <w:p w:rsidR="0085098C" w:rsidRPr="005603AC" w:rsidRDefault="0085098C" w:rsidP="0026629D">
            <w:pPr>
              <w:adjustRightInd w:val="0"/>
              <w:snapToGrid w:val="0"/>
              <w:ind w:firstLine="420"/>
              <w:jc w:val="center"/>
              <w:rPr>
                <w:rFonts w:ascii="Times New Roman" w:hAnsi="Times New Roman"/>
                <w:szCs w:val="21"/>
              </w:rPr>
            </w:pPr>
          </w:p>
        </w:tc>
      </w:tr>
      <w:tr w:rsidR="0085098C" w:rsidRPr="005603AC" w:rsidTr="0026629D">
        <w:trPr>
          <w:trHeight w:val="23"/>
          <w:jc w:val="center"/>
        </w:trPr>
        <w:tc>
          <w:tcPr>
            <w:tcW w:w="4269"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宋体" w:hint="eastAsia"/>
                <w:szCs w:val="21"/>
              </w:rPr>
              <w:t>工作进展不大或工作无进展。</w:t>
            </w:r>
          </w:p>
        </w:tc>
        <w:tc>
          <w:tcPr>
            <w:tcW w:w="1440" w:type="dxa"/>
            <w:vAlign w:val="center"/>
          </w:tcPr>
          <w:p w:rsidR="0085098C" w:rsidRPr="005603AC" w:rsidRDefault="0085098C" w:rsidP="0026629D">
            <w:pPr>
              <w:adjustRightInd w:val="0"/>
              <w:snapToGrid w:val="0"/>
              <w:ind w:firstLine="420"/>
              <w:jc w:val="center"/>
              <w:rPr>
                <w:rFonts w:ascii="Times New Roman" w:hAnsi="Times New Roman"/>
                <w:szCs w:val="21"/>
              </w:rPr>
            </w:pPr>
            <w:r w:rsidRPr="005603AC">
              <w:rPr>
                <w:rFonts w:ascii="Times New Roman" w:hAnsi="Times New Roman"/>
                <w:szCs w:val="21"/>
              </w:rPr>
              <w:t>0-2</w:t>
            </w:r>
            <w:r w:rsidRPr="005603AC">
              <w:rPr>
                <w:rFonts w:ascii="Times New Roman" w:hAnsi="宋体" w:hint="eastAsia"/>
                <w:szCs w:val="21"/>
              </w:rPr>
              <w:t>分</w:t>
            </w:r>
          </w:p>
        </w:tc>
        <w:tc>
          <w:tcPr>
            <w:tcW w:w="2494" w:type="dxa"/>
            <w:vMerge/>
            <w:vAlign w:val="center"/>
          </w:tcPr>
          <w:p w:rsidR="0085098C" w:rsidRPr="005603AC" w:rsidRDefault="0085098C" w:rsidP="0026629D">
            <w:pPr>
              <w:adjustRightInd w:val="0"/>
              <w:snapToGrid w:val="0"/>
              <w:ind w:firstLine="420"/>
              <w:jc w:val="center"/>
              <w:rPr>
                <w:rFonts w:ascii="Times New Roman" w:hAnsi="Times New Roman"/>
                <w:szCs w:val="21"/>
              </w:rPr>
            </w:pP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2.5</w:t>
      </w:r>
      <w:r w:rsidRPr="005603AC">
        <w:rPr>
          <w:rFonts w:ascii="Times New Roman" w:hAnsi="宋体" w:hint="eastAsia"/>
          <w:b/>
          <w:szCs w:val="21"/>
        </w:rPr>
        <w:t>期终考试</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按照教学目标合理分配试题内容，题型可以分为选择题、填空题、简答题、计算画图与分析题等。</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试卷按百分制评分，折算成</w:t>
      </w:r>
      <w:r w:rsidRPr="005603AC">
        <w:rPr>
          <w:rFonts w:ascii="Times New Roman" w:hAnsi="Times New Roman"/>
          <w:color w:val="000000"/>
          <w:szCs w:val="21"/>
        </w:rPr>
        <w:t>60</w:t>
      </w:r>
      <w:r w:rsidRPr="005603AC">
        <w:rPr>
          <w:rFonts w:ascii="Times New Roman" w:hAnsi="宋体" w:hint="eastAsia"/>
          <w:color w:val="000000"/>
          <w:szCs w:val="21"/>
        </w:rPr>
        <w:t>分参加总评。对学生考卷，按照命题教师提供的参考答案进行评分。学生卷面成绩折算后，与平时成绩相加，为考核最终成绩。</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2.5</w:t>
      </w:r>
      <w:r w:rsidRPr="005603AC">
        <w:rPr>
          <w:rFonts w:ascii="Times New Roman" w:hAnsi="宋体" w:hint="eastAsia"/>
          <w:b/>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77"/>
        <w:gridCol w:w="1530"/>
        <w:gridCol w:w="1160"/>
        <w:gridCol w:w="1351"/>
        <w:gridCol w:w="1463"/>
        <w:gridCol w:w="1255"/>
        <w:gridCol w:w="1151"/>
      </w:tblGrid>
      <w:tr w:rsidR="0085098C" w:rsidRPr="005603AC" w:rsidTr="0026629D">
        <w:trPr>
          <w:trHeight w:val="23"/>
          <w:jc w:val="center"/>
        </w:trPr>
        <w:tc>
          <w:tcPr>
            <w:tcW w:w="803"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姓名</w:t>
            </w:r>
          </w:p>
        </w:tc>
        <w:tc>
          <w:tcPr>
            <w:tcW w:w="140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课堂考勤与表现</w:t>
            </w:r>
          </w:p>
        </w:tc>
        <w:tc>
          <w:tcPr>
            <w:tcW w:w="1061"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平时作业</w:t>
            </w:r>
          </w:p>
        </w:tc>
        <w:tc>
          <w:tcPr>
            <w:tcW w:w="1236"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课堂提问和讨论</w:t>
            </w:r>
          </w:p>
        </w:tc>
        <w:tc>
          <w:tcPr>
            <w:tcW w:w="1339"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color w:val="000000"/>
                <w:szCs w:val="21"/>
              </w:rPr>
              <w:t>课外作业（加分项）</w:t>
            </w:r>
          </w:p>
        </w:tc>
        <w:tc>
          <w:tcPr>
            <w:tcW w:w="1148"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期终考试</w:t>
            </w:r>
          </w:p>
        </w:tc>
        <w:tc>
          <w:tcPr>
            <w:tcW w:w="1053"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26629D">
        <w:trPr>
          <w:trHeight w:val="23"/>
          <w:jc w:val="center"/>
        </w:trPr>
        <w:tc>
          <w:tcPr>
            <w:tcW w:w="803"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张三</w:t>
            </w:r>
          </w:p>
        </w:tc>
        <w:tc>
          <w:tcPr>
            <w:tcW w:w="140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16</w:t>
            </w:r>
          </w:p>
        </w:tc>
        <w:tc>
          <w:tcPr>
            <w:tcW w:w="1061"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12</w:t>
            </w:r>
          </w:p>
        </w:tc>
        <w:tc>
          <w:tcPr>
            <w:tcW w:w="1236"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4</w:t>
            </w:r>
          </w:p>
        </w:tc>
        <w:tc>
          <w:tcPr>
            <w:tcW w:w="1339"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6</w:t>
            </w:r>
          </w:p>
        </w:tc>
        <w:tc>
          <w:tcPr>
            <w:tcW w:w="1148"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45</w:t>
            </w:r>
          </w:p>
        </w:tc>
        <w:tc>
          <w:tcPr>
            <w:tcW w:w="1053"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83</w:t>
            </w:r>
          </w:p>
        </w:tc>
      </w:tr>
      <w:tr w:rsidR="0085098C" w:rsidRPr="005603AC" w:rsidTr="0026629D">
        <w:trPr>
          <w:trHeight w:val="23"/>
          <w:jc w:val="center"/>
        </w:trPr>
        <w:tc>
          <w:tcPr>
            <w:tcW w:w="803"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李四</w:t>
            </w:r>
          </w:p>
        </w:tc>
        <w:tc>
          <w:tcPr>
            <w:tcW w:w="1400"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10</w:t>
            </w:r>
          </w:p>
        </w:tc>
        <w:tc>
          <w:tcPr>
            <w:tcW w:w="1061"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8</w:t>
            </w:r>
          </w:p>
        </w:tc>
        <w:tc>
          <w:tcPr>
            <w:tcW w:w="1236"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2</w:t>
            </w:r>
          </w:p>
        </w:tc>
        <w:tc>
          <w:tcPr>
            <w:tcW w:w="1339"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3</w:t>
            </w:r>
          </w:p>
        </w:tc>
        <w:tc>
          <w:tcPr>
            <w:tcW w:w="1148"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30</w:t>
            </w:r>
          </w:p>
        </w:tc>
        <w:tc>
          <w:tcPr>
            <w:tcW w:w="1053"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55</w:t>
            </w:r>
          </w:p>
        </w:tc>
      </w:tr>
      <w:tr w:rsidR="0085098C" w:rsidRPr="005603AC" w:rsidTr="0026629D">
        <w:trPr>
          <w:trHeight w:val="23"/>
          <w:jc w:val="center"/>
        </w:trPr>
        <w:tc>
          <w:tcPr>
            <w:tcW w:w="803"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w:t>
            </w:r>
          </w:p>
        </w:tc>
        <w:tc>
          <w:tcPr>
            <w:tcW w:w="1400" w:type="dxa"/>
            <w:vAlign w:val="center"/>
          </w:tcPr>
          <w:p w:rsidR="0085098C" w:rsidRPr="005603AC" w:rsidRDefault="0085098C" w:rsidP="0026629D">
            <w:pPr>
              <w:adjustRightInd w:val="0"/>
              <w:snapToGrid w:val="0"/>
              <w:jc w:val="center"/>
              <w:rPr>
                <w:rFonts w:ascii="Times New Roman" w:hAnsi="Times New Roman"/>
                <w:szCs w:val="21"/>
              </w:rPr>
            </w:pPr>
          </w:p>
        </w:tc>
        <w:tc>
          <w:tcPr>
            <w:tcW w:w="1061"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w:t>
            </w:r>
          </w:p>
        </w:tc>
        <w:tc>
          <w:tcPr>
            <w:tcW w:w="1236"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w:t>
            </w:r>
          </w:p>
        </w:tc>
        <w:tc>
          <w:tcPr>
            <w:tcW w:w="1339" w:type="dxa"/>
            <w:vAlign w:val="center"/>
          </w:tcPr>
          <w:p w:rsidR="0085098C" w:rsidRPr="005603AC" w:rsidRDefault="0085098C" w:rsidP="0026629D">
            <w:pPr>
              <w:adjustRightInd w:val="0"/>
              <w:snapToGrid w:val="0"/>
              <w:jc w:val="center"/>
              <w:rPr>
                <w:rFonts w:ascii="Times New Roman" w:hAnsi="Times New Roman"/>
                <w:szCs w:val="21"/>
              </w:rPr>
            </w:pPr>
          </w:p>
        </w:tc>
        <w:tc>
          <w:tcPr>
            <w:tcW w:w="1148"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w:t>
            </w:r>
          </w:p>
        </w:tc>
        <w:tc>
          <w:tcPr>
            <w:tcW w:w="1053" w:type="dxa"/>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p>
    <w:p w:rsidR="0085098C" w:rsidRPr="005603AC" w:rsidRDefault="0085098C" w:rsidP="00201A55">
      <w:pPr>
        <w:tabs>
          <w:tab w:val="left" w:pos="2235"/>
          <w:tab w:val="left" w:pos="4503"/>
          <w:tab w:val="left" w:pos="6062"/>
        </w:tabs>
        <w:adjustRightInd w:val="0"/>
        <w:snapToGrid w:val="0"/>
        <w:spacing w:line="360" w:lineRule="auto"/>
        <w:ind w:left="432"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宋体" w:hint="eastAsia"/>
          <w:szCs w:val="21"/>
        </w:rPr>
        <w:t>智李</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adjustRightInd w:val="0"/>
        <w:snapToGrid w:val="0"/>
        <w:spacing w:line="360" w:lineRule="auto"/>
        <w:ind w:left="432" w:firstLineChars="200" w:firstLine="420"/>
        <w:jc w:val="left"/>
        <w:rPr>
          <w:rFonts w:ascii="Times New Roman" w:hAnsi="Times New Roman"/>
          <w:color w:val="000000"/>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宋体" w:hint="eastAsia"/>
          <w:szCs w:val="21"/>
        </w:rPr>
        <w:t>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adjustRightInd w:val="0"/>
        <w:snapToGrid w:val="0"/>
        <w:spacing w:line="360" w:lineRule="auto"/>
        <w:ind w:left="432"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adjustRightInd w:val="0"/>
        <w:snapToGrid w:val="0"/>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6629D">
      <w:pPr>
        <w:pStyle w:val="1"/>
        <w:rPr>
          <w:rFonts w:hAnsi="Times New Roman"/>
        </w:rPr>
      </w:pPr>
      <w:r w:rsidRPr="005603AC">
        <w:rPr>
          <w:rFonts w:hAnsi="Times New Roman"/>
          <w:szCs w:val="21"/>
        </w:rPr>
        <w:br w:type="page"/>
      </w:r>
      <w:bookmarkStart w:id="81" w:name="_Toc508200183"/>
      <w:bookmarkStart w:id="82" w:name="_Toc511331915"/>
      <w:r w:rsidRPr="005603AC">
        <w:rPr>
          <w:rFonts w:hint="eastAsia"/>
        </w:rPr>
        <w:lastRenderedPageBreak/>
        <w:t>《输电线路工程概预算》课程教学大纲</w:t>
      </w:r>
      <w:bookmarkEnd w:id="81"/>
      <w:bookmarkEnd w:id="82"/>
    </w:p>
    <w:p w:rsidR="0085098C" w:rsidRPr="005603AC" w:rsidRDefault="0085098C" w:rsidP="00201A55">
      <w:pPr>
        <w:tabs>
          <w:tab w:val="left" w:pos="4535"/>
        </w:tabs>
        <w:spacing w:line="360" w:lineRule="auto"/>
        <w:ind w:firstLineChars="200" w:firstLine="422"/>
        <w:rPr>
          <w:rFonts w:ascii="Times New Roman" w:hAnsi="Times New Roman"/>
          <w:szCs w:val="21"/>
        </w:rPr>
      </w:pPr>
      <w:r w:rsidRPr="0026629D">
        <w:rPr>
          <w:rFonts w:ascii="Times New Roman" w:hAnsi="宋体" w:hint="eastAsia"/>
          <w:b/>
          <w:szCs w:val="21"/>
        </w:rPr>
        <w:t>课程中文名称：</w:t>
      </w:r>
      <w:r w:rsidRPr="005603AC">
        <w:rPr>
          <w:rFonts w:ascii="Times New Roman" w:hAnsi="宋体" w:hint="eastAsia"/>
          <w:szCs w:val="21"/>
        </w:rPr>
        <w:t>输电线路工程概预算</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26629D">
        <w:rPr>
          <w:rFonts w:ascii="Times New Roman" w:hAnsi="宋体" w:hint="eastAsia"/>
          <w:b/>
          <w:szCs w:val="21"/>
        </w:rPr>
        <w:t>课程英文名称：</w:t>
      </w:r>
      <w:r w:rsidRPr="005603AC">
        <w:rPr>
          <w:rFonts w:ascii="Times New Roman" w:hAnsi="Times New Roman"/>
          <w:szCs w:val="21"/>
        </w:rPr>
        <w:t>Budgetary Estimate of Transmission Line Project</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26629D">
        <w:rPr>
          <w:rFonts w:ascii="Times New Roman" w:hAnsi="宋体" w:hint="eastAsia"/>
          <w:b/>
          <w:szCs w:val="21"/>
        </w:rPr>
        <w:t>课程编号：</w:t>
      </w:r>
      <w:r w:rsidRPr="005603AC">
        <w:rPr>
          <w:rFonts w:ascii="Times New Roman" w:hAnsi="Times New Roman"/>
          <w:szCs w:val="21"/>
        </w:rPr>
        <w:t>C1185</w:t>
      </w:r>
      <w:r w:rsidRPr="005603AC">
        <w:rPr>
          <w:rFonts w:ascii="Times New Roman" w:hAnsi="Times New Roman"/>
          <w:szCs w:val="21"/>
        </w:rPr>
        <w:tab/>
      </w:r>
      <w:r w:rsidRPr="0026629D">
        <w:rPr>
          <w:rFonts w:ascii="Times New Roman" w:hAnsi="宋体" w:hint="eastAsia"/>
          <w:b/>
          <w:szCs w:val="21"/>
        </w:rPr>
        <w:t>应开课学期：</w:t>
      </w:r>
      <w:r w:rsidRPr="005603AC">
        <w:rPr>
          <w:rFonts w:ascii="Times New Roman" w:hAnsi="Times New Roman"/>
          <w:szCs w:val="21"/>
        </w:rPr>
        <w:t>6</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26629D">
        <w:rPr>
          <w:rFonts w:ascii="Times New Roman" w:hAnsi="宋体" w:hint="eastAsia"/>
          <w:b/>
          <w:szCs w:val="21"/>
        </w:rPr>
        <w:t>学</w:t>
      </w:r>
      <w:r w:rsidR="00F97127">
        <w:rPr>
          <w:rFonts w:ascii="Times New Roman" w:hAnsi="宋体" w:hint="eastAsia"/>
          <w:b/>
          <w:szCs w:val="21"/>
        </w:rPr>
        <w:t xml:space="preserve"> </w:t>
      </w:r>
      <w:r w:rsidRPr="0026629D">
        <w:rPr>
          <w:rFonts w:ascii="Times New Roman" w:hAnsi="宋体" w:hint="eastAsia"/>
          <w:b/>
          <w:szCs w:val="21"/>
        </w:rPr>
        <w:t>时</w:t>
      </w:r>
      <w:r w:rsidR="00F97127">
        <w:rPr>
          <w:rFonts w:ascii="Times New Roman" w:hAnsi="宋体" w:hint="eastAsia"/>
          <w:b/>
          <w:szCs w:val="21"/>
        </w:rPr>
        <w:t xml:space="preserve"> </w:t>
      </w:r>
      <w:r w:rsidRPr="0026629D">
        <w:rPr>
          <w:rFonts w:ascii="Times New Roman" w:hAnsi="宋体" w:hint="eastAsia"/>
          <w:b/>
          <w:szCs w:val="21"/>
        </w:rPr>
        <w:t>数：</w:t>
      </w:r>
      <w:r w:rsidRPr="005603AC">
        <w:rPr>
          <w:rFonts w:ascii="Times New Roman" w:hAnsi="Times New Roman"/>
          <w:szCs w:val="21"/>
        </w:rPr>
        <w:t>24</w:t>
      </w:r>
      <w:r w:rsidRPr="005603AC">
        <w:rPr>
          <w:rFonts w:ascii="Times New Roman" w:hAnsi="Times New Roman"/>
          <w:szCs w:val="21"/>
        </w:rPr>
        <w:tab/>
      </w:r>
      <w:r w:rsidRPr="0026629D">
        <w:rPr>
          <w:rFonts w:ascii="Times New Roman" w:hAnsi="宋体" w:hint="eastAsia"/>
          <w:b/>
          <w:szCs w:val="21"/>
        </w:rPr>
        <w:t>学</w:t>
      </w:r>
      <w:r w:rsidR="00F97127">
        <w:rPr>
          <w:rFonts w:ascii="Times New Roman" w:hAnsi="宋体" w:hint="eastAsia"/>
          <w:b/>
          <w:szCs w:val="21"/>
        </w:rPr>
        <w:t xml:space="preserve"> </w:t>
      </w:r>
      <w:r w:rsidRPr="0026629D">
        <w:rPr>
          <w:rFonts w:ascii="Times New Roman" w:hAnsi="宋体" w:hint="eastAsia"/>
          <w:b/>
          <w:szCs w:val="21"/>
        </w:rPr>
        <w:t>分</w:t>
      </w:r>
      <w:r w:rsidR="00F97127">
        <w:rPr>
          <w:rFonts w:ascii="Times New Roman" w:hAnsi="宋体" w:hint="eastAsia"/>
          <w:b/>
          <w:szCs w:val="21"/>
        </w:rPr>
        <w:t xml:space="preserve"> </w:t>
      </w:r>
      <w:r w:rsidRPr="0026629D">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26629D">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26629D">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kern w:val="0"/>
          <w:szCs w:val="21"/>
        </w:rPr>
      </w:pPr>
      <w:r w:rsidRPr="0026629D">
        <w:rPr>
          <w:rFonts w:ascii="Times New Roman" w:hAnsi="宋体" w:hint="eastAsia"/>
          <w:b/>
          <w:szCs w:val="21"/>
        </w:rPr>
        <w:t>先修课程：</w:t>
      </w:r>
      <w:r w:rsidRPr="005603AC">
        <w:rPr>
          <w:rFonts w:ascii="Times New Roman" w:hAnsi="宋体" w:hint="eastAsia"/>
          <w:szCs w:val="21"/>
        </w:rPr>
        <w:t>架空输电线路施工技术</w:t>
      </w:r>
    </w:p>
    <w:p w:rsidR="0085098C" w:rsidRPr="0026629D" w:rsidRDefault="0085098C" w:rsidP="00201A55">
      <w:pPr>
        <w:adjustRightInd w:val="0"/>
        <w:snapToGrid w:val="0"/>
        <w:spacing w:line="360" w:lineRule="auto"/>
        <w:ind w:firstLineChars="200" w:firstLine="422"/>
        <w:rPr>
          <w:rFonts w:ascii="Times New Roman" w:hAnsi="Times New Roman"/>
          <w:b/>
          <w:color w:val="000000"/>
          <w:szCs w:val="21"/>
        </w:rPr>
      </w:pPr>
      <w:r w:rsidRPr="0026629D">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专业拓展课，具有工程应用性强、与社会行业关系紧密、体现工程管理经济性的特点，对丰富学生的专业知识和人文素养，培养良好的工程能力，都有重要的作用。</w:t>
      </w:r>
    </w:p>
    <w:p w:rsidR="0085098C" w:rsidRPr="0026629D" w:rsidRDefault="0085098C" w:rsidP="00201A55">
      <w:pPr>
        <w:adjustRightInd w:val="0"/>
        <w:snapToGrid w:val="0"/>
        <w:spacing w:line="360" w:lineRule="auto"/>
        <w:ind w:firstLineChars="200" w:firstLine="422"/>
        <w:rPr>
          <w:rFonts w:ascii="Times New Roman" w:hAnsi="Times New Roman"/>
          <w:b/>
          <w:color w:val="000000"/>
          <w:szCs w:val="21"/>
        </w:rPr>
      </w:pPr>
      <w:r w:rsidRPr="0026629D">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本课程的学习，使学生对输电线路工程计价有整体认识；掌握定额计价方法，并能依据工程造价行业相关标准及规程规范完成简单的输电线路工程概预算的编制；理解工程量清单计价方法，能区分两种不同计价方法的异同点；理解施工过程中合同价款的调整和结算方法，拓展学生的专业知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、掌握定额所表示的含义、输电线路工程预算费用构成与计算标准。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、理解架空输电线路工程项目划分、架空线路建设预算成品内容、工程量清单计价与计量规范，以及合同价款调整与结算方法，能够依据工程造价行业相关标准及规程规范完成简单的输电线路工程概预算的编制。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、了解工程造价行业相关的管理制度。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、了解施工过程中合同价款的调整和结算方法。</w:t>
      </w:r>
    </w:p>
    <w:p w:rsidR="0085098C" w:rsidRPr="0026629D" w:rsidRDefault="0085098C" w:rsidP="00201A55">
      <w:pPr>
        <w:adjustRightInd w:val="0"/>
        <w:snapToGrid w:val="0"/>
        <w:spacing w:line="360" w:lineRule="auto"/>
        <w:ind w:firstLineChars="200" w:firstLine="422"/>
        <w:rPr>
          <w:rFonts w:ascii="Times New Roman" w:hAnsi="Times New Roman"/>
          <w:b/>
          <w:color w:val="000000"/>
          <w:szCs w:val="21"/>
        </w:rPr>
      </w:pPr>
      <w:r w:rsidRPr="0026629D">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73"/>
        <w:gridCol w:w="5258"/>
        <w:gridCol w:w="1956"/>
      </w:tblGrid>
      <w:tr w:rsidR="0085098C" w:rsidRPr="005603AC" w:rsidTr="0026629D">
        <w:trPr>
          <w:trHeight w:val="23"/>
          <w:jc w:val="center"/>
        </w:trPr>
        <w:tc>
          <w:tcPr>
            <w:tcW w:w="895" w:type="pct"/>
            <w:vAlign w:val="center"/>
          </w:tcPr>
          <w:p w:rsidR="0085098C" w:rsidRPr="005603AC" w:rsidRDefault="0085098C" w:rsidP="0026629D">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992" w:type="pct"/>
            <w:vAlign w:val="center"/>
          </w:tcPr>
          <w:p w:rsidR="0085098C" w:rsidRPr="005603AC" w:rsidRDefault="0085098C" w:rsidP="0026629D">
            <w:pPr>
              <w:pStyle w:val="a3"/>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1113" w:type="pct"/>
            <w:vAlign w:val="center"/>
          </w:tcPr>
          <w:p w:rsidR="0085098C" w:rsidRPr="005603AC" w:rsidRDefault="0085098C" w:rsidP="0026629D">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26629D">
        <w:trPr>
          <w:trHeight w:val="23"/>
          <w:jc w:val="center"/>
        </w:trPr>
        <w:tc>
          <w:tcPr>
            <w:tcW w:w="895" w:type="pct"/>
            <w:vAlign w:val="center"/>
          </w:tcPr>
          <w:p w:rsidR="0085098C" w:rsidRPr="005603AC" w:rsidRDefault="0085098C" w:rsidP="0026629D">
            <w:pPr>
              <w:pStyle w:val="a3"/>
              <w:adjustRightInd w:val="0"/>
              <w:snapToGrid w:val="0"/>
              <w:jc w:val="center"/>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w:t>
            </w:r>
            <w:r w:rsidRPr="005603AC">
              <w:rPr>
                <w:rFonts w:ascii="Times New Roman" w:hAnsi="宋体" w:hint="eastAsia"/>
                <w:color w:val="000000"/>
                <w:szCs w:val="21"/>
              </w:rPr>
              <w:t>职业规范</w:t>
            </w:r>
          </w:p>
        </w:tc>
        <w:tc>
          <w:tcPr>
            <w:tcW w:w="2992" w:type="pct"/>
            <w:vAlign w:val="center"/>
          </w:tcPr>
          <w:p w:rsidR="0085098C" w:rsidRPr="005603AC" w:rsidRDefault="0085098C" w:rsidP="0026629D">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8.3</w:t>
            </w:r>
            <w:r w:rsidRPr="005603AC">
              <w:rPr>
                <w:rFonts w:ascii="Times New Roman" w:hAnsi="宋体" w:hint="eastAsia"/>
                <w:szCs w:val="21"/>
              </w:rPr>
              <w:t>：理解并遵守电力行业相关的政策、法律、法规、职业道德等。</w:t>
            </w:r>
          </w:p>
        </w:tc>
        <w:tc>
          <w:tcPr>
            <w:tcW w:w="111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2</w:t>
            </w:r>
          </w:p>
        </w:tc>
      </w:tr>
      <w:tr w:rsidR="0085098C" w:rsidRPr="005603AC" w:rsidTr="0026629D">
        <w:trPr>
          <w:trHeight w:val="23"/>
          <w:jc w:val="center"/>
        </w:trPr>
        <w:tc>
          <w:tcPr>
            <w:tcW w:w="895" w:type="pct"/>
            <w:vAlign w:val="center"/>
          </w:tcPr>
          <w:p w:rsidR="0085098C" w:rsidRPr="005603AC" w:rsidRDefault="0085098C" w:rsidP="0026629D">
            <w:pPr>
              <w:pStyle w:val="a3"/>
              <w:adjustRightInd w:val="0"/>
              <w:snapToGrid w:val="0"/>
              <w:jc w:val="center"/>
              <w:rPr>
                <w:rFonts w:ascii="Times New Roman" w:hAnsi="Times New Roman"/>
                <w:szCs w:val="21"/>
              </w:rPr>
            </w:pPr>
            <w:r w:rsidRPr="005603AC">
              <w:rPr>
                <w:rFonts w:ascii="Times New Roman" w:hAnsi="Times New Roman"/>
                <w:szCs w:val="21"/>
              </w:rPr>
              <w:t>11</w:t>
            </w:r>
            <w:r w:rsidRPr="005603AC">
              <w:rPr>
                <w:rFonts w:ascii="Times New Roman" w:hAnsi="宋体" w:hint="eastAsia"/>
                <w:szCs w:val="21"/>
              </w:rPr>
              <w:t>．</w:t>
            </w:r>
            <w:r w:rsidRPr="005603AC">
              <w:rPr>
                <w:rFonts w:ascii="Times New Roman" w:hAnsi="宋体" w:hint="eastAsia"/>
                <w:color w:val="000000"/>
                <w:szCs w:val="21"/>
              </w:rPr>
              <w:t>项目管理</w:t>
            </w:r>
          </w:p>
        </w:tc>
        <w:tc>
          <w:tcPr>
            <w:tcW w:w="2992" w:type="pct"/>
            <w:vAlign w:val="center"/>
          </w:tcPr>
          <w:p w:rsidR="0085098C" w:rsidRPr="005603AC" w:rsidRDefault="0085098C" w:rsidP="0026629D">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11.1</w:t>
            </w:r>
            <w:r w:rsidRPr="005603AC">
              <w:rPr>
                <w:rFonts w:ascii="Times New Roman" w:hAnsi="宋体" w:hint="eastAsia"/>
                <w:szCs w:val="21"/>
              </w:rPr>
              <w:t>：具有工程管理与技术经济的基本知识，掌握基本的决策方法。</w:t>
            </w:r>
          </w:p>
        </w:tc>
        <w:tc>
          <w:tcPr>
            <w:tcW w:w="111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3</w:t>
            </w:r>
            <w:r w:rsidRPr="005603AC">
              <w:rPr>
                <w:rFonts w:ascii="Times New Roman" w:hAnsi="宋体" w:hint="eastAsia"/>
                <w:szCs w:val="21"/>
              </w:rPr>
              <w:t>、</w:t>
            </w:r>
            <w:r w:rsidRPr="005603AC">
              <w:rPr>
                <w:rFonts w:ascii="Times New Roman" w:hAnsi="Times New Roman"/>
                <w:szCs w:val="21"/>
              </w:rPr>
              <w:t>4</w:t>
            </w:r>
          </w:p>
        </w:tc>
      </w:tr>
    </w:tbl>
    <w:p w:rsidR="0085098C" w:rsidRPr="0026629D" w:rsidRDefault="0085098C" w:rsidP="00201A55">
      <w:pPr>
        <w:adjustRightInd w:val="0"/>
        <w:snapToGrid w:val="0"/>
        <w:spacing w:line="360" w:lineRule="auto"/>
        <w:ind w:firstLineChars="200" w:firstLine="422"/>
        <w:rPr>
          <w:rFonts w:ascii="Times New Roman" w:hAnsi="Times New Roman"/>
          <w:b/>
          <w:color w:val="000000"/>
          <w:szCs w:val="21"/>
        </w:rPr>
      </w:pPr>
      <w:r w:rsidRPr="0026629D">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绪论（</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1</w:t>
      </w:r>
      <w:r w:rsidRPr="005603AC">
        <w:rPr>
          <w:rFonts w:ascii="Times New Roman" w:hAnsi="宋体" w:hint="eastAsia"/>
          <w:szCs w:val="21"/>
        </w:rPr>
        <w:t>）了解工程造价管理的发展历史；</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）理解工程造价和工程造价管理的概念；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）理解工程计价的方法。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重点难点：工程造价的概念、工程计价的方法。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工程造价管理基本知识（</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）掌握基本建设工程的概念；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）掌握项目建设过程和相应的工程计价过程；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）理解工程建设管理体制。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重点难点：基本建设工程的概念、项目建设过程、工程计价过程。</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输电线路工程预算费用构成与计算标准（</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）掌握项目建设总费用（动态投资）的构成；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）掌握建筑安装工程费的构成及计算；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）了解建设单位费用的构成及计算。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重点难点：项目建设总费用（动态投资）的构成、建筑安装工程费的构成及计算。</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输电线路工程预算编制（</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）了解架空输电线路工程项目划分表；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）了解工程概预算书的编制方法；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）了解架空线路建设预算成品内容；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）理解工程概预算书的编制程序。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重点难点：工程概预算书的编制程序。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工程量清单计价（</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）掌握以定额为依据和以工程量清单为依据两种计价方法的异同；</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）掌握以工程量清单为依据</w:t>
      </w:r>
      <w:proofErr w:type="gramStart"/>
      <w:r w:rsidRPr="005603AC">
        <w:rPr>
          <w:rFonts w:ascii="Times New Roman" w:hAnsi="宋体" w:hint="eastAsia"/>
          <w:szCs w:val="21"/>
        </w:rPr>
        <w:t>时建筑</w:t>
      </w:r>
      <w:proofErr w:type="gramEnd"/>
      <w:r w:rsidRPr="005603AC">
        <w:rPr>
          <w:rFonts w:ascii="Times New Roman" w:hAnsi="宋体" w:hint="eastAsia"/>
          <w:szCs w:val="21"/>
        </w:rPr>
        <w:t>安装工程费的构成；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）了解工程量清单计价与计量规范。</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重点难点：定额和工程量清单的异同、以工程量清单为依据</w:t>
      </w:r>
      <w:proofErr w:type="gramStart"/>
      <w:r w:rsidRPr="005603AC">
        <w:rPr>
          <w:rFonts w:ascii="Times New Roman" w:hAnsi="宋体" w:hint="eastAsia"/>
          <w:szCs w:val="21"/>
        </w:rPr>
        <w:t>时建筑</w:t>
      </w:r>
      <w:proofErr w:type="gramEnd"/>
      <w:r w:rsidRPr="005603AC">
        <w:rPr>
          <w:rFonts w:ascii="Times New Roman" w:hAnsi="宋体" w:hint="eastAsia"/>
          <w:szCs w:val="21"/>
        </w:rPr>
        <w:t>安装工程费的构成。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合同价款调整与结算（</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）理解合同价款变动的原因；</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）理解合同价款变动的类型；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）理解工程变更类合同价款的调整方法；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）理解工程索赔类合同价款的调整方法；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）理解合同价款的结算方法；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）了解竣工决算的方法。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重点难点：合同价款变动的原因、合同价款变动的类型、合同价款的结算方法。</w:t>
      </w:r>
    </w:p>
    <w:p w:rsidR="0085098C" w:rsidRPr="0026629D" w:rsidRDefault="0085098C" w:rsidP="00201A55">
      <w:pPr>
        <w:adjustRightInd w:val="0"/>
        <w:snapToGrid w:val="0"/>
        <w:spacing w:line="360" w:lineRule="auto"/>
        <w:ind w:firstLineChars="200" w:firstLine="422"/>
        <w:rPr>
          <w:rFonts w:ascii="Times New Roman" w:hAnsi="Times New Roman"/>
          <w:b/>
          <w:color w:val="000000"/>
          <w:szCs w:val="21"/>
        </w:rPr>
      </w:pPr>
      <w:r w:rsidRPr="0026629D">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32"/>
        <w:gridCol w:w="1388"/>
        <w:gridCol w:w="5049"/>
        <w:gridCol w:w="1518"/>
      </w:tblGrid>
      <w:tr w:rsidR="0085098C" w:rsidRPr="005603AC" w:rsidTr="0026629D">
        <w:trPr>
          <w:trHeight w:val="23"/>
          <w:jc w:val="center"/>
        </w:trPr>
        <w:tc>
          <w:tcPr>
            <w:tcW w:w="473" w:type="pct"/>
            <w:vAlign w:val="center"/>
          </w:tcPr>
          <w:p w:rsidR="0085098C" w:rsidRPr="005603AC" w:rsidRDefault="0085098C" w:rsidP="0026629D">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790" w:type="pct"/>
            <w:vAlign w:val="center"/>
          </w:tcPr>
          <w:p w:rsidR="0085098C" w:rsidRPr="005603AC" w:rsidRDefault="0085098C" w:rsidP="0026629D">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873" w:type="pct"/>
            <w:vAlign w:val="center"/>
          </w:tcPr>
          <w:p w:rsidR="0085098C" w:rsidRPr="005603AC" w:rsidRDefault="0085098C" w:rsidP="0026629D">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864" w:type="pct"/>
            <w:vAlign w:val="center"/>
          </w:tcPr>
          <w:p w:rsidR="0085098C" w:rsidRPr="005603AC" w:rsidRDefault="0085098C" w:rsidP="0026629D">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w:t>
            </w:r>
          </w:p>
        </w:tc>
      </w:tr>
      <w:tr w:rsidR="0085098C" w:rsidRPr="005603AC" w:rsidTr="0026629D">
        <w:trPr>
          <w:trHeight w:val="23"/>
          <w:jc w:val="center"/>
        </w:trPr>
        <w:tc>
          <w:tcPr>
            <w:tcW w:w="473" w:type="pct"/>
            <w:vAlign w:val="center"/>
          </w:tcPr>
          <w:p w:rsidR="0085098C" w:rsidRPr="005603AC" w:rsidRDefault="0085098C" w:rsidP="0026629D">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790" w:type="pct"/>
            <w:vAlign w:val="center"/>
          </w:tcPr>
          <w:p w:rsidR="0085098C" w:rsidRPr="005603AC" w:rsidRDefault="0085098C" w:rsidP="0026629D">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随堂测验</w:t>
            </w:r>
          </w:p>
        </w:tc>
        <w:tc>
          <w:tcPr>
            <w:tcW w:w="2873" w:type="pct"/>
            <w:vAlign w:val="center"/>
          </w:tcPr>
          <w:p w:rsidR="0085098C" w:rsidRPr="005603AC" w:rsidRDefault="0085098C" w:rsidP="0026629D">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第二章内容结束后，以一个简单的输电线路工程为题，随堂测验。</w:t>
            </w:r>
          </w:p>
        </w:tc>
        <w:tc>
          <w:tcPr>
            <w:tcW w:w="864" w:type="pct"/>
            <w:vAlign w:val="center"/>
          </w:tcPr>
          <w:p w:rsidR="0085098C" w:rsidRPr="005603AC" w:rsidRDefault="0085098C" w:rsidP="0026629D">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26629D">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（随堂完成）</w:t>
            </w:r>
          </w:p>
        </w:tc>
      </w:tr>
    </w:tbl>
    <w:p w:rsidR="0085098C" w:rsidRPr="0026629D" w:rsidRDefault="0085098C" w:rsidP="00201A55">
      <w:pPr>
        <w:adjustRightInd w:val="0"/>
        <w:snapToGrid w:val="0"/>
        <w:spacing w:line="360" w:lineRule="auto"/>
        <w:ind w:firstLineChars="200" w:firstLine="422"/>
        <w:rPr>
          <w:rFonts w:ascii="Times New Roman" w:hAnsi="Times New Roman"/>
          <w:b/>
          <w:color w:val="000000"/>
          <w:szCs w:val="21"/>
        </w:rPr>
      </w:pPr>
      <w:r w:rsidRPr="0026629D">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本课程教学采用讲授、多媒体教学、随堂测验和工程案例分析等教学方法与手段。</w:t>
      </w:r>
    </w:p>
    <w:p w:rsidR="0085098C" w:rsidRPr="0026629D" w:rsidRDefault="0085098C" w:rsidP="00201A55">
      <w:pPr>
        <w:adjustRightInd w:val="0"/>
        <w:snapToGrid w:val="0"/>
        <w:spacing w:line="360" w:lineRule="auto"/>
        <w:ind w:firstLineChars="200" w:firstLine="422"/>
        <w:rPr>
          <w:rFonts w:ascii="Times New Roman" w:hAnsi="Times New Roman"/>
          <w:b/>
          <w:color w:val="000000"/>
          <w:szCs w:val="21"/>
        </w:rPr>
      </w:pPr>
      <w:r w:rsidRPr="0026629D">
        <w:rPr>
          <w:rFonts w:ascii="Times New Roman" w:hAnsi="宋体" w:hint="eastAsia"/>
          <w:b/>
          <w:color w:val="000000"/>
          <w:szCs w:val="21"/>
        </w:rPr>
        <w:t>七、推荐教材和教学参考资源</w:t>
      </w:r>
      <w:r w:rsidRPr="0026629D">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《送电线路工程概预算》</w:t>
      </w:r>
      <w:r w:rsidRPr="005603AC">
        <w:rPr>
          <w:rFonts w:ascii="Times New Roman" w:hAnsi="Times New Roman"/>
          <w:szCs w:val="21"/>
        </w:rPr>
        <w:t>.</w:t>
      </w:r>
      <w:r w:rsidRPr="005603AC">
        <w:rPr>
          <w:rFonts w:ascii="Times New Roman" w:hAnsi="宋体" w:hint="eastAsia"/>
          <w:szCs w:val="21"/>
        </w:rPr>
        <w:t>湖北：湖北科学技术出版社，</w:t>
      </w:r>
      <w:r w:rsidRPr="005603AC">
        <w:rPr>
          <w:rFonts w:ascii="Times New Roman" w:hAnsi="Times New Roman"/>
          <w:szCs w:val="21"/>
        </w:rPr>
        <w:t>215.</w:t>
      </w:r>
      <w:r w:rsidRPr="005603AC">
        <w:rPr>
          <w:rFonts w:ascii="Times New Roman" w:hAnsi="宋体" w:hint="eastAsia"/>
          <w:szCs w:val="21"/>
        </w:rPr>
        <w:t>江全才编</w:t>
      </w:r>
      <w:r w:rsidRPr="005603AC">
        <w:rPr>
          <w:rFonts w:ascii="Times New Roman" w:hAnsi="Times New Roman"/>
          <w:szCs w:val="21"/>
        </w:rPr>
        <w:t>.</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《电网工程建设预算编制与计算规定》</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213.</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《电力建设工程概算定额》</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 xml:space="preserve">213.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第一册</w:t>
      </w:r>
      <w:r w:rsidRPr="005603AC">
        <w:rPr>
          <w:rFonts w:ascii="Times New Roman" w:hAnsi="Times New Roman"/>
          <w:szCs w:val="21"/>
        </w:rPr>
        <w:t xml:space="preserve"> </w:t>
      </w:r>
      <w:r w:rsidRPr="005603AC">
        <w:rPr>
          <w:rFonts w:ascii="Times New Roman" w:hAnsi="宋体" w:hint="eastAsia"/>
          <w:szCs w:val="21"/>
        </w:rPr>
        <w:t>建筑工程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第三册</w:t>
      </w:r>
      <w:r w:rsidRPr="005603AC">
        <w:rPr>
          <w:rFonts w:ascii="Times New Roman" w:hAnsi="Times New Roman"/>
          <w:szCs w:val="21"/>
        </w:rPr>
        <w:t xml:space="preserve"> </w:t>
      </w:r>
      <w:r w:rsidRPr="005603AC">
        <w:rPr>
          <w:rFonts w:ascii="Times New Roman" w:hAnsi="宋体" w:hint="eastAsia"/>
          <w:szCs w:val="21"/>
        </w:rPr>
        <w:t>电气设备安装工程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第四册</w:t>
      </w:r>
      <w:r w:rsidRPr="005603AC">
        <w:rPr>
          <w:rFonts w:ascii="Times New Roman" w:hAnsi="Times New Roman"/>
          <w:szCs w:val="21"/>
        </w:rPr>
        <w:t xml:space="preserve"> </w:t>
      </w:r>
      <w:r w:rsidRPr="005603AC">
        <w:rPr>
          <w:rFonts w:ascii="Times New Roman" w:hAnsi="宋体" w:hint="eastAsia"/>
          <w:szCs w:val="21"/>
        </w:rPr>
        <w:t>调试工程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《电力建设工程预算定额》</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 xml:space="preserve">213.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第一册</w:t>
      </w:r>
      <w:r w:rsidRPr="005603AC">
        <w:rPr>
          <w:rFonts w:ascii="Times New Roman" w:hAnsi="Times New Roman"/>
          <w:szCs w:val="21"/>
        </w:rPr>
        <w:t xml:space="preserve"> </w:t>
      </w:r>
      <w:r w:rsidRPr="005603AC">
        <w:rPr>
          <w:rFonts w:ascii="Times New Roman" w:hAnsi="宋体" w:hint="eastAsia"/>
          <w:szCs w:val="21"/>
        </w:rPr>
        <w:t>建筑工程</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第三册</w:t>
      </w:r>
      <w:r w:rsidRPr="005603AC">
        <w:rPr>
          <w:rFonts w:ascii="Times New Roman" w:hAnsi="Times New Roman"/>
          <w:szCs w:val="21"/>
        </w:rPr>
        <w:t xml:space="preserve"> </w:t>
      </w:r>
      <w:r w:rsidRPr="005603AC">
        <w:rPr>
          <w:rFonts w:ascii="Times New Roman" w:hAnsi="宋体" w:hint="eastAsia"/>
          <w:szCs w:val="21"/>
        </w:rPr>
        <w:t>电气设备安装工程</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第四册</w:t>
      </w:r>
      <w:r w:rsidRPr="005603AC">
        <w:rPr>
          <w:rFonts w:ascii="Times New Roman" w:hAnsi="Times New Roman"/>
          <w:szCs w:val="21"/>
        </w:rPr>
        <w:t xml:space="preserve"> </w:t>
      </w:r>
      <w:r w:rsidRPr="005603AC">
        <w:rPr>
          <w:rFonts w:ascii="Times New Roman" w:hAnsi="宋体" w:hint="eastAsia"/>
          <w:szCs w:val="21"/>
        </w:rPr>
        <w:t>输电线路工程</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第五册</w:t>
      </w:r>
      <w:r w:rsidRPr="005603AC">
        <w:rPr>
          <w:rFonts w:ascii="Times New Roman" w:hAnsi="Times New Roman"/>
          <w:szCs w:val="21"/>
        </w:rPr>
        <w:t xml:space="preserve"> </w:t>
      </w:r>
      <w:r w:rsidRPr="005603AC">
        <w:rPr>
          <w:rFonts w:ascii="Times New Roman" w:hAnsi="宋体" w:hint="eastAsia"/>
          <w:szCs w:val="21"/>
        </w:rPr>
        <w:t>调试工程</w:t>
      </w:r>
      <w:r w:rsidRPr="005603AC">
        <w:rPr>
          <w:rFonts w:ascii="Times New Roman" w:hAnsi="Times New Roman"/>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《电力建设工程装置性材料预算价格</w:t>
      </w:r>
      <w:r w:rsidRPr="005603AC">
        <w:rPr>
          <w:rFonts w:ascii="Times New Roman" w:hAnsi="Times New Roman"/>
          <w:szCs w:val="21"/>
        </w:rPr>
        <w:t>(</w:t>
      </w:r>
      <w:r w:rsidRPr="005603AC">
        <w:rPr>
          <w:rFonts w:ascii="Times New Roman" w:hAnsi="宋体" w:hint="eastAsia"/>
          <w:szCs w:val="21"/>
        </w:rPr>
        <w:t>上、下册</w:t>
      </w:r>
      <w:r w:rsidRPr="005603AC">
        <w:rPr>
          <w:rFonts w:ascii="Times New Roman" w:hAnsi="Times New Roman"/>
          <w:szCs w:val="21"/>
        </w:rPr>
        <w:t>)</w:t>
      </w:r>
      <w:r w:rsidRPr="005603AC">
        <w:rPr>
          <w:rFonts w:ascii="Times New Roman" w:hAnsi="宋体" w:hint="eastAsia"/>
          <w:szCs w:val="21"/>
        </w:rPr>
        <w:t>》</w:t>
      </w:r>
      <w:r w:rsidRPr="005603AC">
        <w:rPr>
          <w:rFonts w:ascii="Times New Roman" w:hAnsi="Times New Roman"/>
          <w:szCs w:val="21"/>
        </w:rPr>
        <w:t>.</w:t>
      </w:r>
      <w:r w:rsidRPr="005603AC">
        <w:rPr>
          <w:rFonts w:ascii="Times New Roman" w:hAnsi="宋体" w:hint="eastAsia"/>
          <w:szCs w:val="21"/>
        </w:rPr>
        <w:t>北京：中国电力出版社，</w:t>
      </w:r>
      <w:r w:rsidRPr="005603AC">
        <w:rPr>
          <w:rFonts w:ascii="Times New Roman" w:hAnsi="Times New Roman"/>
          <w:szCs w:val="21"/>
        </w:rPr>
        <w:t>213.</w:t>
      </w:r>
    </w:p>
    <w:p w:rsidR="0085098C" w:rsidRPr="0026629D" w:rsidRDefault="0085098C" w:rsidP="00201A55">
      <w:pPr>
        <w:adjustRightInd w:val="0"/>
        <w:snapToGrid w:val="0"/>
        <w:spacing w:line="360" w:lineRule="auto"/>
        <w:ind w:firstLineChars="200" w:firstLine="422"/>
        <w:rPr>
          <w:rFonts w:ascii="Times New Roman" w:hAnsi="Times New Roman"/>
          <w:b/>
          <w:color w:val="000000"/>
          <w:szCs w:val="21"/>
        </w:rPr>
      </w:pPr>
      <w:r w:rsidRPr="0026629D">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26629D">
        <w:trPr>
          <w:trHeight w:val="23"/>
          <w:jc w:val="center"/>
        </w:trPr>
        <w:tc>
          <w:tcPr>
            <w:tcW w:w="569"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序号</w:t>
            </w:r>
          </w:p>
        </w:tc>
        <w:tc>
          <w:tcPr>
            <w:tcW w:w="365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26629D">
        <w:trPr>
          <w:trHeight w:val="23"/>
          <w:jc w:val="center"/>
        </w:trPr>
        <w:tc>
          <w:tcPr>
            <w:tcW w:w="569"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25%</w:t>
            </w:r>
          </w:p>
        </w:tc>
      </w:tr>
      <w:tr w:rsidR="0085098C" w:rsidRPr="005603AC" w:rsidTr="0026629D">
        <w:trPr>
          <w:trHeight w:val="23"/>
          <w:jc w:val="center"/>
        </w:trPr>
        <w:tc>
          <w:tcPr>
            <w:tcW w:w="569"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778"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15%</w:t>
            </w:r>
          </w:p>
        </w:tc>
      </w:tr>
      <w:tr w:rsidR="0085098C" w:rsidRPr="005603AC" w:rsidTr="0026629D">
        <w:trPr>
          <w:trHeight w:val="23"/>
          <w:jc w:val="center"/>
        </w:trPr>
        <w:tc>
          <w:tcPr>
            <w:tcW w:w="569"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4</w:t>
            </w:r>
          </w:p>
        </w:tc>
        <w:tc>
          <w:tcPr>
            <w:tcW w:w="365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期终考试</w:t>
            </w:r>
          </w:p>
        </w:tc>
        <w:tc>
          <w:tcPr>
            <w:tcW w:w="778"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60%</w:t>
            </w:r>
          </w:p>
        </w:tc>
      </w:tr>
      <w:tr w:rsidR="0085098C" w:rsidRPr="005603AC" w:rsidTr="0026629D">
        <w:trPr>
          <w:trHeight w:val="23"/>
          <w:jc w:val="center"/>
        </w:trPr>
        <w:tc>
          <w:tcPr>
            <w:tcW w:w="569" w:type="pct"/>
            <w:vAlign w:val="center"/>
          </w:tcPr>
          <w:p w:rsidR="0085098C" w:rsidRPr="005603AC" w:rsidRDefault="0085098C" w:rsidP="0026629D">
            <w:pPr>
              <w:adjustRightInd w:val="0"/>
              <w:snapToGrid w:val="0"/>
              <w:jc w:val="center"/>
              <w:rPr>
                <w:rFonts w:ascii="Times New Roman" w:hAnsi="Times New Roman"/>
                <w:szCs w:val="21"/>
              </w:rPr>
            </w:pPr>
          </w:p>
        </w:tc>
        <w:tc>
          <w:tcPr>
            <w:tcW w:w="365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26629D">
        <w:trPr>
          <w:trHeight w:val="23"/>
          <w:jc w:val="center"/>
        </w:trPr>
        <w:tc>
          <w:tcPr>
            <w:tcW w:w="4226" w:type="pct"/>
            <w:vAlign w:val="center"/>
          </w:tcPr>
          <w:p w:rsidR="0085098C" w:rsidRPr="005603AC" w:rsidRDefault="0085098C" w:rsidP="0026629D">
            <w:pPr>
              <w:adjustRightInd w:val="0"/>
              <w:snapToGrid w:val="0"/>
              <w:jc w:val="center"/>
              <w:rPr>
                <w:rFonts w:ascii="Times New Roman" w:hAnsi="Times New Roman"/>
                <w:bCs/>
                <w:szCs w:val="21"/>
              </w:rPr>
            </w:pPr>
            <w:r w:rsidRPr="005603AC">
              <w:rPr>
                <w:rFonts w:ascii="Times New Roman" w:hAnsi="宋体" w:hint="eastAsia"/>
                <w:szCs w:val="21"/>
              </w:rPr>
              <w:t>课堂考勤及表现</w:t>
            </w:r>
          </w:p>
        </w:tc>
        <w:tc>
          <w:tcPr>
            <w:tcW w:w="774" w:type="pct"/>
            <w:vAlign w:val="center"/>
          </w:tcPr>
          <w:p w:rsidR="0085098C" w:rsidRPr="005603AC" w:rsidRDefault="0085098C" w:rsidP="0026629D">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26629D">
        <w:trPr>
          <w:trHeight w:val="23"/>
          <w:jc w:val="center"/>
        </w:trPr>
        <w:tc>
          <w:tcPr>
            <w:tcW w:w="4226"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774"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23-25</w:t>
            </w:r>
            <w:r w:rsidRPr="005603AC">
              <w:rPr>
                <w:rFonts w:ascii="Times New Roman" w:hAnsi="宋体" w:hint="eastAsia"/>
                <w:szCs w:val="21"/>
              </w:rPr>
              <w:t>分</w:t>
            </w:r>
          </w:p>
        </w:tc>
      </w:tr>
      <w:tr w:rsidR="0085098C" w:rsidRPr="005603AC" w:rsidTr="0026629D">
        <w:trPr>
          <w:trHeight w:val="23"/>
          <w:jc w:val="center"/>
        </w:trPr>
        <w:tc>
          <w:tcPr>
            <w:tcW w:w="4226"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774"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19-22</w:t>
            </w:r>
            <w:r w:rsidRPr="005603AC">
              <w:rPr>
                <w:rFonts w:ascii="Times New Roman" w:hAnsi="宋体" w:hint="eastAsia"/>
                <w:szCs w:val="21"/>
              </w:rPr>
              <w:t>分</w:t>
            </w:r>
          </w:p>
        </w:tc>
      </w:tr>
      <w:tr w:rsidR="0085098C" w:rsidRPr="005603AC" w:rsidTr="0026629D">
        <w:trPr>
          <w:trHeight w:val="23"/>
          <w:jc w:val="center"/>
        </w:trPr>
        <w:tc>
          <w:tcPr>
            <w:tcW w:w="4226"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774"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15-18</w:t>
            </w:r>
            <w:r w:rsidRPr="005603AC">
              <w:rPr>
                <w:rFonts w:ascii="Times New Roman" w:hAnsi="宋体" w:hint="eastAsia"/>
                <w:szCs w:val="21"/>
              </w:rPr>
              <w:t>分</w:t>
            </w:r>
          </w:p>
        </w:tc>
      </w:tr>
      <w:tr w:rsidR="0085098C" w:rsidRPr="005603AC" w:rsidTr="0026629D">
        <w:trPr>
          <w:trHeight w:val="23"/>
          <w:jc w:val="center"/>
        </w:trPr>
        <w:tc>
          <w:tcPr>
            <w:tcW w:w="4226"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774"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0-14</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26629D">
        <w:trPr>
          <w:trHeight w:val="23"/>
          <w:jc w:val="center"/>
        </w:trPr>
        <w:tc>
          <w:tcPr>
            <w:tcW w:w="4229" w:type="pct"/>
            <w:vAlign w:val="center"/>
          </w:tcPr>
          <w:p w:rsidR="0085098C" w:rsidRPr="005603AC" w:rsidRDefault="0085098C" w:rsidP="0026629D">
            <w:pPr>
              <w:adjustRightInd w:val="0"/>
              <w:snapToGrid w:val="0"/>
              <w:jc w:val="center"/>
              <w:rPr>
                <w:rFonts w:ascii="Times New Roman" w:hAnsi="Times New Roman"/>
                <w:bCs/>
                <w:szCs w:val="21"/>
              </w:rPr>
            </w:pPr>
            <w:r w:rsidRPr="005603AC">
              <w:rPr>
                <w:rFonts w:ascii="Times New Roman" w:hAnsi="宋体" w:hint="eastAsia"/>
                <w:bCs/>
                <w:szCs w:val="21"/>
              </w:rPr>
              <w:t>作业</w:t>
            </w:r>
          </w:p>
        </w:tc>
        <w:tc>
          <w:tcPr>
            <w:tcW w:w="771" w:type="pct"/>
            <w:vAlign w:val="center"/>
          </w:tcPr>
          <w:p w:rsidR="0085098C" w:rsidRPr="005603AC" w:rsidRDefault="0085098C" w:rsidP="0026629D">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26629D">
        <w:trPr>
          <w:trHeight w:val="23"/>
          <w:jc w:val="center"/>
        </w:trPr>
        <w:tc>
          <w:tcPr>
            <w:tcW w:w="4229"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完整、按时完成作业，且正确率在</w:t>
            </w:r>
            <w:r w:rsidRPr="005603AC">
              <w:rPr>
                <w:rFonts w:ascii="Times New Roman" w:hAnsi="Times New Roman"/>
                <w:szCs w:val="21"/>
              </w:rPr>
              <w:t>90%</w:t>
            </w:r>
            <w:r w:rsidRPr="005603AC">
              <w:rPr>
                <w:rFonts w:ascii="Times New Roman" w:hAnsi="宋体" w:hint="eastAsia"/>
                <w:szCs w:val="21"/>
              </w:rPr>
              <w:t>以上。</w:t>
            </w:r>
          </w:p>
        </w:tc>
        <w:tc>
          <w:tcPr>
            <w:tcW w:w="77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14-15</w:t>
            </w:r>
            <w:r w:rsidRPr="005603AC">
              <w:rPr>
                <w:rFonts w:ascii="Times New Roman" w:hAnsi="宋体" w:hint="eastAsia"/>
                <w:szCs w:val="21"/>
              </w:rPr>
              <w:t>分</w:t>
            </w:r>
          </w:p>
        </w:tc>
      </w:tr>
      <w:tr w:rsidR="0085098C" w:rsidRPr="005603AC" w:rsidTr="0026629D">
        <w:trPr>
          <w:trHeight w:val="23"/>
          <w:jc w:val="center"/>
        </w:trPr>
        <w:tc>
          <w:tcPr>
            <w:tcW w:w="4229"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75%-90%</w:t>
            </w:r>
            <w:r w:rsidRPr="005603AC">
              <w:rPr>
                <w:rFonts w:ascii="Times New Roman" w:hAnsi="宋体" w:hint="eastAsia"/>
                <w:szCs w:val="21"/>
              </w:rPr>
              <w:t>。</w:t>
            </w:r>
          </w:p>
        </w:tc>
        <w:tc>
          <w:tcPr>
            <w:tcW w:w="77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12-13</w:t>
            </w:r>
            <w:r w:rsidRPr="005603AC">
              <w:rPr>
                <w:rFonts w:ascii="Times New Roman" w:hAnsi="宋体" w:hint="eastAsia"/>
                <w:szCs w:val="21"/>
              </w:rPr>
              <w:t>分</w:t>
            </w:r>
          </w:p>
        </w:tc>
      </w:tr>
      <w:tr w:rsidR="0085098C" w:rsidRPr="005603AC" w:rsidTr="0026629D">
        <w:trPr>
          <w:trHeight w:val="23"/>
          <w:jc w:val="center"/>
        </w:trPr>
        <w:tc>
          <w:tcPr>
            <w:tcW w:w="4229"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60%-75%</w:t>
            </w:r>
            <w:r w:rsidRPr="005603AC">
              <w:rPr>
                <w:rFonts w:ascii="Times New Roman" w:hAnsi="宋体" w:hint="eastAsia"/>
                <w:szCs w:val="21"/>
              </w:rPr>
              <w:t>。</w:t>
            </w:r>
          </w:p>
        </w:tc>
        <w:tc>
          <w:tcPr>
            <w:tcW w:w="77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26629D">
        <w:trPr>
          <w:trHeight w:val="23"/>
          <w:jc w:val="center"/>
        </w:trPr>
        <w:tc>
          <w:tcPr>
            <w:tcW w:w="4229"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作业内容有少量缺失，或作业正确率为</w:t>
            </w:r>
            <w:r w:rsidRPr="005603AC">
              <w:rPr>
                <w:rFonts w:ascii="Times New Roman" w:hAnsi="Times New Roman"/>
                <w:szCs w:val="21"/>
              </w:rPr>
              <w:t>40%-60%</w:t>
            </w:r>
            <w:r w:rsidRPr="005603AC">
              <w:rPr>
                <w:rFonts w:ascii="Times New Roman" w:hAnsi="宋体" w:hint="eastAsia"/>
                <w:szCs w:val="21"/>
              </w:rPr>
              <w:t>。</w:t>
            </w:r>
          </w:p>
        </w:tc>
        <w:tc>
          <w:tcPr>
            <w:tcW w:w="77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6-8</w:t>
            </w:r>
            <w:r w:rsidRPr="005603AC">
              <w:rPr>
                <w:rFonts w:ascii="Times New Roman" w:hAnsi="宋体" w:hint="eastAsia"/>
                <w:szCs w:val="21"/>
              </w:rPr>
              <w:t>分</w:t>
            </w:r>
          </w:p>
        </w:tc>
      </w:tr>
      <w:tr w:rsidR="0085098C" w:rsidRPr="005603AC" w:rsidTr="0026629D">
        <w:trPr>
          <w:trHeight w:val="23"/>
          <w:jc w:val="center"/>
        </w:trPr>
        <w:tc>
          <w:tcPr>
            <w:tcW w:w="4229"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作业内容大量缺失或抄袭，或作业正确率低于</w:t>
            </w:r>
            <w:r w:rsidRPr="005603AC">
              <w:rPr>
                <w:rFonts w:ascii="Times New Roman" w:hAnsi="Times New Roman"/>
                <w:szCs w:val="21"/>
              </w:rPr>
              <w:t>40%</w:t>
            </w:r>
            <w:r w:rsidRPr="005603AC">
              <w:rPr>
                <w:rFonts w:ascii="Times New Roman" w:hAnsi="宋体" w:hint="eastAsia"/>
                <w:szCs w:val="21"/>
              </w:rPr>
              <w:t>。</w:t>
            </w:r>
          </w:p>
        </w:tc>
        <w:tc>
          <w:tcPr>
            <w:tcW w:w="77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60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2.4</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04"/>
        <w:gridCol w:w="2923"/>
        <w:gridCol w:w="1829"/>
        <w:gridCol w:w="1829"/>
        <w:gridCol w:w="1102"/>
      </w:tblGrid>
      <w:tr w:rsidR="0085098C" w:rsidRPr="005603AC" w:rsidTr="0026629D">
        <w:trPr>
          <w:trHeight w:val="23"/>
          <w:jc w:val="center"/>
        </w:trPr>
        <w:tc>
          <w:tcPr>
            <w:tcW w:w="628"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姓名</w:t>
            </w:r>
          </w:p>
        </w:tc>
        <w:tc>
          <w:tcPr>
            <w:tcW w:w="166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104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104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期终考试</w:t>
            </w:r>
          </w:p>
        </w:tc>
        <w:tc>
          <w:tcPr>
            <w:tcW w:w="627"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26629D">
        <w:trPr>
          <w:trHeight w:val="23"/>
          <w:jc w:val="center"/>
        </w:trPr>
        <w:tc>
          <w:tcPr>
            <w:tcW w:w="628"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张三</w:t>
            </w:r>
          </w:p>
        </w:tc>
        <w:tc>
          <w:tcPr>
            <w:tcW w:w="166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16</w:t>
            </w:r>
          </w:p>
        </w:tc>
        <w:tc>
          <w:tcPr>
            <w:tcW w:w="104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12</w:t>
            </w:r>
          </w:p>
        </w:tc>
        <w:tc>
          <w:tcPr>
            <w:tcW w:w="104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45</w:t>
            </w:r>
          </w:p>
        </w:tc>
        <w:tc>
          <w:tcPr>
            <w:tcW w:w="627"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83</w:t>
            </w:r>
          </w:p>
        </w:tc>
      </w:tr>
      <w:tr w:rsidR="0085098C" w:rsidRPr="005603AC" w:rsidTr="0026629D">
        <w:trPr>
          <w:trHeight w:val="23"/>
          <w:jc w:val="center"/>
        </w:trPr>
        <w:tc>
          <w:tcPr>
            <w:tcW w:w="628"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宋体" w:hint="eastAsia"/>
                <w:szCs w:val="21"/>
              </w:rPr>
              <w:t>李四</w:t>
            </w:r>
          </w:p>
        </w:tc>
        <w:tc>
          <w:tcPr>
            <w:tcW w:w="1663"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10</w:t>
            </w:r>
          </w:p>
        </w:tc>
        <w:tc>
          <w:tcPr>
            <w:tcW w:w="104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8</w:t>
            </w:r>
          </w:p>
        </w:tc>
        <w:tc>
          <w:tcPr>
            <w:tcW w:w="104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30</w:t>
            </w:r>
          </w:p>
        </w:tc>
        <w:tc>
          <w:tcPr>
            <w:tcW w:w="627"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55</w:t>
            </w:r>
          </w:p>
        </w:tc>
      </w:tr>
      <w:tr w:rsidR="0085098C" w:rsidRPr="005603AC" w:rsidTr="0026629D">
        <w:trPr>
          <w:trHeight w:val="23"/>
          <w:jc w:val="center"/>
        </w:trPr>
        <w:tc>
          <w:tcPr>
            <w:tcW w:w="628"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w:t>
            </w:r>
          </w:p>
        </w:tc>
        <w:tc>
          <w:tcPr>
            <w:tcW w:w="1663" w:type="pct"/>
            <w:vAlign w:val="center"/>
          </w:tcPr>
          <w:p w:rsidR="0085098C" w:rsidRPr="005603AC" w:rsidRDefault="0085098C" w:rsidP="0026629D">
            <w:pPr>
              <w:adjustRightInd w:val="0"/>
              <w:snapToGrid w:val="0"/>
              <w:jc w:val="center"/>
              <w:rPr>
                <w:rFonts w:ascii="Times New Roman" w:hAnsi="Times New Roman"/>
                <w:szCs w:val="21"/>
              </w:rPr>
            </w:pPr>
          </w:p>
        </w:tc>
        <w:tc>
          <w:tcPr>
            <w:tcW w:w="104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w:t>
            </w:r>
          </w:p>
        </w:tc>
        <w:tc>
          <w:tcPr>
            <w:tcW w:w="1041"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w:t>
            </w:r>
          </w:p>
        </w:tc>
        <w:tc>
          <w:tcPr>
            <w:tcW w:w="627" w:type="pct"/>
            <w:vAlign w:val="center"/>
          </w:tcPr>
          <w:p w:rsidR="0085098C" w:rsidRPr="005603AC" w:rsidRDefault="0085098C" w:rsidP="0026629D">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Default="0085098C" w:rsidP="00201A55">
      <w:pPr>
        <w:spacing w:line="360" w:lineRule="auto"/>
        <w:ind w:firstLineChars="200" w:firstLine="420"/>
        <w:rPr>
          <w:rFonts w:ascii="Times New Roman" w:hAnsi="Times New Roman"/>
          <w:color w:val="000000"/>
          <w:szCs w:val="21"/>
        </w:rPr>
      </w:pPr>
    </w:p>
    <w:p w:rsidR="0085098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w:t>
      </w:r>
      <w:proofErr w:type="gramStart"/>
      <w:r w:rsidRPr="005603AC">
        <w:rPr>
          <w:rFonts w:ascii="Times New Roman" w:hAnsi="宋体" w:hint="eastAsia"/>
          <w:szCs w:val="21"/>
        </w:rPr>
        <w:t>李方宇</w:t>
      </w:r>
      <w:proofErr w:type="gramEnd"/>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373F0A">
      <w:pPr>
        <w:pStyle w:val="1"/>
        <w:rPr>
          <w:rFonts w:hAnsi="Times New Roman"/>
        </w:rPr>
      </w:pPr>
      <w:r w:rsidRPr="005603AC">
        <w:rPr>
          <w:rFonts w:hAnsi="Times New Roman"/>
          <w:szCs w:val="21"/>
        </w:rPr>
        <w:br w:type="page"/>
      </w:r>
      <w:bookmarkStart w:id="83" w:name="_Toc508200184"/>
      <w:bookmarkStart w:id="84" w:name="_Toc511331916"/>
      <w:r w:rsidRPr="005603AC">
        <w:rPr>
          <w:rFonts w:hint="eastAsia"/>
        </w:rPr>
        <w:lastRenderedPageBreak/>
        <w:t>《输电线路专业英语》课程教学大纲</w:t>
      </w:r>
      <w:bookmarkEnd w:id="83"/>
      <w:bookmarkEnd w:id="84"/>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输电线路专业英语</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课程英文名称：</w:t>
      </w:r>
      <w:r w:rsidRPr="005603AC">
        <w:rPr>
          <w:rFonts w:ascii="Times New Roman" w:hAnsi="Times New Roman"/>
          <w:szCs w:val="21"/>
        </w:rPr>
        <w:t>Specialized English of Transmission Line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Times New Roman"/>
          <w:szCs w:val="21"/>
        </w:rPr>
        <w:t>C1297</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6</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时</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24</w:t>
      </w:r>
      <w:r w:rsidRPr="005603AC">
        <w:rPr>
          <w:rFonts w:ascii="Times New Roman" w:hAnsi="Times New Roman"/>
          <w:szCs w:val="21"/>
        </w:rPr>
        <w:tab/>
      </w: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分</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电路原理、工程电磁场、高电压技术</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本课程是针对电气工程及其自动化专业（输电线路工程方向）开设的一门素质拓展课程，是培养学生正确应用英语知识解决专业学科国际化问题的重要手段</w:t>
      </w:r>
      <w:r w:rsidRPr="005603AC">
        <w:rPr>
          <w:rFonts w:ascii="Times New Roman" w:hAnsi="宋体" w:hint="eastAsia"/>
          <w:color w:val="000000"/>
          <w:szCs w:val="21"/>
        </w:rPr>
        <w:t>，对输电线路专业学生具有很强的工程实用意义</w:t>
      </w:r>
      <w:r w:rsidRPr="005603AC">
        <w:rPr>
          <w:rFonts w:ascii="Times New Roman" w:hAnsi="宋体" w:hint="eastAsia"/>
          <w:szCs w:val="21"/>
        </w:rPr>
        <w:t>，对培养学生的外文阅读和写作能力，养成良好的外文文献查询和阅读的习惯，都有重要的作用。</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二、课程目标</w:t>
      </w:r>
    </w:p>
    <w:p w:rsidR="0085098C" w:rsidRPr="005603AC" w:rsidRDefault="0085098C" w:rsidP="00201A55">
      <w:pPr>
        <w:pStyle w:val="a5"/>
        <w:ind w:firstLineChars="200" w:firstLine="422"/>
        <w:rPr>
          <w:rFonts w:ascii="Times New Roman" w:hAnsi="Times New Roman"/>
          <w:b/>
          <w:sz w:val="21"/>
          <w:szCs w:val="21"/>
        </w:rPr>
      </w:pPr>
      <w:r w:rsidRPr="005603AC">
        <w:rPr>
          <w:rFonts w:ascii="Times New Roman" w:hint="eastAsia"/>
          <w:b/>
          <w:sz w:val="21"/>
          <w:szCs w:val="21"/>
        </w:rPr>
        <w:t>总体目标：</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int="eastAsia"/>
          <w:sz w:val="21"/>
          <w:szCs w:val="21"/>
        </w:rPr>
        <w:t>通过本课程的学习，使学生掌握英语翻译和写作的基本方法和技巧，为学生后续的深造及阅读外文设备说明书等方面打下坚实的理论基础，并为毕业设计的撰写奠定基础。</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int="eastAsia"/>
          <w:sz w:val="21"/>
          <w:szCs w:val="21"/>
        </w:rPr>
        <w:t>本课程的教学模式为中英文教授，要求学生通过课程学习具备相应的英文专业文献阅读能力和一定的写作能力。</w:t>
      </w:r>
    </w:p>
    <w:p w:rsidR="0085098C" w:rsidRPr="005603AC" w:rsidRDefault="0085098C" w:rsidP="00201A55">
      <w:pPr>
        <w:pStyle w:val="a5"/>
        <w:ind w:firstLineChars="200" w:firstLine="422"/>
        <w:rPr>
          <w:rFonts w:ascii="Times New Roman" w:hAnsi="Times New Roman"/>
          <w:b/>
          <w:sz w:val="21"/>
          <w:szCs w:val="21"/>
        </w:rPr>
      </w:pPr>
      <w:r w:rsidRPr="005603AC">
        <w:rPr>
          <w:rFonts w:ascii="Times New Roman" w:hint="eastAsia"/>
          <w:b/>
          <w:sz w:val="21"/>
          <w:szCs w:val="21"/>
        </w:rPr>
        <w:t>具体目标：</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sz w:val="21"/>
          <w:szCs w:val="21"/>
        </w:rPr>
        <w:t>1</w:t>
      </w:r>
      <w:r w:rsidRPr="005603AC">
        <w:rPr>
          <w:rFonts w:ascii="Times New Roman" w:hint="eastAsia"/>
          <w:sz w:val="21"/>
          <w:szCs w:val="21"/>
        </w:rPr>
        <w:t>、</w:t>
      </w:r>
      <w:r w:rsidRPr="005603AC">
        <w:rPr>
          <w:rFonts w:ascii="Times New Roman" w:hint="eastAsia"/>
          <w:color w:val="000000"/>
          <w:sz w:val="21"/>
          <w:szCs w:val="21"/>
        </w:rPr>
        <w:t>通过本课程的教学，学生应对本专业的专业词汇有所掌握，能够用英文熟练表达本专业相关设备及其功能简介，在与外籍人士交流过程中能够正确表达自己的意思。</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2</w:t>
      </w:r>
      <w:r w:rsidRPr="005603AC">
        <w:rPr>
          <w:rFonts w:ascii="Times New Roman" w:hint="eastAsia"/>
          <w:color w:val="000000"/>
          <w:sz w:val="21"/>
          <w:szCs w:val="21"/>
        </w:rPr>
        <w:t>、通过本课程的教学，学生应能够独立撰写一般电气设备的英文表述，能够正确表达毕业设计中外文翻译部分的译文内容，对专业的文献阅读能够充分理解。</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3</w:t>
      </w:r>
      <w:r w:rsidRPr="005603AC">
        <w:rPr>
          <w:rFonts w:ascii="Times New Roman" w:hint="eastAsia"/>
          <w:color w:val="000000"/>
          <w:sz w:val="21"/>
          <w:szCs w:val="21"/>
        </w:rPr>
        <w:t>、通过本课程的教学，学生应具备面对留学生及外籍教师时，正确理解对方语言表达，正确表达自己的能力。</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4</w:t>
      </w:r>
      <w:r w:rsidRPr="005603AC">
        <w:rPr>
          <w:rFonts w:ascii="Times New Roman" w:hint="eastAsia"/>
          <w:color w:val="000000"/>
          <w:sz w:val="21"/>
          <w:szCs w:val="21"/>
        </w:rPr>
        <w:t>、通过本课程的教学，学生应养成自主学习的能力，通过课堂学习掌握基本的英语翻译技巧，基本的文献阅读方法，能够形成良好的自主学习意识。</w:t>
      </w:r>
    </w:p>
    <w:p w:rsidR="0085098C" w:rsidRDefault="0085098C" w:rsidP="00201A55">
      <w:pPr>
        <w:pStyle w:val="a5"/>
        <w:ind w:firstLineChars="200" w:firstLine="420"/>
        <w:rPr>
          <w:rFonts w:ascii="Times New Roman"/>
          <w:color w:val="000000"/>
          <w:sz w:val="21"/>
          <w:szCs w:val="21"/>
        </w:rPr>
      </w:pPr>
      <w:r w:rsidRPr="005603AC">
        <w:rPr>
          <w:rFonts w:ascii="Times New Roman" w:hAnsi="Times New Roman"/>
          <w:color w:val="000000"/>
          <w:sz w:val="21"/>
          <w:szCs w:val="21"/>
        </w:rPr>
        <w:t>5</w:t>
      </w:r>
      <w:r w:rsidRPr="005603AC">
        <w:rPr>
          <w:rFonts w:ascii="Times New Roman" w:hint="eastAsia"/>
          <w:color w:val="000000"/>
          <w:sz w:val="21"/>
          <w:szCs w:val="21"/>
        </w:rPr>
        <w:t>、通过本课程的教学，学生应能够根据电力行业发展，合理规划自己的专业方向，在与国际接轨的同时，要求自身具备足够的专业素质，达到终身学习的目的。</w:t>
      </w:r>
    </w:p>
    <w:p w:rsidR="0085098C" w:rsidRDefault="0085098C" w:rsidP="00201A55">
      <w:pPr>
        <w:pStyle w:val="a5"/>
        <w:ind w:firstLineChars="200" w:firstLine="420"/>
        <w:rPr>
          <w:rFonts w:ascii="Times New Roman"/>
          <w:color w:val="000000"/>
          <w:sz w:val="21"/>
          <w:szCs w:val="21"/>
        </w:rPr>
      </w:pPr>
    </w:p>
    <w:p w:rsidR="0085098C" w:rsidRPr="005603AC" w:rsidRDefault="0085098C" w:rsidP="00201A55">
      <w:pPr>
        <w:pStyle w:val="a5"/>
        <w:ind w:firstLineChars="200" w:firstLine="420"/>
        <w:rPr>
          <w:rFonts w:ascii="Times New Roman" w:hAnsi="Times New Roman"/>
          <w:color w:val="000000"/>
          <w:sz w:val="21"/>
          <w:szCs w:val="21"/>
        </w:rPr>
      </w:pP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2"/>
        <w:gridCol w:w="5070"/>
        <w:gridCol w:w="1875"/>
      </w:tblGrid>
      <w:tr w:rsidR="0085098C" w:rsidRPr="005603AC" w:rsidTr="00373F0A">
        <w:trPr>
          <w:trHeight w:val="23"/>
          <w:jc w:val="center"/>
        </w:trPr>
        <w:tc>
          <w:tcPr>
            <w:tcW w:w="1048"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885"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1067"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373F0A">
        <w:trPr>
          <w:trHeight w:val="23"/>
          <w:jc w:val="center"/>
        </w:trPr>
        <w:tc>
          <w:tcPr>
            <w:tcW w:w="1048" w:type="pct"/>
            <w:vMerge w:val="restar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10</w:t>
            </w:r>
            <w:r w:rsidRPr="005603AC">
              <w:rPr>
                <w:rFonts w:ascii="Times New Roman" w:hAnsi="宋体" w:hint="eastAsia"/>
                <w:szCs w:val="21"/>
              </w:rPr>
              <w:t>．</w:t>
            </w:r>
            <w:r w:rsidRPr="005603AC">
              <w:rPr>
                <w:rFonts w:ascii="Times New Roman" w:hAnsi="宋体" w:hint="eastAsia"/>
                <w:color w:val="000000"/>
                <w:szCs w:val="21"/>
              </w:rPr>
              <w:t>沟通和表达</w:t>
            </w:r>
          </w:p>
        </w:tc>
        <w:tc>
          <w:tcPr>
            <w:tcW w:w="2885"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10.1</w:t>
            </w:r>
            <w:r w:rsidRPr="005603AC">
              <w:rPr>
                <w:rFonts w:ascii="Times New Roman" w:hAnsi="宋体" w:hint="eastAsia"/>
                <w:szCs w:val="21"/>
              </w:rPr>
              <w:t>：具有良好的口头表达能力和人际交往能力。</w:t>
            </w:r>
          </w:p>
        </w:tc>
        <w:tc>
          <w:tcPr>
            <w:tcW w:w="106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1</w:t>
            </w:r>
          </w:p>
        </w:tc>
      </w:tr>
      <w:tr w:rsidR="0085098C" w:rsidRPr="005603AC" w:rsidTr="00373F0A">
        <w:trPr>
          <w:trHeight w:val="23"/>
          <w:jc w:val="center"/>
        </w:trPr>
        <w:tc>
          <w:tcPr>
            <w:tcW w:w="1048" w:type="pct"/>
            <w:vMerge/>
            <w:vAlign w:val="center"/>
          </w:tcPr>
          <w:p w:rsidR="0085098C" w:rsidRPr="005603AC" w:rsidRDefault="0085098C" w:rsidP="00373F0A">
            <w:pPr>
              <w:pStyle w:val="a3"/>
              <w:adjustRightInd w:val="0"/>
              <w:snapToGrid w:val="0"/>
              <w:jc w:val="center"/>
              <w:rPr>
                <w:rFonts w:ascii="Times New Roman" w:hAnsi="Times New Roman"/>
                <w:szCs w:val="21"/>
              </w:rPr>
            </w:pPr>
          </w:p>
        </w:tc>
        <w:tc>
          <w:tcPr>
            <w:tcW w:w="2885"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10.2</w:t>
            </w:r>
            <w:r w:rsidRPr="005603AC">
              <w:rPr>
                <w:rFonts w:ascii="Times New Roman" w:hAnsi="宋体" w:hint="eastAsia"/>
                <w:szCs w:val="21"/>
              </w:rPr>
              <w:t>：具有较强的书面表达能力，能够独立撰写设计文稿、专业报告和科技论文等。</w:t>
            </w:r>
          </w:p>
        </w:tc>
        <w:tc>
          <w:tcPr>
            <w:tcW w:w="106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2</w:t>
            </w:r>
          </w:p>
        </w:tc>
      </w:tr>
      <w:tr w:rsidR="0085098C" w:rsidRPr="005603AC" w:rsidTr="00373F0A">
        <w:trPr>
          <w:trHeight w:val="23"/>
          <w:jc w:val="center"/>
        </w:trPr>
        <w:tc>
          <w:tcPr>
            <w:tcW w:w="1048" w:type="pct"/>
            <w:vMerge/>
            <w:vAlign w:val="center"/>
          </w:tcPr>
          <w:p w:rsidR="0085098C" w:rsidRPr="005603AC" w:rsidRDefault="0085098C" w:rsidP="00373F0A">
            <w:pPr>
              <w:pStyle w:val="a3"/>
              <w:adjustRightInd w:val="0"/>
              <w:snapToGrid w:val="0"/>
              <w:jc w:val="center"/>
              <w:rPr>
                <w:rFonts w:ascii="Times New Roman" w:hAnsi="Times New Roman"/>
                <w:szCs w:val="21"/>
              </w:rPr>
            </w:pPr>
          </w:p>
        </w:tc>
        <w:tc>
          <w:tcPr>
            <w:tcW w:w="2885"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10.3</w:t>
            </w:r>
            <w:r w:rsidRPr="005603AC">
              <w:rPr>
                <w:rFonts w:ascii="Times New Roman" w:hAnsi="宋体" w:hint="eastAsia"/>
                <w:szCs w:val="21"/>
              </w:rPr>
              <w:t>：具有较强的外语运用能力，能够在跨文化背景下进行沟通和交流。</w:t>
            </w:r>
          </w:p>
        </w:tc>
        <w:tc>
          <w:tcPr>
            <w:tcW w:w="106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3</w:t>
            </w:r>
          </w:p>
        </w:tc>
      </w:tr>
      <w:tr w:rsidR="0085098C" w:rsidRPr="005603AC" w:rsidTr="00373F0A">
        <w:trPr>
          <w:trHeight w:val="23"/>
          <w:jc w:val="center"/>
        </w:trPr>
        <w:tc>
          <w:tcPr>
            <w:tcW w:w="1048" w:type="pct"/>
            <w:vMerge w:val="restar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12</w:t>
            </w:r>
            <w:r w:rsidRPr="005603AC">
              <w:rPr>
                <w:rFonts w:ascii="Times New Roman" w:hAnsi="宋体" w:hint="eastAsia"/>
                <w:szCs w:val="21"/>
              </w:rPr>
              <w:t>．</w:t>
            </w:r>
            <w:r w:rsidRPr="005603AC">
              <w:rPr>
                <w:rFonts w:ascii="Times New Roman" w:hAnsi="宋体" w:hint="eastAsia"/>
                <w:color w:val="000000"/>
                <w:szCs w:val="21"/>
              </w:rPr>
              <w:t>终身学习</w:t>
            </w:r>
          </w:p>
        </w:tc>
        <w:tc>
          <w:tcPr>
            <w:tcW w:w="2885"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12.1</w:t>
            </w:r>
            <w:r w:rsidRPr="005603AC">
              <w:rPr>
                <w:rFonts w:ascii="Times New Roman" w:hAnsi="宋体" w:hint="eastAsia"/>
                <w:szCs w:val="21"/>
              </w:rPr>
              <w:t>：具有自主终身学习的意识和能力。</w:t>
            </w:r>
          </w:p>
        </w:tc>
        <w:tc>
          <w:tcPr>
            <w:tcW w:w="106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4</w:t>
            </w:r>
          </w:p>
        </w:tc>
      </w:tr>
      <w:tr w:rsidR="0085098C" w:rsidRPr="005603AC" w:rsidTr="00373F0A">
        <w:trPr>
          <w:trHeight w:val="23"/>
          <w:jc w:val="center"/>
        </w:trPr>
        <w:tc>
          <w:tcPr>
            <w:tcW w:w="1048" w:type="pct"/>
            <w:vMerge/>
            <w:vAlign w:val="center"/>
          </w:tcPr>
          <w:p w:rsidR="0085098C" w:rsidRPr="005603AC" w:rsidRDefault="0085098C" w:rsidP="00373F0A">
            <w:pPr>
              <w:pStyle w:val="a3"/>
              <w:adjustRightInd w:val="0"/>
              <w:snapToGrid w:val="0"/>
              <w:jc w:val="center"/>
              <w:rPr>
                <w:rFonts w:ascii="Times New Roman" w:hAnsi="Times New Roman"/>
                <w:szCs w:val="21"/>
              </w:rPr>
            </w:pPr>
          </w:p>
        </w:tc>
        <w:tc>
          <w:tcPr>
            <w:tcW w:w="2885"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12.2</w:t>
            </w:r>
            <w:r w:rsidRPr="005603AC">
              <w:rPr>
                <w:rFonts w:ascii="Times New Roman" w:hAnsi="宋体" w:hint="eastAsia"/>
                <w:szCs w:val="21"/>
              </w:rPr>
              <w:t>：具有适应电力行业发展和社会发展的能力。</w:t>
            </w:r>
          </w:p>
        </w:tc>
        <w:tc>
          <w:tcPr>
            <w:tcW w:w="106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5</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第一章</w:t>
      </w:r>
      <w:r w:rsidRPr="005603AC">
        <w:rPr>
          <w:rFonts w:ascii="Times New Roman" w:hAnsi="Times New Roman"/>
          <w:b/>
          <w:color w:val="000000"/>
          <w:szCs w:val="21"/>
        </w:rPr>
        <w:t xml:space="preserve"> </w:t>
      </w:r>
      <w:r w:rsidRPr="005603AC">
        <w:rPr>
          <w:rFonts w:ascii="Times New Roman" w:hAnsi="宋体" w:hint="eastAsia"/>
          <w:b/>
          <w:color w:val="000000"/>
          <w:szCs w:val="21"/>
        </w:rPr>
        <w:t>专业英语概论（</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）掌握专业英语与普通英语的区别；</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宋体" w:hint="eastAsia"/>
          <w:szCs w:val="21"/>
        </w:rPr>
        <w:t>掌握科技英语与专业英语的区别；</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）了解专业英语的特点</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重点难点：科技英语的语法特点</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第二章</w:t>
      </w:r>
      <w:r w:rsidRPr="005603AC">
        <w:rPr>
          <w:rFonts w:ascii="Times New Roman" w:hAnsi="Times New Roman"/>
          <w:b/>
          <w:color w:val="000000"/>
          <w:szCs w:val="21"/>
        </w:rPr>
        <w:t xml:space="preserve"> </w:t>
      </w:r>
      <w:r w:rsidRPr="005603AC">
        <w:rPr>
          <w:rFonts w:ascii="Times New Roman" w:hAnsi="宋体" w:hint="eastAsia"/>
          <w:b/>
          <w:color w:val="000000"/>
          <w:szCs w:val="21"/>
        </w:rPr>
        <w:t>电力系统发电机（</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）了解水电站、火电站、核电站等能源转换，及相关专业词汇、句型的表达；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）了解电力系统的发展历程，参考相关文献；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重点难点：发电机工作原理英文表达</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第三章</w:t>
      </w:r>
      <w:r w:rsidRPr="005603AC">
        <w:rPr>
          <w:rFonts w:ascii="Times New Roman" w:hAnsi="Times New Roman"/>
          <w:b/>
          <w:color w:val="000000"/>
          <w:szCs w:val="21"/>
        </w:rPr>
        <w:t xml:space="preserve"> </w:t>
      </w:r>
      <w:r w:rsidRPr="005603AC">
        <w:rPr>
          <w:rFonts w:ascii="Times New Roman" w:hAnsi="宋体" w:hint="eastAsia"/>
          <w:b/>
          <w:color w:val="000000"/>
          <w:szCs w:val="21"/>
        </w:rPr>
        <w:t>输电系统和输电线路（</w:t>
      </w:r>
      <w:r w:rsidRPr="005603AC">
        <w:rPr>
          <w:rFonts w:ascii="Times New Roman" w:hAnsi="Times New Roman"/>
          <w:b/>
          <w:color w:val="000000"/>
          <w:szCs w:val="21"/>
        </w:rPr>
        <w:t>6</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）了解架空输电线路的运行特性的相关专业词汇、句型的表达；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）了解电力电缆的运行特性，及相关专业词汇、句型的表达；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）了解线路运行参数及其运行特性；</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重点难点：线路特性的英文表达，线路参数的运行特性</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第四章</w:t>
      </w:r>
      <w:r w:rsidRPr="005603AC">
        <w:rPr>
          <w:rFonts w:ascii="Times New Roman" w:hAnsi="Times New Roman"/>
          <w:b/>
          <w:color w:val="000000"/>
          <w:szCs w:val="21"/>
        </w:rPr>
        <w:t xml:space="preserve"> </w:t>
      </w:r>
      <w:r w:rsidRPr="005603AC">
        <w:rPr>
          <w:rFonts w:ascii="Times New Roman" w:hAnsi="宋体" w:hint="eastAsia"/>
          <w:b/>
          <w:color w:val="000000"/>
          <w:szCs w:val="21"/>
        </w:rPr>
        <w:t>绝缘及接地（</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）了解电力系统绝缘的基本概念，及相关专业词汇、句型的表达；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）了解电力系统绝缘配合，及相关专业词汇、句型的表达；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）了解接地的概念，及相关专业词汇、句型的表达；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重点难点：接地方式及相关测试方法英文表述</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第五章</w:t>
      </w:r>
      <w:r w:rsidRPr="005603AC">
        <w:rPr>
          <w:rFonts w:ascii="Times New Roman" w:hAnsi="Times New Roman"/>
          <w:b/>
          <w:color w:val="000000"/>
          <w:szCs w:val="21"/>
        </w:rPr>
        <w:t xml:space="preserve"> </w:t>
      </w:r>
      <w:r w:rsidRPr="005603AC">
        <w:rPr>
          <w:rFonts w:ascii="Times New Roman" w:hAnsi="宋体" w:hint="eastAsia"/>
          <w:b/>
          <w:color w:val="000000"/>
          <w:szCs w:val="21"/>
        </w:rPr>
        <w:t>过电压及防雷（</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）了解过电压及典型过电压的基本概念，及相关专业词汇、句型的表达；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）了解雷电的放电形式，及相关专业词汇、句型的表达；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）了解雷电对输电线路的危害及防护措施，及相关专业词汇、句型的表达；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重点难点：雷电的放电过程</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第六章</w:t>
      </w:r>
      <w:r w:rsidRPr="005603AC">
        <w:rPr>
          <w:rFonts w:ascii="Times New Roman" w:hAnsi="Times New Roman"/>
          <w:b/>
          <w:color w:val="000000"/>
          <w:szCs w:val="21"/>
        </w:rPr>
        <w:t xml:space="preserve"> </w:t>
      </w:r>
      <w:r w:rsidRPr="005603AC">
        <w:rPr>
          <w:rFonts w:ascii="Times New Roman" w:hAnsi="宋体" w:hint="eastAsia"/>
          <w:b/>
          <w:color w:val="000000"/>
          <w:szCs w:val="21"/>
        </w:rPr>
        <w:t>高压直流输电线路（</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1</w:t>
      </w:r>
      <w:r w:rsidRPr="005603AC">
        <w:rPr>
          <w:rFonts w:ascii="Times New Roman" w:hAnsi="宋体" w:hint="eastAsia"/>
          <w:szCs w:val="21"/>
        </w:rPr>
        <w:t>）了解高压直流输电的概念，及相关专业词汇、句型的表达；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）了解直流输电系统的特征，及相关专业词汇、句型的表达；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）了解高压直流输电系统的设备配置，及相关专业词汇、句型的表达；</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重点难点：直流输电系统的运行特性</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2"/>
        <w:gridCol w:w="1460"/>
        <w:gridCol w:w="4821"/>
        <w:gridCol w:w="1664"/>
      </w:tblGrid>
      <w:tr w:rsidR="0085098C" w:rsidRPr="005603AC" w:rsidTr="00373F0A">
        <w:trPr>
          <w:trHeight w:val="23"/>
          <w:jc w:val="center"/>
        </w:trPr>
        <w:tc>
          <w:tcPr>
            <w:tcW w:w="479"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831"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743"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947"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w:t>
            </w:r>
          </w:p>
        </w:tc>
      </w:tr>
      <w:tr w:rsidR="0085098C" w:rsidRPr="005603AC" w:rsidTr="00373F0A">
        <w:trPr>
          <w:trHeight w:val="23"/>
          <w:jc w:val="center"/>
        </w:trPr>
        <w:tc>
          <w:tcPr>
            <w:tcW w:w="47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831"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课外作业</w:t>
            </w:r>
          </w:p>
        </w:tc>
        <w:tc>
          <w:tcPr>
            <w:tcW w:w="2743"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每</w:t>
            </w:r>
            <w:r w:rsidRPr="005603AC">
              <w:rPr>
                <w:rFonts w:ascii="Times New Roman" w:hAnsi="Times New Roman"/>
                <w:color w:val="000000"/>
                <w:szCs w:val="21"/>
              </w:rPr>
              <w:t>4</w:t>
            </w:r>
            <w:r w:rsidRPr="005603AC">
              <w:rPr>
                <w:rFonts w:ascii="Times New Roman" w:hAnsi="宋体" w:hint="eastAsia"/>
                <w:color w:val="000000"/>
                <w:szCs w:val="21"/>
              </w:rPr>
              <w:t>学时布置教材中作业</w:t>
            </w:r>
            <w:r w:rsidRPr="005603AC">
              <w:rPr>
                <w:rFonts w:ascii="Times New Roman" w:hAnsi="Times New Roman"/>
                <w:color w:val="000000"/>
                <w:szCs w:val="21"/>
              </w:rPr>
              <w:t>2-4</w:t>
            </w:r>
            <w:r w:rsidRPr="005603AC">
              <w:rPr>
                <w:rFonts w:ascii="Times New Roman" w:hAnsi="宋体" w:hint="eastAsia"/>
                <w:color w:val="000000"/>
                <w:szCs w:val="21"/>
              </w:rPr>
              <w:t>题</w:t>
            </w:r>
          </w:p>
        </w:tc>
        <w:tc>
          <w:tcPr>
            <w:tcW w:w="947"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（课后完成）</w:t>
            </w:r>
          </w:p>
        </w:tc>
      </w:tr>
      <w:tr w:rsidR="0085098C" w:rsidRPr="005603AC" w:rsidTr="00373F0A">
        <w:trPr>
          <w:trHeight w:val="23"/>
          <w:jc w:val="center"/>
        </w:trPr>
        <w:tc>
          <w:tcPr>
            <w:tcW w:w="47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p>
        </w:tc>
        <w:tc>
          <w:tcPr>
            <w:tcW w:w="831"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课堂提问和讨论</w:t>
            </w:r>
          </w:p>
        </w:tc>
        <w:tc>
          <w:tcPr>
            <w:tcW w:w="2743"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每次上课均就以前和当前授课内容向个体学生提问，并根据学生回答问题情况开展课堂讨论。记录学生回答问题和讨论情况，作为平时成绩的依据之一。</w:t>
            </w:r>
          </w:p>
        </w:tc>
        <w:tc>
          <w:tcPr>
            <w:tcW w:w="947"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（随堂完成）</w:t>
            </w:r>
          </w:p>
        </w:tc>
      </w:tr>
      <w:tr w:rsidR="0085098C" w:rsidRPr="005603AC" w:rsidTr="00373F0A">
        <w:trPr>
          <w:trHeight w:val="23"/>
          <w:jc w:val="center"/>
        </w:trPr>
        <w:tc>
          <w:tcPr>
            <w:tcW w:w="47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3</w:t>
            </w:r>
          </w:p>
        </w:tc>
        <w:tc>
          <w:tcPr>
            <w:tcW w:w="831"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课程报告</w:t>
            </w:r>
          </w:p>
        </w:tc>
        <w:tc>
          <w:tcPr>
            <w:tcW w:w="2743"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根据课程内容给出相应的小课题，要求学生通过文献检索等方式查阅资料，收集整理，形成总结报告，上交，作为考核成绩</w:t>
            </w:r>
          </w:p>
        </w:tc>
        <w:tc>
          <w:tcPr>
            <w:tcW w:w="947"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（课后完成）</w:t>
            </w:r>
          </w:p>
        </w:tc>
      </w:tr>
    </w:tbl>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t>六、教学方法与手段</w:t>
      </w:r>
    </w:p>
    <w:p w:rsidR="0085098C" w:rsidRPr="005603AC" w:rsidRDefault="0085098C" w:rsidP="00201A55">
      <w:pPr>
        <w:tabs>
          <w:tab w:val="left" w:pos="0"/>
        </w:tabs>
        <w:spacing w:line="336"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本课程教学采用讲授、多媒体教学、课堂提问和讨论等教学方法与手段。</w:t>
      </w:r>
    </w:p>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t>七、推荐教材和教学参考资源</w:t>
      </w:r>
      <w:r w:rsidRPr="00373F0A">
        <w:rPr>
          <w:rFonts w:ascii="Times New Roman" w:hAnsi="Times New Roman"/>
          <w:b/>
          <w:color w:val="000000"/>
          <w:szCs w:val="21"/>
        </w:rPr>
        <w:t xml:space="preserve"> </w:t>
      </w:r>
    </w:p>
    <w:p w:rsidR="0085098C" w:rsidRPr="005603AC" w:rsidRDefault="0085098C" w:rsidP="00201A55">
      <w:pPr>
        <w:spacing w:line="336"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朱永强，尹忠东</w:t>
      </w:r>
      <w:r w:rsidRPr="005603AC">
        <w:rPr>
          <w:rFonts w:ascii="Times New Roman" w:hAnsi="Times New Roman"/>
          <w:color w:val="000000"/>
          <w:szCs w:val="21"/>
        </w:rPr>
        <w:t xml:space="preserve">. </w:t>
      </w:r>
      <w:r w:rsidRPr="005603AC">
        <w:rPr>
          <w:rFonts w:ascii="Times New Roman" w:hAnsi="宋体" w:hint="eastAsia"/>
          <w:color w:val="000000"/>
          <w:szCs w:val="21"/>
        </w:rPr>
        <w:t>电力专业英语阅读与翻译</w:t>
      </w:r>
      <w:r w:rsidRPr="005603AC">
        <w:rPr>
          <w:rFonts w:ascii="Times New Roman" w:hAnsi="Times New Roman"/>
          <w:color w:val="000000"/>
          <w:szCs w:val="21"/>
        </w:rPr>
        <w:t xml:space="preserve">[M]. </w:t>
      </w:r>
      <w:r w:rsidRPr="005603AC">
        <w:rPr>
          <w:rFonts w:ascii="Times New Roman" w:hAnsi="宋体" w:hint="eastAsia"/>
          <w:color w:val="000000"/>
          <w:szCs w:val="21"/>
        </w:rPr>
        <w:t>北京：中国水利水电出版社，</w:t>
      </w:r>
      <w:r w:rsidRPr="005603AC">
        <w:rPr>
          <w:rFonts w:ascii="Times New Roman" w:hAnsi="Times New Roman"/>
          <w:color w:val="000000"/>
          <w:szCs w:val="21"/>
        </w:rPr>
        <w:t>2015</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[2]William D.Stevenson, Jr.</w:t>
      </w:r>
      <w:proofErr w:type="gramStart"/>
      <w:r w:rsidRPr="005603AC">
        <w:rPr>
          <w:rFonts w:ascii="Times New Roman" w:hAnsi="Times New Roman"/>
          <w:color w:val="000000"/>
          <w:szCs w:val="21"/>
        </w:rPr>
        <w:t>,Elements</w:t>
      </w:r>
      <w:proofErr w:type="gramEnd"/>
      <w:r w:rsidRPr="005603AC">
        <w:rPr>
          <w:rFonts w:ascii="Times New Roman" w:hAnsi="Times New Roman"/>
          <w:color w:val="000000"/>
          <w:szCs w:val="21"/>
        </w:rPr>
        <w:t xml:space="preserve"> of power System Analysis(Reading Materials fog Students), Department of Electrical Engineering, 1985</w:t>
      </w:r>
    </w:p>
    <w:p w:rsidR="0085098C" w:rsidRPr="005603AC" w:rsidRDefault="0085098C" w:rsidP="00201A55">
      <w:pPr>
        <w:spacing w:line="336" w:lineRule="auto"/>
        <w:ind w:firstLineChars="200" w:firstLine="422"/>
        <w:rPr>
          <w:rFonts w:ascii="Times New Roman" w:hAnsi="Times New Roman"/>
          <w:b/>
          <w:color w:val="000000"/>
          <w:szCs w:val="21"/>
        </w:rPr>
      </w:pPr>
      <w:r w:rsidRPr="005603AC">
        <w:rPr>
          <w:rFonts w:ascii="Times New Roman" w:hAnsi="宋体" w:hint="eastAsia"/>
          <w:b/>
          <w:color w:val="000000"/>
          <w:szCs w:val="21"/>
        </w:rPr>
        <w:t>参考书：</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刘健，边康莎，王丽琴等</w:t>
      </w:r>
      <w:r w:rsidRPr="005603AC">
        <w:rPr>
          <w:rFonts w:ascii="Times New Roman" w:hAnsi="Times New Roman"/>
          <w:color w:val="000000"/>
          <w:szCs w:val="21"/>
        </w:rPr>
        <w:t xml:space="preserve">. </w:t>
      </w:r>
      <w:r w:rsidRPr="005603AC">
        <w:rPr>
          <w:rFonts w:ascii="Times New Roman" w:hAnsi="宋体" w:hint="eastAsia"/>
          <w:color w:val="000000"/>
          <w:szCs w:val="21"/>
        </w:rPr>
        <w:t>电力英语阅读与翻译（第二版）</w:t>
      </w:r>
      <w:r w:rsidRPr="005603AC">
        <w:rPr>
          <w:rFonts w:ascii="Times New Roman" w:hAnsi="Times New Roman"/>
          <w:color w:val="000000"/>
          <w:szCs w:val="21"/>
        </w:rPr>
        <w:t>[M].</w:t>
      </w:r>
      <w:r w:rsidRPr="005603AC">
        <w:rPr>
          <w:rFonts w:ascii="Times New Roman" w:hAnsi="宋体" w:hint="eastAsia"/>
          <w:color w:val="000000"/>
          <w:szCs w:val="21"/>
        </w:rPr>
        <w:t>武汉：中国水利水电出版社，</w:t>
      </w:r>
      <w:r w:rsidRPr="005603AC">
        <w:rPr>
          <w:rFonts w:ascii="Times New Roman" w:hAnsi="Times New Roman"/>
          <w:color w:val="000000"/>
          <w:szCs w:val="21"/>
        </w:rPr>
        <w:t>2004</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刘然等</w:t>
      </w:r>
      <w:r w:rsidRPr="005603AC">
        <w:rPr>
          <w:rFonts w:ascii="Times New Roman" w:hAnsi="Times New Roman"/>
          <w:color w:val="000000"/>
          <w:szCs w:val="21"/>
        </w:rPr>
        <w:t xml:space="preserve">. </w:t>
      </w:r>
      <w:r w:rsidRPr="005603AC">
        <w:rPr>
          <w:rFonts w:ascii="Times New Roman" w:hAnsi="宋体" w:hint="eastAsia"/>
          <w:color w:val="000000"/>
          <w:szCs w:val="21"/>
        </w:rPr>
        <w:t>电力专业英语</w:t>
      </w:r>
      <w:r w:rsidRPr="005603AC">
        <w:rPr>
          <w:rFonts w:ascii="Times New Roman" w:hAnsi="Times New Roman"/>
          <w:color w:val="000000"/>
          <w:szCs w:val="21"/>
        </w:rPr>
        <w:t>[M].</w:t>
      </w:r>
      <w:r w:rsidRPr="005603AC">
        <w:rPr>
          <w:rFonts w:ascii="Times New Roman" w:hAnsi="宋体" w:hint="eastAsia"/>
          <w:color w:val="000000"/>
          <w:szCs w:val="21"/>
        </w:rPr>
        <w:t>北京：中国电力出版社，</w:t>
      </w:r>
      <w:r w:rsidRPr="005603AC">
        <w:rPr>
          <w:rFonts w:ascii="Times New Roman" w:hAnsi="Times New Roman"/>
          <w:color w:val="000000"/>
          <w:szCs w:val="21"/>
        </w:rPr>
        <w:t>2004</w:t>
      </w:r>
    </w:p>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t>八、课程考核内容及方式</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序号</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课程报告</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课堂考勤及表现</w:t>
            </w:r>
          </w:p>
        </w:tc>
        <w:tc>
          <w:tcPr>
            <w:tcW w:w="774"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6-7</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作业</w:t>
            </w:r>
          </w:p>
        </w:tc>
        <w:tc>
          <w:tcPr>
            <w:tcW w:w="771"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完整、按时完成作业，且正确率在</w:t>
            </w:r>
            <w:r w:rsidRPr="005603AC">
              <w:rPr>
                <w:rFonts w:ascii="Times New Roman" w:hAnsi="Times New Roman"/>
                <w:szCs w:val="21"/>
              </w:rPr>
              <w:t>90%</w:t>
            </w:r>
            <w:r w:rsidRPr="005603AC">
              <w:rPr>
                <w:rFonts w:ascii="Times New Roman" w:hAnsi="宋体" w:hint="eastAsia"/>
                <w:szCs w:val="21"/>
              </w:rPr>
              <w:t>以上。</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27-30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75%-90%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23-26</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60%-75%</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18-22</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作业内容有少量缺失，或作业正确率为</w:t>
            </w:r>
            <w:r w:rsidRPr="005603AC">
              <w:rPr>
                <w:rFonts w:ascii="Times New Roman" w:hAnsi="Times New Roman"/>
                <w:szCs w:val="21"/>
              </w:rPr>
              <w:t>40%-60%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12-17</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作业内容大量缺失或抄袭，或作业正确率低于</w:t>
            </w:r>
            <w:r w:rsidRPr="005603AC">
              <w:rPr>
                <w:rFonts w:ascii="Times New Roman" w:hAnsi="Times New Roman"/>
                <w:szCs w:val="21"/>
              </w:rPr>
              <w:t>40%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color w:val="000000"/>
          <w:szCs w:val="21"/>
        </w:rPr>
        <w:t>课程报告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14"/>
        <w:gridCol w:w="1373"/>
      </w:tblGrid>
      <w:tr w:rsidR="0085098C" w:rsidRPr="005603AC" w:rsidTr="00373F0A">
        <w:trPr>
          <w:trHeight w:val="23"/>
          <w:jc w:val="center"/>
        </w:trPr>
        <w:tc>
          <w:tcPr>
            <w:tcW w:w="4219"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color w:val="000000"/>
                <w:szCs w:val="21"/>
              </w:rPr>
              <w:t>课程报告</w:t>
            </w:r>
          </w:p>
        </w:tc>
        <w:tc>
          <w:tcPr>
            <w:tcW w:w="781"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内容完整，层次结构安排科学，主要观点突出，逻辑关系清楚，有一定的个人见解。语言表达流畅，格式完全符合规范要求；参考了丰富的文献资料，其时效性较强；没有抄袭现象。</w:t>
            </w:r>
          </w:p>
        </w:tc>
        <w:tc>
          <w:tcPr>
            <w:tcW w:w="78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54-60</w:t>
            </w:r>
            <w:r w:rsidRPr="005603AC">
              <w:rPr>
                <w:rFonts w:ascii="Times New Roman" w:hAnsi="宋体" w:hint="eastAsia"/>
                <w:szCs w:val="21"/>
              </w:rPr>
              <w:t>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内容较完整，层次结构安排合理，主要观点突出，具有一定的逻辑关系，但缺乏个人见解。语言表达通顺，格式符合规范要求；参考了较为丰富的文献资料；没有抄袭现象。</w:t>
            </w:r>
          </w:p>
        </w:tc>
        <w:tc>
          <w:tcPr>
            <w:tcW w:w="78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45-53</w:t>
            </w:r>
            <w:r w:rsidRPr="005603AC">
              <w:rPr>
                <w:rFonts w:ascii="Times New Roman" w:hAnsi="宋体" w:hint="eastAsia"/>
                <w:szCs w:val="21"/>
              </w:rPr>
              <w:t>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内容基本完整，层次结构安排一般，主要观点不够突出，逻辑关系不明确，缺乏个人见解。语言表达基本通顺，格式符合规范要求；参考了一定的文献资料；未见抄袭现象。</w:t>
            </w:r>
          </w:p>
        </w:tc>
        <w:tc>
          <w:tcPr>
            <w:tcW w:w="78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36-44</w:t>
            </w:r>
            <w:r w:rsidRPr="005603AC">
              <w:rPr>
                <w:rFonts w:ascii="Times New Roman" w:hAnsi="宋体" w:hint="eastAsia"/>
                <w:szCs w:val="21"/>
              </w:rPr>
              <w:t>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内容不够完整，层次结构安排存在一定问题，主要观点不够突出，逻辑性较差，没有个人见解。语言表达不通顺，格式符合规范要求；查阅文献资料较少；有部分内容与他人成果雷同。</w:t>
            </w:r>
          </w:p>
        </w:tc>
        <w:tc>
          <w:tcPr>
            <w:tcW w:w="78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0-35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color w:val="000000"/>
          <w:szCs w:val="21"/>
        </w:rPr>
        <w:t>2.4</w:t>
      </w:r>
      <w:r w:rsidRPr="005603AC">
        <w:rPr>
          <w:rFonts w:ascii="Times New Roman" w:hAnsi="宋体" w:hint="eastAsia"/>
          <w:color w:val="000000"/>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04"/>
        <w:gridCol w:w="2923"/>
        <w:gridCol w:w="1829"/>
        <w:gridCol w:w="1829"/>
        <w:gridCol w:w="1102"/>
      </w:tblGrid>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姓名</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课程报告</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张三</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45</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63</w:t>
            </w:r>
          </w:p>
        </w:tc>
      </w:tr>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李四</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8</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18</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30</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56</w:t>
            </w:r>
          </w:p>
        </w:tc>
      </w:tr>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大纲修订人：张宇娇、常鹏</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373F0A">
      <w:pPr>
        <w:pStyle w:val="1"/>
        <w:rPr>
          <w:rFonts w:hAnsi="Times New Roman"/>
        </w:rPr>
      </w:pPr>
      <w:r w:rsidRPr="005603AC">
        <w:rPr>
          <w:rFonts w:hAnsi="Times New Roman"/>
          <w:szCs w:val="21"/>
        </w:rPr>
        <w:br w:type="page"/>
      </w:r>
      <w:bookmarkStart w:id="85" w:name="_Toc508200185"/>
      <w:bookmarkStart w:id="86" w:name="_Toc511331917"/>
      <w:r w:rsidRPr="005603AC">
        <w:rPr>
          <w:rFonts w:hint="eastAsia"/>
        </w:rPr>
        <w:lastRenderedPageBreak/>
        <w:t>《线路金具》课程教学大纲</w:t>
      </w:r>
      <w:bookmarkEnd w:id="85"/>
      <w:bookmarkEnd w:id="86"/>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线路金具</w:t>
      </w:r>
      <w:r w:rsidRPr="005603AC">
        <w:rPr>
          <w:rFonts w:ascii="Times New Roman" w:hAnsi="Times New Roman"/>
          <w:szCs w:val="21"/>
        </w:rPr>
        <w:tab/>
      </w:r>
      <w:r w:rsidRPr="00373F0A">
        <w:rPr>
          <w:rFonts w:ascii="Times New Roman" w:hAnsi="宋体" w:hint="eastAsia"/>
          <w:b/>
          <w:szCs w:val="21"/>
        </w:rPr>
        <w:t>课程英文名称：</w:t>
      </w:r>
      <w:r w:rsidRPr="005603AC">
        <w:rPr>
          <w:rFonts w:ascii="Times New Roman" w:hAnsi="Times New Roman"/>
          <w:szCs w:val="21"/>
        </w:rPr>
        <w:t>Transmission Line Fitting</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宋体" w:hint="eastAsia"/>
          <w:szCs w:val="21"/>
        </w:rPr>
        <w:t>：</w:t>
      </w:r>
      <w:r w:rsidRPr="005603AC">
        <w:rPr>
          <w:rFonts w:ascii="Times New Roman" w:hAnsi="Times New Roman"/>
          <w:szCs w:val="21"/>
        </w:rPr>
        <w:t>C1191</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时</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24(20+4)</w:t>
      </w:r>
      <w:r w:rsidRPr="005603AC">
        <w:rPr>
          <w:rFonts w:ascii="Times New Roman" w:hAnsi="Times New Roman"/>
          <w:szCs w:val="21"/>
        </w:rPr>
        <w:tab/>
      </w: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分</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课程类别：</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输电线路力学基础、电力机械基础、高电压技术</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一门专业拓展课程。本课程的特点是线路金具实用性、科学技术性、针对性强，线路金具类型多，产品设计研发、科研试验与质量技术要求《规范》多，与输电线路工程设计、施工安装、运行检修维护、工程概预算、项目管理紧密结合。通过本课程学习，使学生获得线路金具的分类方法、使用方法、科技产品研制与型号编制、质量技术体系《规范》要求，为进一步学习专业技术课程（输电线路工程设计、施工安装、运行检修维护、工程概预算、工程管理）和从事该方向工作奠定坚实的基础。线路金具随着电力科技的进步，种类与新产品会变得更多、更复杂。</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二、课程目标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、掌握线路金具工作原理、技术规范、分类及型号编制、线路应用及选型原则；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、掌握线路金具在输电线路工程设计、施工安装、运行检修维护、工程概预算、项目管理等中的应用。</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72"/>
        <w:gridCol w:w="5111"/>
        <w:gridCol w:w="2104"/>
      </w:tblGrid>
      <w:tr w:rsidR="0085098C" w:rsidRPr="005603AC" w:rsidTr="00373F0A">
        <w:trPr>
          <w:trHeight w:val="23"/>
          <w:jc w:val="center"/>
        </w:trPr>
        <w:tc>
          <w:tcPr>
            <w:tcW w:w="895"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908"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课程对毕业要求的支撑</w:t>
            </w:r>
          </w:p>
        </w:tc>
        <w:tc>
          <w:tcPr>
            <w:tcW w:w="1197"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373F0A">
        <w:trPr>
          <w:trHeight w:val="23"/>
          <w:jc w:val="center"/>
        </w:trPr>
        <w:tc>
          <w:tcPr>
            <w:tcW w:w="895" w:type="pct"/>
            <w:vMerge w:val="restart"/>
            <w:vAlign w:val="center"/>
          </w:tcPr>
          <w:p w:rsidR="0085098C" w:rsidRPr="005603AC" w:rsidRDefault="0085098C" w:rsidP="00373F0A">
            <w:pPr>
              <w:adjustRightInd w:val="0"/>
              <w:snapToGrid w:val="0"/>
              <w:jc w:val="center"/>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．工程知识</w:t>
            </w:r>
          </w:p>
        </w:tc>
        <w:tc>
          <w:tcPr>
            <w:tcW w:w="2908"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color w:val="000000"/>
                <w:szCs w:val="21"/>
              </w:rPr>
              <w:t>指标点</w:t>
            </w:r>
            <w:r w:rsidRPr="005603AC">
              <w:rPr>
                <w:rFonts w:ascii="Times New Roman" w:hAnsi="Times New Roman"/>
                <w:color w:val="000000"/>
                <w:szCs w:val="21"/>
              </w:rPr>
              <w:t>1.3</w:t>
            </w:r>
            <w:r w:rsidRPr="005603AC">
              <w:rPr>
                <w:rFonts w:ascii="Times New Roman" w:hAnsi="宋体" w:hint="eastAsia"/>
                <w:color w:val="000000"/>
                <w:szCs w:val="21"/>
              </w:rPr>
              <w:t>：能将工程基础和专业知识用于输电线路工程问题的分析和优化。</w:t>
            </w:r>
          </w:p>
        </w:tc>
        <w:tc>
          <w:tcPr>
            <w:tcW w:w="119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Times New Roman"/>
                <w:color w:val="000000"/>
                <w:szCs w:val="21"/>
              </w:rPr>
              <w:t>2</w:t>
            </w:r>
          </w:p>
        </w:tc>
      </w:tr>
      <w:tr w:rsidR="0085098C" w:rsidRPr="005603AC" w:rsidTr="00373F0A">
        <w:trPr>
          <w:trHeight w:val="23"/>
          <w:jc w:val="center"/>
        </w:trPr>
        <w:tc>
          <w:tcPr>
            <w:tcW w:w="895" w:type="pct"/>
            <w:vMerge/>
            <w:vAlign w:val="center"/>
          </w:tcPr>
          <w:p w:rsidR="0085098C" w:rsidRPr="005603AC" w:rsidRDefault="0085098C" w:rsidP="00373F0A">
            <w:pPr>
              <w:adjustRightInd w:val="0"/>
              <w:snapToGrid w:val="0"/>
              <w:jc w:val="center"/>
              <w:rPr>
                <w:rFonts w:ascii="Times New Roman" w:hAnsi="Times New Roman"/>
                <w:color w:val="000000"/>
                <w:szCs w:val="21"/>
              </w:rPr>
            </w:pPr>
          </w:p>
        </w:tc>
        <w:tc>
          <w:tcPr>
            <w:tcW w:w="2908" w:type="pct"/>
            <w:vAlign w:val="center"/>
          </w:tcPr>
          <w:p w:rsidR="0085098C" w:rsidRPr="005603AC" w:rsidRDefault="0085098C" w:rsidP="00373F0A">
            <w:pPr>
              <w:adjustRightInd w:val="0"/>
              <w:snapToGrid w:val="0"/>
              <w:rPr>
                <w:rFonts w:ascii="Times New Roman" w:hAnsi="Times New Roman"/>
                <w:color w:val="000000"/>
                <w:szCs w:val="21"/>
              </w:rPr>
            </w:pPr>
            <w:r w:rsidRPr="005603AC">
              <w:rPr>
                <w:rFonts w:ascii="Times New Roman" w:hAnsi="宋体" w:hint="eastAsia"/>
                <w:color w:val="000000"/>
                <w:szCs w:val="21"/>
              </w:rPr>
              <w:t>指标点</w:t>
            </w:r>
            <w:r w:rsidRPr="005603AC">
              <w:rPr>
                <w:rFonts w:ascii="Times New Roman" w:hAnsi="Times New Roman"/>
                <w:color w:val="000000"/>
                <w:szCs w:val="21"/>
              </w:rPr>
              <w:t>1.4</w:t>
            </w:r>
            <w:r w:rsidRPr="005603AC">
              <w:rPr>
                <w:rFonts w:ascii="Times New Roman" w:hAnsi="宋体" w:hint="eastAsia"/>
                <w:color w:val="000000"/>
                <w:szCs w:val="21"/>
              </w:rPr>
              <w:t>：能将工程和专业知识用于输电线路复杂工程问题的设计和改进。</w:t>
            </w:r>
          </w:p>
        </w:tc>
        <w:tc>
          <w:tcPr>
            <w:tcW w:w="119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Times New Roman"/>
                <w:color w:val="000000"/>
                <w:szCs w:val="21"/>
              </w:rPr>
              <w:t>2</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电力金具基础（</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）电力金具概述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）电力金具型号命名方法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）绝缘子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）电力线路对金具及绝缘子的要求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重难点：电力金具型号命名方法，电力线路对金具及绝缘子的要求。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悬吊金具（</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1</w:t>
      </w:r>
      <w:r w:rsidRPr="005603AC">
        <w:rPr>
          <w:rFonts w:ascii="Times New Roman" w:hAnsi="宋体" w:hint="eastAsia"/>
          <w:szCs w:val="21"/>
        </w:rPr>
        <w:t>）概述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）悬垂线夹类型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）悬垂线夹设计基础</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重难点：连接金具、接续金具、防护金具的构造。</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锚固金具（</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）螺栓</w:t>
      </w:r>
      <w:proofErr w:type="gramStart"/>
      <w:r w:rsidRPr="005603AC">
        <w:rPr>
          <w:rFonts w:ascii="Times New Roman" w:hAnsi="宋体" w:hint="eastAsia"/>
          <w:szCs w:val="21"/>
        </w:rPr>
        <w:t>型耐张</w:t>
      </w:r>
      <w:proofErr w:type="gramEnd"/>
      <w:r w:rsidRPr="005603AC">
        <w:rPr>
          <w:rFonts w:ascii="Times New Roman" w:hAnsi="宋体" w:hint="eastAsia"/>
          <w:szCs w:val="21"/>
        </w:rPr>
        <w:t>线夹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）压缩</w:t>
      </w:r>
      <w:proofErr w:type="gramStart"/>
      <w:r w:rsidRPr="005603AC">
        <w:rPr>
          <w:rFonts w:ascii="Times New Roman" w:hAnsi="宋体" w:hint="eastAsia"/>
          <w:szCs w:val="21"/>
        </w:rPr>
        <w:t>型耐张</w:t>
      </w:r>
      <w:proofErr w:type="gramEnd"/>
      <w:r w:rsidRPr="005603AC">
        <w:rPr>
          <w:rFonts w:ascii="Times New Roman" w:hAnsi="宋体" w:hint="eastAsia"/>
          <w:szCs w:val="21"/>
        </w:rPr>
        <w:t>线夹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w:t>
      </w:r>
      <w:proofErr w:type="gramStart"/>
      <w:r w:rsidRPr="005603AC">
        <w:rPr>
          <w:rFonts w:ascii="Times New Roman" w:hAnsi="宋体" w:hint="eastAsia"/>
          <w:szCs w:val="21"/>
        </w:rPr>
        <w:t>新型耐张线夹</w:t>
      </w:r>
      <w:proofErr w:type="gramEnd"/>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）拉线金具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重难点：螺栓</w:t>
      </w:r>
      <w:proofErr w:type="gramStart"/>
      <w:r w:rsidRPr="005603AC">
        <w:rPr>
          <w:rFonts w:ascii="Times New Roman" w:hAnsi="宋体" w:hint="eastAsia"/>
          <w:szCs w:val="21"/>
        </w:rPr>
        <w:t>型耐张</w:t>
      </w:r>
      <w:proofErr w:type="gramEnd"/>
      <w:r w:rsidRPr="005603AC">
        <w:rPr>
          <w:rFonts w:ascii="Times New Roman" w:hAnsi="宋体" w:hint="eastAsia"/>
          <w:szCs w:val="21"/>
        </w:rPr>
        <w:t>线夹，压缩</w:t>
      </w:r>
      <w:proofErr w:type="gramStart"/>
      <w:r w:rsidRPr="005603AC">
        <w:rPr>
          <w:rFonts w:ascii="Times New Roman" w:hAnsi="宋体" w:hint="eastAsia"/>
          <w:szCs w:val="21"/>
        </w:rPr>
        <w:t>型耐张</w:t>
      </w:r>
      <w:proofErr w:type="gramEnd"/>
      <w:r w:rsidRPr="005603AC">
        <w:rPr>
          <w:rFonts w:ascii="Times New Roman" w:hAnsi="宋体" w:hint="eastAsia"/>
          <w:szCs w:val="21"/>
        </w:rPr>
        <w:t>线夹。</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连接金具（</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）专用连接金具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）通用连接金具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）连接金具设计基础</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）连接金具的选用及连接方式设计</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重难点：连接金具设计基础，连接金具的选用及连接方式设计。</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保护金具（</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）机械保护金具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）电气保护金具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）保护金</w:t>
      </w:r>
      <w:proofErr w:type="gramStart"/>
      <w:r w:rsidRPr="005603AC">
        <w:rPr>
          <w:rFonts w:ascii="Times New Roman" w:hAnsi="宋体" w:hint="eastAsia"/>
          <w:szCs w:val="21"/>
        </w:rPr>
        <w:t>具设计</w:t>
      </w:r>
      <w:proofErr w:type="gramEnd"/>
      <w:r w:rsidRPr="005603AC">
        <w:rPr>
          <w:rFonts w:ascii="Times New Roman" w:hAnsi="宋体" w:hint="eastAsia"/>
          <w:szCs w:val="21"/>
        </w:rPr>
        <w:t>基础</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重难点：连接金具设计基础，连接金具的选用及连接方式设计。</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接续金具（</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）钳压、液压接续金具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）爆压接续金具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）螺栓接续金具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）压接管接续金具设计基础</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重难点：钳压、液压接续金具，爆压接续金具，螺栓接续金具。</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r w:rsidRPr="005603AC">
        <w:rPr>
          <w:rFonts w:ascii="Times New Roman" w:hAnsi="宋体" w:hint="eastAsia"/>
          <w:b/>
          <w:szCs w:val="21"/>
        </w:rPr>
        <w:t>电力线路用其它金具（</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）架空线路用</w:t>
      </w:r>
      <w:proofErr w:type="gramStart"/>
      <w:r w:rsidRPr="005603AC">
        <w:rPr>
          <w:rFonts w:ascii="Times New Roman" w:hAnsi="宋体" w:hint="eastAsia"/>
          <w:szCs w:val="21"/>
        </w:rPr>
        <w:t>预绞式金具</w:t>
      </w:r>
      <w:proofErr w:type="gramEnd"/>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2</w:t>
      </w:r>
      <w:r w:rsidRPr="005603AC">
        <w:rPr>
          <w:rFonts w:ascii="Times New Roman" w:hAnsi="宋体" w:hint="eastAsia"/>
          <w:szCs w:val="21"/>
        </w:rPr>
        <w:t>）光缆金具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）架空绝缘导线金具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重难点：架空线路用</w:t>
      </w:r>
      <w:proofErr w:type="gramStart"/>
      <w:r w:rsidRPr="005603AC">
        <w:rPr>
          <w:rFonts w:ascii="Times New Roman" w:hAnsi="宋体" w:hint="eastAsia"/>
          <w:szCs w:val="21"/>
        </w:rPr>
        <w:t>预绞式金具</w:t>
      </w:r>
      <w:proofErr w:type="gramEnd"/>
      <w:r w:rsidRPr="005603AC">
        <w:rPr>
          <w:rFonts w:ascii="Times New Roman" w:hAnsi="宋体" w:hint="eastAsia"/>
          <w:szCs w:val="21"/>
        </w:rPr>
        <w:t>，光缆金具，架空绝缘导线金具。</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第八章</w:t>
      </w:r>
      <w:r w:rsidRPr="005603AC">
        <w:rPr>
          <w:rFonts w:ascii="Times New Roman" w:hAnsi="Times New Roman"/>
          <w:b/>
          <w:szCs w:val="21"/>
        </w:rPr>
        <w:t xml:space="preserve"> </w:t>
      </w:r>
      <w:r w:rsidRPr="005603AC">
        <w:rPr>
          <w:rFonts w:ascii="Times New Roman" w:hAnsi="宋体" w:hint="eastAsia"/>
          <w:b/>
          <w:szCs w:val="21"/>
        </w:rPr>
        <w:t>绝缘子（</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）瓷绝缘子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）钢化玻璃绝缘子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）复合绝缘子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）配电线路绝缘子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）绝缘子串组装技术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）绝缘子的性能分析及运行维护</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重难点：瓷绝缘子，钢化玻璃绝缘子，复合绝缘子，配电线路绝缘子，绝缘子串组装技术，绝缘子的性能分析及运行维护。</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856"/>
        <w:gridCol w:w="4640"/>
        <w:gridCol w:w="1137"/>
      </w:tblGrid>
      <w:tr w:rsidR="0085098C" w:rsidRPr="005603AC" w:rsidTr="00373F0A">
        <w:trPr>
          <w:trHeight w:val="23"/>
          <w:jc w:val="center"/>
        </w:trPr>
        <w:tc>
          <w:tcPr>
            <w:tcW w:w="657"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1056"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640"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647"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学时数</w:t>
            </w:r>
          </w:p>
        </w:tc>
      </w:tr>
      <w:tr w:rsidR="0085098C" w:rsidRPr="005603AC" w:rsidTr="00373F0A">
        <w:trPr>
          <w:trHeight w:val="23"/>
          <w:jc w:val="center"/>
        </w:trPr>
        <w:tc>
          <w:tcPr>
            <w:tcW w:w="657"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1056"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课程实验</w:t>
            </w:r>
          </w:p>
        </w:tc>
        <w:tc>
          <w:tcPr>
            <w:tcW w:w="2640"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实验</w:t>
            </w:r>
            <w:proofErr w:type="gramStart"/>
            <w:r w:rsidRPr="005603AC">
              <w:rPr>
                <w:rFonts w:ascii="Times New Roman" w:hAnsi="宋体" w:hint="eastAsia"/>
                <w:color w:val="000000"/>
                <w:szCs w:val="21"/>
              </w:rPr>
              <w:t>一</w:t>
            </w:r>
            <w:proofErr w:type="gramEnd"/>
            <w:r w:rsidRPr="005603AC">
              <w:rPr>
                <w:rFonts w:ascii="Times New Roman" w:hAnsi="宋体" w:hint="eastAsia"/>
                <w:color w:val="000000"/>
                <w:szCs w:val="21"/>
              </w:rPr>
              <w:t>：悬垂串、</w:t>
            </w:r>
            <w:proofErr w:type="gramStart"/>
            <w:r w:rsidRPr="005603AC">
              <w:rPr>
                <w:rFonts w:ascii="Times New Roman" w:hAnsi="宋体" w:hint="eastAsia"/>
                <w:color w:val="000000"/>
                <w:szCs w:val="21"/>
              </w:rPr>
              <w:t>耐张串</w:t>
            </w:r>
            <w:proofErr w:type="gramEnd"/>
            <w:r w:rsidRPr="005603AC">
              <w:rPr>
                <w:rFonts w:ascii="Times New Roman" w:hAnsi="宋体" w:hint="eastAsia"/>
                <w:color w:val="000000"/>
                <w:szCs w:val="21"/>
              </w:rPr>
              <w:t>的组装及拆卸</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实验二：</w:t>
            </w:r>
            <w:r w:rsidRPr="005603AC">
              <w:rPr>
                <w:rFonts w:ascii="Times New Roman" w:hAnsi="Times New Roman"/>
                <w:color w:val="000000"/>
                <w:szCs w:val="21"/>
              </w:rPr>
              <w:t>V</w:t>
            </w:r>
            <w:proofErr w:type="gramStart"/>
            <w:r w:rsidRPr="005603AC">
              <w:rPr>
                <w:rFonts w:ascii="Times New Roman" w:hAnsi="宋体" w:hint="eastAsia"/>
                <w:color w:val="000000"/>
                <w:szCs w:val="21"/>
              </w:rPr>
              <w:t>形串与</w:t>
            </w:r>
            <w:proofErr w:type="gramEnd"/>
            <w:r w:rsidRPr="005603AC">
              <w:rPr>
                <w:rFonts w:ascii="Times New Roman" w:hAnsi="Times New Roman"/>
                <w:color w:val="000000"/>
                <w:szCs w:val="21"/>
              </w:rPr>
              <w:t>I</w:t>
            </w:r>
            <w:proofErr w:type="gramStart"/>
            <w:r w:rsidRPr="005603AC">
              <w:rPr>
                <w:rFonts w:ascii="Times New Roman" w:hAnsi="宋体" w:hint="eastAsia"/>
                <w:color w:val="000000"/>
                <w:szCs w:val="21"/>
              </w:rPr>
              <w:t>形串经济</w:t>
            </w:r>
            <w:proofErr w:type="gramEnd"/>
            <w:r w:rsidRPr="005603AC">
              <w:rPr>
                <w:rFonts w:ascii="Times New Roman" w:hAnsi="宋体" w:hint="eastAsia"/>
                <w:color w:val="000000"/>
                <w:szCs w:val="21"/>
              </w:rPr>
              <w:t>与技术比较</w:t>
            </w:r>
          </w:p>
        </w:tc>
        <w:tc>
          <w:tcPr>
            <w:tcW w:w="647"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4</w:t>
            </w:r>
            <w:r w:rsidRPr="005603AC">
              <w:rPr>
                <w:rFonts w:ascii="Times New Roman" w:hAnsi="宋体" w:hint="eastAsia"/>
                <w:color w:val="000000"/>
                <w:szCs w:val="21"/>
              </w:rPr>
              <w:t>学时</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主要采用（</w:t>
      </w:r>
      <w:r w:rsidRPr="005603AC">
        <w:rPr>
          <w:rFonts w:ascii="Times New Roman" w:hAnsi="Times New Roman"/>
          <w:szCs w:val="21"/>
        </w:rPr>
        <w:t>1</w:t>
      </w:r>
      <w:r w:rsidRPr="005603AC">
        <w:rPr>
          <w:rFonts w:ascii="Times New Roman" w:hAnsi="宋体" w:hint="eastAsia"/>
          <w:szCs w:val="21"/>
        </w:rPr>
        <w:t>）教师引导学生通过</w:t>
      </w:r>
      <w:r w:rsidRPr="005603AC">
        <w:rPr>
          <w:rFonts w:ascii="Times New Roman" w:hAnsi="Times New Roman"/>
          <w:szCs w:val="21"/>
        </w:rPr>
        <w:t>“</w:t>
      </w:r>
      <w:r w:rsidRPr="005603AC">
        <w:rPr>
          <w:rFonts w:ascii="Times New Roman" w:hAnsi="宋体" w:hint="eastAsia"/>
          <w:szCs w:val="21"/>
        </w:rPr>
        <w:t>互联网</w:t>
      </w:r>
      <w:r w:rsidRPr="005603AC">
        <w:rPr>
          <w:rFonts w:ascii="Times New Roman" w:hAnsi="Times New Roman"/>
          <w:szCs w:val="21"/>
        </w:rPr>
        <w:t>+</w:t>
      </w:r>
      <w:r w:rsidRPr="005603AC">
        <w:rPr>
          <w:rFonts w:ascii="Times New Roman" w:hAnsi="宋体" w:hint="eastAsia"/>
          <w:szCs w:val="21"/>
        </w:rPr>
        <w:t>知网</w:t>
      </w:r>
      <w:r w:rsidRPr="005603AC">
        <w:rPr>
          <w:rFonts w:ascii="Times New Roman" w:hAnsi="Times New Roman"/>
          <w:szCs w:val="21"/>
        </w:rPr>
        <w:t>+</w:t>
      </w:r>
      <w:r w:rsidRPr="005603AC">
        <w:rPr>
          <w:rFonts w:ascii="Times New Roman" w:hAnsi="宋体" w:hint="eastAsia"/>
          <w:szCs w:val="21"/>
        </w:rPr>
        <w:t>文献资料查询</w:t>
      </w:r>
      <w:r w:rsidRPr="005603AC">
        <w:rPr>
          <w:rFonts w:ascii="Times New Roman" w:hAnsi="Times New Roman"/>
          <w:szCs w:val="21"/>
        </w:rPr>
        <w:t>”</w:t>
      </w:r>
      <w:r w:rsidRPr="005603AC">
        <w:rPr>
          <w:rFonts w:ascii="Times New Roman" w:hAnsi="宋体" w:hint="eastAsia"/>
          <w:szCs w:val="21"/>
        </w:rPr>
        <w:t>收集职业规范、职业手册，引导其自主学习的方法；（</w:t>
      </w:r>
      <w:r w:rsidRPr="005603AC">
        <w:rPr>
          <w:rFonts w:ascii="Times New Roman" w:hAnsi="Times New Roman"/>
          <w:szCs w:val="21"/>
        </w:rPr>
        <w:t>2</w:t>
      </w:r>
      <w:r w:rsidRPr="005603AC">
        <w:rPr>
          <w:rFonts w:ascii="Times New Roman" w:hAnsi="宋体" w:hint="eastAsia"/>
          <w:szCs w:val="21"/>
        </w:rPr>
        <w:t>）教师通过</w:t>
      </w:r>
      <w:r w:rsidRPr="005603AC">
        <w:rPr>
          <w:rFonts w:ascii="Times New Roman" w:hAnsi="Times New Roman"/>
          <w:szCs w:val="21"/>
        </w:rPr>
        <w:t>“</w:t>
      </w:r>
      <w:r w:rsidRPr="005603AC">
        <w:rPr>
          <w:rFonts w:ascii="Times New Roman" w:hAnsi="宋体" w:hint="eastAsia"/>
          <w:szCs w:val="21"/>
        </w:rPr>
        <w:t>自编讲义、文字讲稿讲授、</w:t>
      </w:r>
      <w:r w:rsidRPr="005603AC">
        <w:rPr>
          <w:rFonts w:ascii="Times New Roman" w:hAnsi="Times New Roman"/>
          <w:szCs w:val="21"/>
        </w:rPr>
        <w:t>ppt</w:t>
      </w:r>
      <w:r w:rsidRPr="005603AC">
        <w:rPr>
          <w:rFonts w:ascii="Times New Roman" w:hAnsi="宋体" w:hint="eastAsia"/>
          <w:szCs w:val="21"/>
        </w:rPr>
        <w:t>演示教学</w:t>
      </w:r>
      <w:r w:rsidRPr="005603AC">
        <w:rPr>
          <w:rFonts w:ascii="Times New Roman" w:hAnsi="Times New Roman"/>
          <w:szCs w:val="21"/>
        </w:rPr>
        <w:t>”</w:t>
      </w:r>
      <w:r w:rsidRPr="005603AC">
        <w:rPr>
          <w:rFonts w:ascii="Times New Roman" w:hAnsi="宋体" w:hint="eastAsia"/>
          <w:szCs w:val="21"/>
        </w:rPr>
        <w:t>，讲授关键职业知识、学术、技术，引导学生择业学业就业方向；（</w:t>
      </w:r>
      <w:r w:rsidRPr="005603AC">
        <w:rPr>
          <w:rFonts w:ascii="Times New Roman" w:hAnsi="Times New Roman"/>
          <w:szCs w:val="21"/>
        </w:rPr>
        <w:t>3</w:t>
      </w:r>
      <w:r w:rsidRPr="005603AC">
        <w:rPr>
          <w:rFonts w:ascii="Times New Roman" w:hAnsi="宋体" w:hint="eastAsia"/>
          <w:szCs w:val="21"/>
        </w:rPr>
        <w:t>）学生</w:t>
      </w:r>
      <w:proofErr w:type="gramStart"/>
      <w:r w:rsidRPr="005603AC">
        <w:rPr>
          <w:rFonts w:ascii="Times New Roman" w:hAnsi="宋体" w:hint="eastAsia"/>
          <w:szCs w:val="21"/>
        </w:rPr>
        <w:t>通过课带实验</w:t>
      </w:r>
      <w:proofErr w:type="gramEnd"/>
      <w:r w:rsidRPr="005603AC">
        <w:rPr>
          <w:rFonts w:ascii="Times New Roman" w:hAnsi="宋体" w:hint="eastAsia"/>
          <w:szCs w:val="21"/>
        </w:rPr>
        <w:t>、专题报告撰写，培养撰写设计方案及报告的能力。</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要求教师在授课过程中，采用文字讲稿和</w:t>
      </w:r>
      <w:r w:rsidRPr="005603AC">
        <w:rPr>
          <w:rFonts w:ascii="Times New Roman" w:hAnsi="Times New Roman"/>
          <w:szCs w:val="21"/>
        </w:rPr>
        <w:t>PPT</w:t>
      </w:r>
      <w:r w:rsidRPr="005603AC">
        <w:rPr>
          <w:rFonts w:ascii="Times New Roman" w:hAnsi="宋体" w:hint="eastAsia"/>
          <w:szCs w:val="21"/>
        </w:rPr>
        <w:t>演示教学方式。在讲授职业知识、学术、技术的同时，培养学生的知识迁移能力和工程实践职业能力，让同学们能够学以致用。同时，组织学生</w:t>
      </w:r>
      <w:proofErr w:type="gramStart"/>
      <w:r w:rsidRPr="005603AC">
        <w:rPr>
          <w:rFonts w:ascii="Times New Roman" w:hAnsi="宋体" w:hint="eastAsia"/>
          <w:szCs w:val="21"/>
        </w:rPr>
        <w:t>进行课带实验</w:t>
      </w:r>
      <w:proofErr w:type="gramEnd"/>
      <w:r w:rsidRPr="005603AC">
        <w:rPr>
          <w:rFonts w:ascii="Times New Roman" w:hAnsi="宋体" w:hint="eastAsia"/>
          <w:szCs w:val="21"/>
        </w:rPr>
        <w:t>、专题报告撰写，培养学生的自主学习能力。专题报告要求采用</w:t>
      </w:r>
      <w:r w:rsidRPr="005603AC">
        <w:rPr>
          <w:rFonts w:ascii="Times New Roman" w:hAnsi="Times New Roman"/>
          <w:szCs w:val="21"/>
        </w:rPr>
        <w:t>word</w:t>
      </w:r>
      <w:r w:rsidRPr="005603AC">
        <w:rPr>
          <w:rFonts w:ascii="Times New Roman" w:hAnsi="宋体" w:hint="eastAsia"/>
          <w:szCs w:val="21"/>
        </w:rPr>
        <w:t>报告文本格式和</w:t>
      </w:r>
      <w:r w:rsidRPr="005603AC">
        <w:rPr>
          <w:rFonts w:ascii="Times New Roman" w:hAnsi="Times New Roman"/>
          <w:szCs w:val="21"/>
        </w:rPr>
        <w:t>Autocad</w:t>
      </w:r>
      <w:r w:rsidRPr="005603AC">
        <w:rPr>
          <w:rFonts w:ascii="Times New Roman" w:hAnsi="宋体" w:hint="eastAsia"/>
          <w:szCs w:val="21"/>
        </w:rPr>
        <w:t>设计图纸，提交电子文档。</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七、推荐教材和教学参考资源</w:t>
      </w:r>
      <w:r w:rsidRPr="00373F0A">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自编讲义、文字讲稿和</w:t>
      </w:r>
      <w:r w:rsidRPr="005603AC">
        <w:rPr>
          <w:rFonts w:ascii="Times New Roman" w:hAnsi="Times New Roman"/>
          <w:szCs w:val="21"/>
        </w:rPr>
        <w:t>ppt</w:t>
      </w:r>
      <w:r w:rsidRPr="005603AC">
        <w:rPr>
          <w:rFonts w:ascii="Times New Roman" w:hAnsi="宋体" w:hint="eastAsia"/>
          <w:szCs w:val="21"/>
        </w:rPr>
        <w:t>演示课件</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李光辉主编</w:t>
      </w:r>
      <w:r w:rsidRPr="005603AC">
        <w:rPr>
          <w:rFonts w:ascii="Times New Roman" w:hAnsi="Times New Roman"/>
          <w:szCs w:val="21"/>
        </w:rPr>
        <w:t>.</w:t>
      </w:r>
      <w:r w:rsidRPr="005603AC">
        <w:rPr>
          <w:rFonts w:ascii="Times New Roman" w:hAnsi="宋体" w:hint="eastAsia"/>
          <w:szCs w:val="21"/>
        </w:rPr>
        <w:t>电力线路金具基础与应用</w:t>
      </w:r>
      <w:r w:rsidRPr="005603AC">
        <w:rPr>
          <w:rFonts w:ascii="Times New Roman" w:hAnsi="Times New Roman"/>
          <w:szCs w:val="21"/>
        </w:rPr>
        <w:t>.</w:t>
      </w:r>
      <w:r w:rsidRPr="005603AC">
        <w:rPr>
          <w:rFonts w:ascii="Times New Roman" w:hAnsi="宋体" w:hint="eastAsia"/>
          <w:szCs w:val="21"/>
        </w:rPr>
        <w:t>中国电力出版社</w:t>
      </w:r>
      <w:r w:rsidRPr="005603AC">
        <w:rPr>
          <w:rFonts w:ascii="Times New Roman" w:hAnsi="Times New Roman"/>
          <w:szCs w:val="21"/>
        </w:rPr>
        <w:t>.214</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程应</w:t>
      </w:r>
      <w:proofErr w:type="gramStart"/>
      <w:r w:rsidRPr="005603AC">
        <w:rPr>
          <w:rFonts w:ascii="Times New Roman" w:hAnsi="宋体" w:hint="eastAsia"/>
          <w:szCs w:val="21"/>
        </w:rPr>
        <w:t>镗</w:t>
      </w:r>
      <w:proofErr w:type="gramEnd"/>
      <w:r w:rsidRPr="005603AC">
        <w:rPr>
          <w:rFonts w:ascii="Times New Roman" w:hAnsi="宋体" w:hint="eastAsia"/>
          <w:szCs w:val="21"/>
        </w:rPr>
        <w:t>主编</w:t>
      </w:r>
      <w:r w:rsidRPr="005603AC">
        <w:rPr>
          <w:rFonts w:ascii="Times New Roman" w:hAnsi="Times New Roman"/>
          <w:szCs w:val="21"/>
        </w:rPr>
        <w:t>.</w:t>
      </w:r>
      <w:r w:rsidRPr="005603AC">
        <w:rPr>
          <w:rFonts w:ascii="Times New Roman" w:hAnsi="宋体" w:hint="eastAsia"/>
          <w:szCs w:val="21"/>
        </w:rPr>
        <w:t>送电线路金具的设计安装试验和应用</w:t>
      </w:r>
      <w:r w:rsidRPr="005603AC">
        <w:rPr>
          <w:rFonts w:ascii="Times New Roman" w:hAnsi="Times New Roman"/>
          <w:szCs w:val="21"/>
        </w:rPr>
        <w:t>.</w:t>
      </w:r>
      <w:r w:rsidRPr="005603AC">
        <w:rPr>
          <w:rFonts w:ascii="Times New Roman" w:hAnsi="宋体" w:hint="eastAsia"/>
          <w:szCs w:val="21"/>
        </w:rPr>
        <w:t>水利电力出版社，</w:t>
      </w:r>
      <w:r w:rsidRPr="005603AC">
        <w:rPr>
          <w:rFonts w:ascii="Times New Roman" w:hAnsi="Times New Roman"/>
          <w:szCs w:val="21"/>
        </w:rPr>
        <w:t>1989</w:t>
      </w:r>
    </w:p>
    <w:p w:rsidR="0085098C" w:rsidRPr="005603AC" w:rsidRDefault="0085098C" w:rsidP="00201A55">
      <w:pPr>
        <w:adjustRightInd w:val="0"/>
        <w:snapToGrid w:val="0"/>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lastRenderedPageBreak/>
              <w:t>序号</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课程实验</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期终考试</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70%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课堂考勤及表现</w:t>
            </w:r>
          </w:p>
        </w:tc>
        <w:tc>
          <w:tcPr>
            <w:tcW w:w="774"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6-7</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课程实验</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课程实验</w:t>
            </w:r>
          </w:p>
        </w:tc>
        <w:tc>
          <w:tcPr>
            <w:tcW w:w="771"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实验准备充分，操作规范，原始数据记录完整准确，实验报告结构完整，表达准确，书写端正，内容正确，有详细的计算分析过程。</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实验准备较充分，操作规范，原始数据记录完整准确，实验报告结构完整，表达基本准确，书写端正，内容正确，有计算分析过程。</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16-17</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实验准备较充分，原始数据记录完整准确，实验报告结构基本完整，表达较准确，书写端正，内容基本正确。</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14-15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实验准备较充分，原始数据记录完整，实验报告结构不完整，经指导教师指出后补充完整，内容基本正确。</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12-13</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实验准备不充分，未能按要求完成实验，原始数据记录不完整，实验报告结构不完整，经指导教师指出后仍不完整。</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70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2.4</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04"/>
        <w:gridCol w:w="2923"/>
        <w:gridCol w:w="1829"/>
        <w:gridCol w:w="1829"/>
        <w:gridCol w:w="1102"/>
      </w:tblGrid>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姓名</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课程实验</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期终考试</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张三</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8</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45</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68</w:t>
            </w:r>
          </w:p>
        </w:tc>
      </w:tr>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李四</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9</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30</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51</w:t>
            </w:r>
          </w:p>
        </w:tc>
      </w:tr>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pStyle w:val="a3"/>
        <w:spacing w:line="360" w:lineRule="auto"/>
        <w:ind w:firstLineChars="200" w:firstLine="420"/>
        <w:rPr>
          <w:rFonts w:ascii="Times New Roman" w:hAnsi="Times New Roman"/>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大纲修订人：文中</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373F0A">
      <w:pPr>
        <w:pStyle w:val="1"/>
        <w:rPr>
          <w:rFonts w:hAnsi="Times New Roman"/>
        </w:rPr>
      </w:pPr>
      <w:bookmarkStart w:id="87" w:name="_Toc508200186"/>
      <w:bookmarkStart w:id="88" w:name="_Toc511331918"/>
      <w:r w:rsidRPr="005603AC">
        <w:rPr>
          <w:rFonts w:hint="eastAsia"/>
        </w:rPr>
        <w:lastRenderedPageBreak/>
        <w:t>《输电线路</w:t>
      </w:r>
      <w:r w:rsidRPr="005603AC">
        <w:rPr>
          <w:rFonts w:hAnsi="Times New Roman"/>
        </w:rPr>
        <w:t>CAD</w:t>
      </w:r>
      <w:r w:rsidRPr="005603AC">
        <w:rPr>
          <w:rFonts w:hint="eastAsia"/>
        </w:rPr>
        <w:t>》课程教学大纲</w:t>
      </w:r>
      <w:bookmarkEnd w:id="87"/>
      <w:bookmarkEnd w:id="88"/>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输电线路</w:t>
      </w:r>
      <w:r w:rsidRPr="005603AC">
        <w:rPr>
          <w:rFonts w:ascii="Times New Roman" w:hAnsi="Times New Roman"/>
          <w:szCs w:val="21"/>
        </w:rPr>
        <w:t>CAD</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课程英文名称：</w:t>
      </w:r>
      <w:r w:rsidRPr="005603AC">
        <w:rPr>
          <w:rFonts w:ascii="Times New Roman" w:hAnsi="Times New Roman"/>
          <w:szCs w:val="21"/>
        </w:rPr>
        <w:t>CAD of Transmission Line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Times New Roman"/>
          <w:szCs w:val="21"/>
        </w:rPr>
        <w:t>C118</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6</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时</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宋体" w:hint="eastAsia"/>
          <w:szCs w:val="21"/>
        </w:rPr>
        <w:t>：</w:t>
      </w:r>
      <w:r w:rsidRPr="005603AC">
        <w:rPr>
          <w:rFonts w:ascii="Times New Roman" w:hAnsi="Times New Roman"/>
          <w:szCs w:val="21"/>
        </w:rPr>
        <w:t>24(12+12)</w:t>
      </w:r>
      <w:r w:rsidRPr="005603AC">
        <w:rPr>
          <w:rFonts w:ascii="Times New Roman" w:hAnsi="Times New Roman"/>
          <w:szCs w:val="21"/>
        </w:rPr>
        <w:tab/>
      </w: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分</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w:t>
      </w:r>
      <w:r w:rsidRPr="005603AC">
        <w:rPr>
          <w:rFonts w:ascii="Times New Roman" w:hAnsi="Times New Roman"/>
          <w:szCs w:val="21"/>
        </w:rPr>
        <w:t>(</w:t>
      </w:r>
      <w:r w:rsidRPr="005603AC">
        <w:rPr>
          <w:rFonts w:ascii="Times New Roman" w:hAnsi="宋体" w:hint="eastAsia"/>
          <w:szCs w:val="21"/>
        </w:rPr>
        <w:t>输电线路工程方向</w:t>
      </w:r>
      <w:r w:rsidRPr="005603AC">
        <w:rPr>
          <w:rFonts w:ascii="Times New Roman" w:hAnsi="Times New Roman"/>
          <w:szCs w:val="21"/>
        </w:rPr>
        <w:t>)</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机械制图Ⅲ、架空输电线路设计</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本课程是电气工程及其自动化专业（输电线路工程方向）的专业选修课程，是一门技术性很强的实践课程。</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使学生通过本课程的学习掌握</w:t>
      </w:r>
      <w:r w:rsidRPr="005603AC">
        <w:rPr>
          <w:rFonts w:ascii="Times New Roman" w:hAnsi="Times New Roman"/>
          <w:szCs w:val="21"/>
        </w:rPr>
        <w:t>AutoCAD</w:t>
      </w:r>
      <w:r w:rsidRPr="005603AC">
        <w:rPr>
          <w:rFonts w:ascii="Times New Roman" w:hAnsi="宋体" w:hint="eastAsia"/>
          <w:szCs w:val="21"/>
        </w:rPr>
        <w:t>的基本操作，学会绘制二维平面图形和三维立体图形，了解输电线路设计软件的发展，了解国内现有相关软件。学生通过该课程的学习可以绘制杆塔图、绝缘子串组装图、建立杆塔三维模型为输电杆塔及基础设计做准备。并且学会使用输电线路道亨设计软件。</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、通过本课程的教学，使学生掌握使用计算机和绘图软件的初步能力，能够使用现代工具解决复杂的工程问题。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、通过本课程的教学，学生应掌握现在使用广泛的线路设计软件。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、通过本课程的教学，学生应掌握测量专业法律和相关规范，并在学习中逐渐热爱该行业，养成良好职业素养。</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65"/>
        <w:gridCol w:w="4966"/>
        <w:gridCol w:w="1956"/>
      </w:tblGrid>
      <w:tr w:rsidR="0085098C" w:rsidRPr="005603AC" w:rsidTr="00373F0A">
        <w:trPr>
          <w:trHeight w:val="23"/>
          <w:jc w:val="center"/>
        </w:trPr>
        <w:tc>
          <w:tcPr>
            <w:tcW w:w="1061"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826"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1113"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373F0A">
        <w:trPr>
          <w:trHeight w:val="23"/>
          <w:jc w:val="center"/>
        </w:trPr>
        <w:tc>
          <w:tcPr>
            <w:tcW w:w="1061"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．工程知识</w:t>
            </w:r>
          </w:p>
        </w:tc>
        <w:tc>
          <w:tcPr>
            <w:tcW w:w="2826"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1.2</w:t>
            </w:r>
            <w:r w:rsidRPr="005603AC">
              <w:rPr>
                <w:rFonts w:ascii="Times New Roman" w:hAnsi="宋体" w:hint="eastAsia"/>
                <w:szCs w:val="21"/>
              </w:rPr>
              <w:t>：能够将电气工程、土木工程和计算机的基础知识用于解决输电线路工程问题。</w:t>
            </w:r>
          </w:p>
        </w:tc>
        <w:tc>
          <w:tcPr>
            <w:tcW w:w="1113" w:type="pct"/>
            <w:vAlign w:val="center"/>
          </w:tcPr>
          <w:p w:rsidR="0085098C" w:rsidRPr="005603AC" w:rsidRDefault="0085098C" w:rsidP="00373F0A">
            <w:pPr>
              <w:pStyle w:val="a9"/>
              <w:widowControl w:val="0"/>
              <w:adjustRightInd w:val="0"/>
              <w:snapToGrid w:val="0"/>
              <w:spacing w:before="0" w:beforeAutospacing="0" w:after="0" w:afterAutospacing="0"/>
              <w:jc w:val="center"/>
              <w:rPr>
                <w:rFonts w:ascii="Times New Roman" w:hAnsi="Times New Roman" w:cs="Times New Roman"/>
                <w:sz w:val="21"/>
                <w:szCs w:val="21"/>
              </w:rPr>
            </w:pPr>
            <w:r w:rsidRPr="005603AC">
              <w:rPr>
                <w:rFonts w:ascii="Times New Roman" w:cs="Times New Roman" w:hint="eastAsia"/>
                <w:sz w:val="21"/>
                <w:szCs w:val="21"/>
              </w:rPr>
              <w:t>教学目标：</w:t>
            </w:r>
            <w:r w:rsidRPr="005603AC">
              <w:rPr>
                <w:rFonts w:ascii="Times New Roman" w:hAnsi="Times New Roman" w:cs="Times New Roman"/>
                <w:sz w:val="21"/>
                <w:szCs w:val="21"/>
              </w:rPr>
              <w:t>1</w:t>
            </w:r>
          </w:p>
        </w:tc>
      </w:tr>
      <w:tr w:rsidR="0085098C" w:rsidRPr="005603AC" w:rsidTr="00373F0A">
        <w:trPr>
          <w:trHeight w:val="23"/>
          <w:jc w:val="center"/>
        </w:trPr>
        <w:tc>
          <w:tcPr>
            <w:tcW w:w="1061"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w:t>
            </w:r>
            <w:r w:rsidRPr="005603AC">
              <w:rPr>
                <w:rFonts w:ascii="Times New Roman" w:hAnsi="宋体" w:hint="eastAsia"/>
                <w:color w:val="000000"/>
                <w:szCs w:val="21"/>
              </w:rPr>
              <w:t>使用现代工具</w:t>
            </w:r>
          </w:p>
        </w:tc>
        <w:tc>
          <w:tcPr>
            <w:tcW w:w="2826"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5.2</w:t>
            </w:r>
            <w:r w:rsidRPr="005603AC">
              <w:rPr>
                <w:rFonts w:ascii="Times New Roman" w:hAnsi="宋体" w:hint="eastAsia"/>
                <w:szCs w:val="21"/>
              </w:rPr>
              <w:t>：能够利用高性能仿真培训系统进行模拟培训，提高实操能力。</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2</w:t>
            </w:r>
          </w:p>
        </w:tc>
      </w:tr>
      <w:tr w:rsidR="0085098C" w:rsidRPr="005603AC" w:rsidTr="00373F0A">
        <w:trPr>
          <w:trHeight w:val="23"/>
          <w:jc w:val="center"/>
        </w:trPr>
        <w:tc>
          <w:tcPr>
            <w:tcW w:w="1061"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．职业规范</w:t>
            </w:r>
          </w:p>
        </w:tc>
        <w:tc>
          <w:tcPr>
            <w:tcW w:w="2826"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8.3</w:t>
            </w:r>
            <w:r w:rsidRPr="005603AC">
              <w:rPr>
                <w:rFonts w:ascii="Times New Roman" w:hAnsi="宋体" w:hint="eastAsia"/>
                <w:szCs w:val="21"/>
              </w:rPr>
              <w:t>：理解并遵守电力行业相关的政策、法律、法规、职业道德等。</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3</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基础知识（</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w:t>
      </w:r>
      <w:r w:rsidRPr="005603AC">
        <w:rPr>
          <w:rFonts w:ascii="Times New Roman" w:hAnsi="Times New Roman"/>
          <w:szCs w:val="21"/>
        </w:rPr>
        <w:t>Auto CAD</w:t>
      </w:r>
      <w:r w:rsidRPr="005603AC">
        <w:rPr>
          <w:rFonts w:ascii="Times New Roman" w:hAnsi="宋体" w:hint="eastAsia"/>
          <w:szCs w:val="21"/>
        </w:rPr>
        <w:t>的发展进程；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2</w:t>
      </w:r>
      <w:r w:rsidRPr="005603AC">
        <w:rPr>
          <w:rFonts w:ascii="Times New Roman" w:hAnsi="宋体" w:hint="eastAsia"/>
          <w:szCs w:val="21"/>
        </w:rPr>
        <w:t>）了解</w:t>
      </w:r>
      <w:r w:rsidRPr="005603AC">
        <w:rPr>
          <w:rFonts w:ascii="Times New Roman" w:hAnsi="Times New Roman"/>
          <w:szCs w:val="21"/>
        </w:rPr>
        <w:t>Auto CAD</w:t>
      </w:r>
      <w:r w:rsidRPr="005603AC">
        <w:rPr>
          <w:rFonts w:ascii="Times New Roman" w:hAnsi="宋体" w:hint="eastAsia"/>
          <w:szCs w:val="21"/>
        </w:rPr>
        <w:t>用户界面的用途与修改；</w:t>
      </w:r>
    </w:p>
    <w:p w:rsidR="0085098C" w:rsidRPr="005603AC" w:rsidRDefault="0085098C" w:rsidP="00201A55">
      <w:pPr>
        <w:spacing w:line="360" w:lineRule="auto"/>
        <w:ind w:firstLineChars="200" w:firstLine="420"/>
        <w:rPr>
          <w:rFonts w:ascii="Times New Roman" w:hAnsi="Times New Roman"/>
          <w:szCs w:val="21"/>
          <w:lang w:val="pt-BR"/>
        </w:rPr>
      </w:pPr>
      <w:r w:rsidRPr="005603AC">
        <w:rPr>
          <w:rFonts w:ascii="Times New Roman" w:hAnsi="宋体" w:hint="eastAsia"/>
          <w:szCs w:val="21"/>
          <w:lang w:val="pt-BR"/>
        </w:rPr>
        <w:t>（</w:t>
      </w:r>
      <w:r w:rsidRPr="005603AC">
        <w:rPr>
          <w:rFonts w:ascii="Times New Roman" w:hAnsi="Times New Roman"/>
          <w:szCs w:val="21"/>
          <w:lang w:val="pt-BR"/>
        </w:rPr>
        <w:t>3</w:t>
      </w:r>
      <w:r w:rsidRPr="005603AC">
        <w:rPr>
          <w:rFonts w:ascii="Times New Roman" w:hAnsi="宋体" w:hint="eastAsia"/>
          <w:szCs w:val="21"/>
          <w:lang w:val="pt-BR"/>
        </w:rPr>
        <w:t>）</w:t>
      </w:r>
      <w:r w:rsidRPr="005603AC">
        <w:rPr>
          <w:rFonts w:ascii="Times New Roman" w:hAnsi="宋体" w:hint="eastAsia"/>
          <w:szCs w:val="21"/>
        </w:rPr>
        <w:t>掌握</w:t>
      </w:r>
      <w:r w:rsidRPr="005603AC">
        <w:rPr>
          <w:rFonts w:ascii="Times New Roman" w:hAnsi="Times New Roman"/>
          <w:szCs w:val="21"/>
          <w:lang w:val="pt-BR"/>
        </w:rPr>
        <w:t>Auto CAD</w:t>
      </w:r>
      <w:r w:rsidRPr="005603AC">
        <w:rPr>
          <w:rFonts w:ascii="Times New Roman" w:hAnsi="宋体" w:hint="eastAsia"/>
          <w:szCs w:val="21"/>
        </w:rPr>
        <w:t>文件的操作</w:t>
      </w:r>
      <w:r w:rsidRPr="005603AC">
        <w:rPr>
          <w:rFonts w:ascii="Times New Roman" w:hAnsi="宋体" w:hint="eastAsia"/>
          <w:szCs w:val="21"/>
          <w:lang w:val="pt-BR"/>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）掌握精准坐标输入方法；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）掌握几个辅助绘图工具的快捷键；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重点难点：命令的基本调用方法；精准坐标输入方法。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基本绘图命令（</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）掌握对象捕捉的设置；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）掌握直线、点、圆、椭圆、椭圆弧的绘制；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）掌握构造线、射线、多线、多段线的绘制；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）掌握矩形、正多边形、圆环、实心圆的绘制；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）掌握样条曲线的绘制；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重点难点：多边形的绘制；样条曲线的绘制。</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尺寸标注（</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）了解尺寸标注样式的规范、尺寸标注的类型；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）掌握尺寸标注的编辑、尺寸标注举例的使用方法；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）实例绘制输电线路平面图；</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重点难点：尺寸标的规范与编辑；输电线路平面图的绘制。</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杆塔结构图分析及绘制（</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）掌握杆塔结构图的绘制；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）掌握杆塔结构图的标注；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重点难点：杆塔二维、三维图形的绘制。</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绝缘子串组装图（</w:t>
      </w:r>
      <w:r w:rsidRPr="005603AC">
        <w:rPr>
          <w:rFonts w:ascii="Times New Roman" w:hAnsi="Times New Roman"/>
          <w:b/>
          <w:szCs w:val="21"/>
        </w:rPr>
        <w:t>1</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）掌握绝缘子串结构图的绘制方法；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）掌握绝缘子串组装图的绘制方法；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重点难点：绝缘子串组装图的绘制方法。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道亨软件的学习（</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）了解道亨软件的功能；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w:t>
      </w:r>
      <w:proofErr w:type="gramStart"/>
      <w:r w:rsidRPr="005603AC">
        <w:rPr>
          <w:rFonts w:ascii="Times New Roman" w:hAnsi="宋体" w:hint="eastAsia"/>
          <w:szCs w:val="21"/>
        </w:rPr>
        <w:t>利用道亨软件的排杆</w:t>
      </w:r>
      <w:proofErr w:type="gramEnd"/>
      <w:r w:rsidRPr="005603AC">
        <w:rPr>
          <w:rFonts w:ascii="Times New Roman" w:hAnsi="宋体" w:hint="eastAsia"/>
          <w:szCs w:val="21"/>
        </w:rPr>
        <w:t>定位方法；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）掌握利用道亨软件的杆塔和绝缘子串选择方法；</w:t>
      </w:r>
    </w:p>
    <w:p w:rsidR="0085098C" w:rsidRDefault="0085098C" w:rsidP="00201A55">
      <w:pPr>
        <w:spacing w:line="360" w:lineRule="auto"/>
        <w:ind w:firstLineChars="200" w:firstLine="420"/>
        <w:rPr>
          <w:rFonts w:ascii="Times New Roman" w:hAnsi="宋体"/>
          <w:szCs w:val="21"/>
        </w:rPr>
      </w:pPr>
      <w:r w:rsidRPr="005603AC">
        <w:rPr>
          <w:rFonts w:ascii="Times New Roman" w:hAnsi="宋体" w:hint="eastAsia"/>
          <w:szCs w:val="21"/>
        </w:rPr>
        <w:t>重点难点：</w:t>
      </w:r>
      <w:proofErr w:type="gramStart"/>
      <w:r w:rsidRPr="005603AC">
        <w:rPr>
          <w:rFonts w:ascii="Times New Roman" w:hAnsi="宋体" w:hint="eastAsia"/>
          <w:szCs w:val="21"/>
        </w:rPr>
        <w:t>排杆定位</w:t>
      </w:r>
      <w:proofErr w:type="gramEnd"/>
      <w:r w:rsidRPr="005603AC">
        <w:rPr>
          <w:rFonts w:ascii="Times New Roman" w:hAnsi="宋体" w:hint="eastAsia"/>
          <w:szCs w:val="21"/>
        </w:rPr>
        <w:t>方法。</w:t>
      </w:r>
    </w:p>
    <w:p w:rsidR="0085098C" w:rsidRDefault="0085098C" w:rsidP="00201A55">
      <w:pPr>
        <w:spacing w:line="360" w:lineRule="auto"/>
        <w:ind w:firstLineChars="200" w:firstLine="420"/>
        <w:rPr>
          <w:rFonts w:ascii="Times New Roman" w:hAnsi="宋体"/>
          <w:szCs w:val="21"/>
        </w:rPr>
      </w:pPr>
    </w:p>
    <w:p w:rsidR="0085098C" w:rsidRDefault="0085098C" w:rsidP="00201A55">
      <w:pPr>
        <w:spacing w:line="360" w:lineRule="auto"/>
        <w:ind w:firstLineChars="200" w:firstLine="420"/>
        <w:rPr>
          <w:rFonts w:ascii="Times New Roman" w:hAnsi="宋体"/>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lastRenderedPageBreak/>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4"/>
        <w:gridCol w:w="1750"/>
        <w:gridCol w:w="4675"/>
        <w:gridCol w:w="1518"/>
      </w:tblGrid>
      <w:tr w:rsidR="0085098C" w:rsidRPr="005603AC" w:rsidTr="00373F0A">
        <w:trPr>
          <w:trHeight w:val="23"/>
          <w:jc w:val="center"/>
        </w:trPr>
        <w:tc>
          <w:tcPr>
            <w:tcW w:w="480"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996"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660"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w:t>
            </w:r>
          </w:p>
        </w:tc>
      </w:tr>
      <w:tr w:rsidR="0085098C" w:rsidRPr="005603AC" w:rsidTr="00373F0A">
        <w:trPr>
          <w:trHeight w:val="23"/>
          <w:jc w:val="center"/>
        </w:trPr>
        <w:tc>
          <w:tcPr>
            <w:tcW w:w="480"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996"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课外作业</w:t>
            </w:r>
          </w:p>
        </w:tc>
        <w:tc>
          <w:tcPr>
            <w:tcW w:w="2660"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每</w:t>
            </w:r>
            <w:r w:rsidRPr="005603AC">
              <w:rPr>
                <w:rFonts w:ascii="Times New Roman" w:hAnsi="Times New Roman"/>
                <w:color w:val="000000"/>
                <w:szCs w:val="21"/>
              </w:rPr>
              <w:t>4</w:t>
            </w:r>
            <w:r w:rsidRPr="005603AC">
              <w:rPr>
                <w:rFonts w:ascii="Times New Roman" w:hAnsi="宋体" w:hint="eastAsia"/>
                <w:color w:val="000000"/>
                <w:szCs w:val="21"/>
              </w:rPr>
              <w:t>学时布置教材中作业</w:t>
            </w:r>
            <w:r w:rsidRPr="005603AC">
              <w:rPr>
                <w:rFonts w:ascii="Times New Roman" w:hAnsi="Times New Roman"/>
                <w:color w:val="000000"/>
                <w:szCs w:val="21"/>
              </w:rPr>
              <w:t>2-4</w:t>
            </w:r>
            <w:r w:rsidRPr="005603AC">
              <w:rPr>
                <w:rFonts w:ascii="Times New Roman" w:hAnsi="宋体" w:hint="eastAsia"/>
                <w:color w:val="000000"/>
                <w:szCs w:val="21"/>
              </w:rPr>
              <w:t>题。</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（课后完成）</w:t>
            </w:r>
          </w:p>
        </w:tc>
      </w:tr>
      <w:tr w:rsidR="0085098C" w:rsidRPr="005603AC" w:rsidTr="00373F0A">
        <w:trPr>
          <w:trHeight w:val="23"/>
          <w:jc w:val="center"/>
        </w:trPr>
        <w:tc>
          <w:tcPr>
            <w:tcW w:w="480"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p>
        </w:tc>
        <w:tc>
          <w:tcPr>
            <w:tcW w:w="996"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课堂提问和讨论</w:t>
            </w:r>
          </w:p>
        </w:tc>
        <w:tc>
          <w:tcPr>
            <w:tcW w:w="2660"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每次上课均就以前和当前授课内容向个体学生提问，并根据学生回答问题情况开展课堂讨论。记录学生回答问题和讨论情况，作为平时成绩的依据之一。</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（随堂完成）</w:t>
            </w:r>
          </w:p>
        </w:tc>
      </w:tr>
      <w:tr w:rsidR="0085098C" w:rsidRPr="005603AC" w:rsidTr="00373F0A">
        <w:trPr>
          <w:trHeight w:val="23"/>
          <w:jc w:val="center"/>
        </w:trPr>
        <w:tc>
          <w:tcPr>
            <w:tcW w:w="480" w:type="pct"/>
            <w:vMerge w:val="restar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3</w:t>
            </w:r>
          </w:p>
        </w:tc>
        <w:tc>
          <w:tcPr>
            <w:tcW w:w="996" w:type="pct"/>
            <w:vMerge w:val="restar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上机实验操作</w:t>
            </w:r>
          </w:p>
        </w:tc>
        <w:tc>
          <w:tcPr>
            <w:tcW w:w="2660"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Times New Roman"/>
                <w:szCs w:val="21"/>
              </w:rPr>
              <w:t>Auto CAD</w:t>
            </w:r>
            <w:r w:rsidRPr="005603AC">
              <w:rPr>
                <w:rFonts w:ascii="Times New Roman" w:hAnsi="宋体" w:hint="eastAsia"/>
                <w:szCs w:val="21"/>
              </w:rPr>
              <w:t>的安装与基本操作</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r w:rsidR="0085098C" w:rsidRPr="005603AC" w:rsidTr="00373F0A">
        <w:trPr>
          <w:trHeight w:val="23"/>
          <w:jc w:val="center"/>
        </w:trPr>
        <w:tc>
          <w:tcPr>
            <w:tcW w:w="480"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996"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2660"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szCs w:val="21"/>
              </w:rPr>
              <w:t>多边形的绘制；样条曲线的绘制</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r w:rsidR="0085098C" w:rsidRPr="005603AC" w:rsidTr="00373F0A">
        <w:trPr>
          <w:trHeight w:val="23"/>
          <w:jc w:val="center"/>
        </w:trPr>
        <w:tc>
          <w:tcPr>
            <w:tcW w:w="480"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996"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2660"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szCs w:val="21"/>
              </w:rPr>
              <w:t>输电线路平面图的绘制</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r w:rsidR="0085098C" w:rsidRPr="005603AC" w:rsidTr="00373F0A">
        <w:trPr>
          <w:trHeight w:val="23"/>
          <w:jc w:val="center"/>
        </w:trPr>
        <w:tc>
          <w:tcPr>
            <w:tcW w:w="480"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996"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2660"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szCs w:val="21"/>
              </w:rPr>
              <w:t>杆塔二维图形的绘制</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r w:rsidR="0085098C" w:rsidRPr="005603AC" w:rsidTr="00373F0A">
        <w:trPr>
          <w:trHeight w:val="23"/>
          <w:jc w:val="center"/>
        </w:trPr>
        <w:tc>
          <w:tcPr>
            <w:tcW w:w="480"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996"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2660"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szCs w:val="21"/>
              </w:rPr>
              <w:t>绝缘子串组装图的绘制</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r w:rsidR="0085098C" w:rsidRPr="005603AC" w:rsidTr="00373F0A">
        <w:trPr>
          <w:trHeight w:val="23"/>
          <w:jc w:val="center"/>
        </w:trPr>
        <w:tc>
          <w:tcPr>
            <w:tcW w:w="480"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996"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2660"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道</w:t>
            </w:r>
            <w:proofErr w:type="gramStart"/>
            <w:r w:rsidRPr="005603AC">
              <w:rPr>
                <w:rFonts w:ascii="Times New Roman" w:hAnsi="宋体" w:hint="eastAsia"/>
                <w:color w:val="000000"/>
                <w:szCs w:val="21"/>
              </w:rPr>
              <w:t>亨软件的排杆</w:t>
            </w:r>
            <w:proofErr w:type="gramEnd"/>
            <w:r w:rsidRPr="005603AC">
              <w:rPr>
                <w:rFonts w:ascii="Times New Roman" w:hAnsi="宋体" w:hint="eastAsia"/>
                <w:color w:val="000000"/>
                <w:szCs w:val="21"/>
              </w:rPr>
              <w:t>定位</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本课程教学采用讲授、多媒体教学、课堂提问和讨论等教学方法与手段。</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七、推荐教材和教学参考资源</w:t>
      </w:r>
      <w:r w:rsidRPr="00373F0A">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谭荣伟主编</w:t>
      </w:r>
      <w:r w:rsidRPr="005603AC">
        <w:rPr>
          <w:rFonts w:ascii="Times New Roman" w:hAnsi="Times New Roman"/>
          <w:szCs w:val="21"/>
        </w:rPr>
        <w:t>. AutoCAD</w:t>
      </w:r>
      <w:r w:rsidRPr="005603AC">
        <w:rPr>
          <w:rFonts w:ascii="Times New Roman" w:hAnsi="宋体" w:hint="eastAsia"/>
          <w:szCs w:val="21"/>
        </w:rPr>
        <w:t>绘制典型施工图</w:t>
      </w:r>
      <w:r w:rsidRPr="005603AC">
        <w:rPr>
          <w:rFonts w:ascii="Times New Roman" w:hAnsi="Times New Roman"/>
          <w:szCs w:val="21"/>
        </w:rPr>
        <w:t xml:space="preserve">. </w:t>
      </w:r>
      <w:r w:rsidRPr="005603AC">
        <w:rPr>
          <w:rFonts w:ascii="Times New Roman" w:hAnsi="宋体" w:hint="eastAsia"/>
          <w:szCs w:val="21"/>
        </w:rPr>
        <w:t>人民邮电出版社</w:t>
      </w:r>
      <w:r w:rsidRPr="005603AC">
        <w:rPr>
          <w:rFonts w:ascii="Times New Roman" w:hAnsi="Times New Roman"/>
          <w:szCs w:val="21"/>
        </w:rPr>
        <w:t>.</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proofErr w:type="gramStart"/>
      <w:r w:rsidRPr="005603AC">
        <w:rPr>
          <w:rFonts w:ascii="Times New Roman" w:hAnsi="宋体" w:hint="eastAsia"/>
          <w:szCs w:val="21"/>
        </w:rPr>
        <w:t>周友香主编</w:t>
      </w:r>
      <w:proofErr w:type="gramEnd"/>
      <w:r w:rsidRPr="005603AC">
        <w:rPr>
          <w:rFonts w:ascii="Times New Roman" w:hAnsi="Times New Roman"/>
          <w:szCs w:val="21"/>
        </w:rPr>
        <w:t>. AutoCAD</w:t>
      </w:r>
      <w:r w:rsidRPr="005603AC">
        <w:rPr>
          <w:rFonts w:ascii="Times New Roman" w:hAnsi="宋体" w:hint="eastAsia"/>
          <w:szCs w:val="21"/>
        </w:rPr>
        <w:t>建筑施工图</w:t>
      </w:r>
      <w:r w:rsidRPr="005603AC">
        <w:rPr>
          <w:rFonts w:ascii="Times New Roman" w:hAnsi="Times New Roman"/>
          <w:szCs w:val="21"/>
        </w:rPr>
        <w:t xml:space="preserve">. </w:t>
      </w:r>
      <w:r w:rsidRPr="005603AC">
        <w:rPr>
          <w:rFonts w:ascii="Times New Roman" w:hAnsi="宋体" w:hint="eastAsia"/>
          <w:szCs w:val="21"/>
        </w:rPr>
        <w:t>哈尔滨工程大学出版社</w:t>
      </w:r>
      <w:r w:rsidRPr="005603AC">
        <w:rPr>
          <w:rFonts w:ascii="Times New Roman" w:hAnsi="Times New Roman"/>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李永奎</w:t>
      </w:r>
      <w:r w:rsidRPr="005603AC">
        <w:rPr>
          <w:rFonts w:ascii="Times New Roman" w:hAnsi="Times New Roman"/>
          <w:szCs w:val="21"/>
        </w:rPr>
        <w:t>. AutoCAD</w:t>
      </w:r>
      <w:r w:rsidRPr="005603AC">
        <w:rPr>
          <w:rFonts w:ascii="Times New Roman" w:hAnsi="宋体" w:hint="eastAsia"/>
          <w:szCs w:val="21"/>
        </w:rPr>
        <w:t>计算机辅助制图</w:t>
      </w:r>
      <w:r w:rsidRPr="005603AC">
        <w:rPr>
          <w:rFonts w:ascii="Times New Roman" w:hAnsi="Times New Roman"/>
          <w:szCs w:val="21"/>
        </w:rPr>
        <w:t xml:space="preserve">. </w:t>
      </w:r>
      <w:r w:rsidRPr="005603AC">
        <w:rPr>
          <w:rFonts w:ascii="Times New Roman" w:hAnsi="宋体" w:hint="eastAsia"/>
          <w:szCs w:val="21"/>
        </w:rPr>
        <w:t>南京大学出版社</w:t>
      </w:r>
      <w:r w:rsidRPr="005603AC">
        <w:rPr>
          <w:rFonts w:ascii="Times New Roman" w:hAnsi="Times New Roman"/>
          <w:szCs w:val="21"/>
        </w:rPr>
        <w:t>.</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6420"/>
        <w:gridCol w:w="1367"/>
      </w:tblGrid>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序号</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上机操作</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期终考试</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7"/>
        <w:gridCol w:w="1360"/>
      </w:tblGrid>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课堂考勤及表现</w:t>
            </w:r>
          </w:p>
        </w:tc>
        <w:tc>
          <w:tcPr>
            <w:tcW w:w="774"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以上，听课、上机操作认真。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以上，听课、上机操作认真。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15-17</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以上，听课、上机操作较认真。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12-14</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以下，或一贯听课、上机操作不认真。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上机操作</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上机操作</w:t>
            </w:r>
          </w:p>
        </w:tc>
        <w:tc>
          <w:tcPr>
            <w:tcW w:w="771"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完整、按时完成上机操作，</w:t>
            </w:r>
            <w:proofErr w:type="gramStart"/>
            <w:r w:rsidRPr="005603AC">
              <w:rPr>
                <w:rFonts w:ascii="Times New Roman" w:hAnsi="宋体" w:hint="eastAsia"/>
                <w:szCs w:val="21"/>
              </w:rPr>
              <w:t>且正确</w:t>
            </w:r>
            <w:proofErr w:type="gramEnd"/>
            <w:r w:rsidRPr="005603AC">
              <w:rPr>
                <w:rFonts w:ascii="Times New Roman" w:hAnsi="宋体" w:hint="eastAsia"/>
                <w:szCs w:val="21"/>
              </w:rPr>
              <w:t>完整率在</w:t>
            </w:r>
            <w:r w:rsidRPr="005603AC">
              <w:rPr>
                <w:rFonts w:ascii="Times New Roman" w:hAnsi="Times New Roman"/>
                <w:szCs w:val="21"/>
              </w:rPr>
              <w:t>90%</w:t>
            </w:r>
            <w:r w:rsidRPr="005603AC">
              <w:rPr>
                <w:rFonts w:ascii="Times New Roman" w:hAnsi="宋体" w:hint="eastAsia"/>
                <w:szCs w:val="21"/>
              </w:rPr>
              <w:t>以上。</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完整、按时完成上机操作，</w:t>
            </w:r>
            <w:proofErr w:type="gramStart"/>
            <w:r w:rsidRPr="005603AC">
              <w:rPr>
                <w:rFonts w:ascii="Times New Roman" w:hAnsi="宋体" w:hint="eastAsia"/>
                <w:szCs w:val="21"/>
              </w:rPr>
              <w:t>且正确</w:t>
            </w:r>
            <w:proofErr w:type="gramEnd"/>
            <w:r w:rsidRPr="005603AC">
              <w:rPr>
                <w:rFonts w:ascii="Times New Roman" w:hAnsi="宋体" w:hint="eastAsia"/>
                <w:szCs w:val="21"/>
              </w:rPr>
              <w:t>完整率为</w:t>
            </w:r>
            <w:r w:rsidRPr="005603AC">
              <w:rPr>
                <w:rFonts w:ascii="Times New Roman" w:hAnsi="Times New Roman"/>
                <w:szCs w:val="21"/>
              </w:rPr>
              <w:t>75%-90%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15-17</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lastRenderedPageBreak/>
              <w:t>完整、按时完成上机操作，</w:t>
            </w:r>
            <w:proofErr w:type="gramStart"/>
            <w:r w:rsidRPr="005603AC">
              <w:rPr>
                <w:rFonts w:ascii="Times New Roman" w:hAnsi="宋体" w:hint="eastAsia"/>
                <w:szCs w:val="21"/>
              </w:rPr>
              <w:t>且正确</w:t>
            </w:r>
            <w:proofErr w:type="gramEnd"/>
            <w:r w:rsidRPr="005603AC">
              <w:rPr>
                <w:rFonts w:ascii="Times New Roman" w:hAnsi="宋体" w:hint="eastAsia"/>
                <w:szCs w:val="21"/>
              </w:rPr>
              <w:t>完整率为</w:t>
            </w:r>
            <w:r w:rsidRPr="005603AC">
              <w:rPr>
                <w:rFonts w:ascii="Times New Roman" w:hAnsi="Times New Roman"/>
                <w:szCs w:val="21"/>
              </w:rPr>
              <w:t>60%-75%</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12-14</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上机操作内容有少量缺失，或正确完整率为</w:t>
            </w:r>
            <w:r w:rsidRPr="005603AC">
              <w:rPr>
                <w:rFonts w:ascii="Times New Roman" w:hAnsi="Times New Roman"/>
                <w:szCs w:val="21"/>
              </w:rPr>
              <w:t>40%-60%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5-11</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上机操作内容大量缺失或抄袭，或正确率完整低于</w:t>
            </w:r>
            <w:r w:rsidRPr="005603AC">
              <w:rPr>
                <w:rFonts w:ascii="Times New Roman" w:hAnsi="Times New Roman"/>
                <w:szCs w:val="21"/>
              </w:rPr>
              <w:t>40%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60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2.4</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04"/>
        <w:gridCol w:w="2923"/>
        <w:gridCol w:w="1829"/>
        <w:gridCol w:w="1829"/>
        <w:gridCol w:w="1102"/>
      </w:tblGrid>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姓名</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上机操作</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期终考试</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张三</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45</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75</w:t>
            </w:r>
          </w:p>
        </w:tc>
      </w:tr>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李四</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14</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30</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56</w:t>
            </w:r>
          </w:p>
        </w:tc>
      </w:tr>
      <w:tr w:rsidR="0085098C" w:rsidRPr="005603AC" w:rsidTr="00373F0A">
        <w:trPr>
          <w:trHeight w:val="23"/>
          <w:jc w:val="center"/>
        </w:trPr>
        <w:tc>
          <w:tcPr>
            <w:tcW w:w="62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6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04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62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大纲修订人：李旭</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373F0A">
      <w:pPr>
        <w:pStyle w:val="1"/>
        <w:rPr>
          <w:rFonts w:hAnsi="Times New Roman"/>
        </w:rPr>
      </w:pPr>
      <w:r w:rsidRPr="005603AC">
        <w:rPr>
          <w:rFonts w:hAnsi="Times New Roman"/>
          <w:szCs w:val="21"/>
        </w:rPr>
        <w:br w:type="page"/>
      </w:r>
      <w:bookmarkStart w:id="89" w:name="_Toc485317605"/>
      <w:bookmarkStart w:id="90" w:name="_Toc508200187"/>
      <w:bookmarkStart w:id="91" w:name="_Toc511331919"/>
      <w:bookmarkStart w:id="92" w:name="_Toc2541"/>
      <w:r w:rsidRPr="005603AC">
        <w:rPr>
          <w:rFonts w:hint="eastAsia"/>
        </w:rPr>
        <w:lastRenderedPageBreak/>
        <w:t>《配电线路设计运行与管理》课程教学大纲</w:t>
      </w:r>
      <w:bookmarkEnd w:id="89"/>
      <w:bookmarkEnd w:id="90"/>
      <w:bookmarkEnd w:id="91"/>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配电线路设计运行与管理</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课程英文名称：</w:t>
      </w:r>
      <w:r w:rsidRPr="005603AC">
        <w:rPr>
          <w:rFonts w:ascii="Times New Roman" w:hAnsi="Times New Roman"/>
          <w:szCs w:val="21"/>
        </w:rPr>
        <w:t>Distribution Line Design Operation and Maintenance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Times New Roman"/>
          <w:szCs w:val="21"/>
        </w:rPr>
        <w:t>C1177</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6</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时</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24</w:t>
      </w:r>
      <w:r w:rsidRPr="005603AC">
        <w:rPr>
          <w:rFonts w:ascii="Times New Roman" w:hAnsi="Times New Roman"/>
          <w:szCs w:val="21"/>
        </w:rPr>
        <w:tab/>
      </w: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分</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电路原理、电力系统分析Ⅱ、架空输电线路设计、输电线路工程测量</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专业拓展课程，教学内容具有较强的实践性和实用性。是面向电力行业对配网人才需求而设置的一门专业选修课程，教学内容主要阐述配电网的基本知识，以</w:t>
      </w:r>
      <w:r w:rsidRPr="005603AC">
        <w:rPr>
          <w:rFonts w:ascii="Times New Roman" w:hAnsi="Times New Roman"/>
          <w:szCs w:val="21"/>
        </w:rPr>
        <w:t>10kV</w:t>
      </w:r>
      <w:r w:rsidRPr="005603AC">
        <w:rPr>
          <w:rFonts w:ascii="Times New Roman" w:hAnsi="宋体" w:hint="eastAsia"/>
          <w:szCs w:val="21"/>
        </w:rPr>
        <w:t>配电线路为主，讲授配电线路的设计、运行维护与管理方面的知识。</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课程学习，使学生了解配电网及配电线路的构成与特点，熟悉配电线路设备，熟悉配电网规划设计的基本内容，掌握配电线路设计方法，掌握配电线路运行维护与管理的基本知识，为将来毕业后学生从事配电线路设计、维护、管理和建设打下良好的专业基础。</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、掌握配电网及配电线路的构成与特点，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、理解配电网规划的基本概念，掌握配电网规划设计的基本内容；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、掌握配电线路设备，理解其工作原理；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、了解配电线路的接线方式，掌握配电线路设计方法，掌握配电线路设计的基本内容、设计步骤和方法，能进行配电线路设计步骤中部分计算（如变压器的选型及容量计算、导线选型计算）；</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掌握配电线路故障特点与类型，通过对配电线路故障形式、故障危害、故障机理及影响因素的学习；对线路隐患的查找原理及测量方法的学习，能对配电线路运行中的故障问题提出分析处理建议或方案，可以分析制定有效的预防故障的措施，具备获得有效结论的能力。</w:t>
      </w:r>
    </w:p>
    <w:p w:rsidR="0085098C" w:rsidRDefault="0085098C" w:rsidP="00201A55">
      <w:pPr>
        <w:spacing w:line="360" w:lineRule="auto"/>
        <w:ind w:firstLineChars="200" w:firstLine="420"/>
        <w:rPr>
          <w:rFonts w:ascii="Times New Roman" w:hAnsi="宋体"/>
          <w:szCs w:val="21"/>
        </w:rPr>
      </w:pPr>
      <w:r w:rsidRPr="005603AC">
        <w:rPr>
          <w:rFonts w:ascii="Times New Roman" w:hAnsi="Times New Roman"/>
          <w:szCs w:val="21"/>
        </w:rPr>
        <w:t>6</w:t>
      </w:r>
      <w:r w:rsidRPr="005603AC">
        <w:rPr>
          <w:rFonts w:ascii="Times New Roman" w:hAnsi="宋体" w:hint="eastAsia"/>
          <w:szCs w:val="21"/>
        </w:rPr>
        <w:t>、掌握配电线路运行维护与管理的基本知识，熟悉配电线路的运维管理，具备分析、处理配电线路的实际工程能力。</w:t>
      </w:r>
      <w:r>
        <w:rPr>
          <w:rFonts w:ascii="Times New Roman" w:hAnsi="宋体"/>
          <w:szCs w:val="21"/>
        </w:rPr>
        <w:br/>
      </w:r>
    </w:p>
    <w:p w:rsidR="0085098C" w:rsidRPr="005603AC" w:rsidRDefault="0085098C" w:rsidP="00201A55">
      <w:pPr>
        <w:spacing w:line="360" w:lineRule="auto"/>
        <w:ind w:firstLineChars="200" w:firstLine="420"/>
        <w:rPr>
          <w:rFonts w:ascii="Times New Roman" w:hAnsi="Times New Roman"/>
          <w:szCs w:val="21"/>
        </w:rPr>
      </w:pP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398"/>
        <w:gridCol w:w="5140"/>
        <w:gridCol w:w="2249"/>
      </w:tblGrid>
      <w:tr w:rsidR="0085098C" w:rsidRPr="005603AC" w:rsidTr="00373F0A">
        <w:trPr>
          <w:trHeight w:val="23"/>
          <w:jc w:val="center"/>
        </w:trPr>
        <w:tc>
          <w:tcPr>
            <w:tcW w:w="795"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925"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1280"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373F0A">
        <w:trPr>
          <w:trHeight w:val="23"/>
          <w:jc w:val="center"/>
        </w:trPr>
        <w:tc>
          <w:tcPr>
            <w:tcW w:w="795"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w:t>
            </w:r>
            <w:r w:rsidRPr="005603AC">
              <w:rPr>
                <w:rFonts w:ascii="Times New Roman" w:hAnsi="宋体" w:hint="eastAsia"/>
                <w:color w:val="000000"/>
                <w:szCs w:val="21"/>
              </w:rPr>
              <w:t>工程知识</w:t>
            </w:r>
          </w:p>
        </w:tc>
        <w:tc>
          <w:tcPr>
            <w:tcW w:w="2925"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1.3</w:t>
            </w:r>
            <w:r w:rsidRPr="005603AC">
              <w:rPr>
                <w:rFonts w:ascii="Times New Roman" w:hAnsi="宋体" w:hint="eastAsia"/>
                <w:szCs w:val="21"/>
              </w:rPr>
              <w:t>：能够将输电线路工程的专业知识用于解决复杂工程问题</w:t>
            </w:r>
          </w:p>
        </w:tc>
        <w:tc>
          <w:tcPr>
            <w:tcW w:w="128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w:t>
            </w:r>
            <w:r w:rsidRPr="005603AC">
              <w:rPr>
                <w:rFonts w:ascii="Times New Roman" w:hAnsi="Times New Roman"/>
                <w:szCs w:val="21"/>
              </w:rPr>
              <w:t>3</w:t>
            </w:r>
          </w:p>
        </w:tc>
      </w:tr>
      <w:tr w:rsidR="0085098C" w:rsidRPr="005603AC" w:rsidTr="00373F0A">
        <w:trPr>
          <w:trHeight w:val="23"/>
          <w:jc w:val="center"/>
        </w:trPr>
        <w:tc>
          <w:tcPr>
            <w:tcW w:w="795"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w:t>
            </w:r>
            <w:r w:rsidRPr="005603AC">
              <w:rPr>
                <w:rFonts w:ascii="Times New Roman" w:hAnsi="宋体" w:hint="eastAsia"/>
                <w:color w:val="000000"/>
                <w:szCs w:val="21"/>
              </w:rPr>
              <w:t>问题分析</w:t>
            </w:r>
          </w:p>
        </w:tc>
        <w:tc>
          <w:tcPr>
            <w:tcW w:w="2925"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2.1</w:t>
            </w:r>
            <w:r w:rsidRPr="005603AC">
              <w:rPr>
                <w:rFonts w:ascii="Times New Roman" w:hAnsi="宋体" w:hint="eastAsia"/>
                <w:szCs w:val="21"/>
              </w:rPr>
              <w:t>：能够对输电线路复杂工程问题的计算结果进行分析和归纳，获得有效结论</w:t>
            </w:r>
          </w:p>
        </w:tc>
        <w:tc>
          <w:tcPr>
            <w:tcW w:w="128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4</w:t>
            </w: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w:t>
            </w:r>
            <w:r w:rsidRPr="005603AC">
              <w:rPr>
                <w:rFonts w:ascii="Times New Roman" w:hAnsi="Times New Roman"/>
                <w:szCs w:val="21"/>
              </w:rPr>
              <w:t>6</w:t>
            </w:r>
          </w:p>
        </w:tc>
      </w:tr>
      <w:tr w:rsidR="0085098C" w:rsidRPr="005603AC" w:rsidTr="00373F0A">
        <w:trPr>
          <w:trHeight w:val="23"/>
          <w:jc w:val="center"/>
        </w:trPr>
        <w:tc>
          <w:tcPr>
            <w:tcW w:w="795"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．研究</w:t>
            </w:r>
          </w:p>
        </w:tc>
        <w:tc>
          <w:tcPr>
            <w:tcW w:w="2925"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4.2</w:t>
            </w:r>
            <w:r w:rsidRPr="005603AC">
              <w:rPr>
                <w:rFonts w:ascii="Times New Roman" w:hAnsi="宋体" w:hint="eastAsia"/>
                <w:szCs w:val="21"/>
              </w:rPr>
              <w:t>：具有输电线路工程问题的分析研究能力，能够实施并完成预定方案。。</w:t>
            </w:r>
          </w:p>
        </w:tc>
        <w:tc>
          <w:tcPr>
            <w:tcW w:w="128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5</w:t>
            </w:r>
            <w:r w:rsidRPr="005603AC">
              <w:rPr>
                <w:rFonts w:ascii="Times New Roman" w:hAnsi="宋体" w:hint="eastAsia"/>
                <w:szCs w:val="21"/>
              </w:rPr>
              <w:t>、</w:t>
            </w:r>
            <w:r w:rsidRPr="005603AC">
              <w:rPr>
                <w:rFonts w:ascii="Times New Roman" w:hAnsi="Times New Roman"/>
                <w:szCs w:val="21"/>
              </w:rPr>
              <w:t>6</w:t>
            </w:r>
          </w:p>
        </w:tc>
      </w:tr>
    </w:tbl>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t>四、教学内容、学时安排和基本要求</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配电网及配电线路（</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）握配电网含义及分类；</w:t>
      </w:r>
      <w:r w:rsidRPr="005603AC">
        <w:rPr>
          <w:rFonts w:ascii="Times New Roman" w:hAnsi="Times New Roman"/>
          <w:szCs w:val="21"/>
        </w:rPr>
        <w:t xml:space="preserve"> </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）掌握配电线路的构成；</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重点难点：配电网的构成。</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配电网常用设备（</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）了解配电变压器的基本构造、工作原理、功能作用；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）了解配电线路常用开关设备的功能、作用及主要参数；</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）了解互感器的功能及作用。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重点难点：配电网中常见设备的认知，配电网中常见设备功能、作用、基本结构及主要参数。</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配电网规划设计（</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）了解配网规划设计的基本内容；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）解配电电力负荷预测的方法；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）了解熟悉配电网的接线方式；</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）基本掌握配电网供电半径的确定方法。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重点难点：电力负荷预测、配电网接线方式、配电线路耗损计算、供电半径的确定。</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配电线路设计（</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）掌握配电线路设计的内容、现场勘测、配电变电站选址的内容和要求；</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）了解熟悉配电线路施工图设计的内容；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）掌握配电线路设计中路径选择和杆塔定位的方法；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）了解电杆、横担选择及相关计算内容和方法；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）掌握导线选择的计算方法；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）了解</w:t>
      </w:r>
      <w:r w:rsidRPr="005603AC">
        <w:rPr>
          <w:rFonts w:ascii="Times New Roman" w:hAnsi="Times New Roman"/>
          <w:szCs w:val="21"/>
        </w:rPr>
        <w:t>10kV</w:t>
      </w:r>
      <w:r w:rsidRPr="005603AC">
        <w:rPr>
          <w:rFonts w:ascii="Times New Roman" w:hAnsi="宋体" w:hint="eastAsia"/>
          <w:szCs w:val="21"/>
        </w:rPr>
        <w:t>架空线路杆顶基本布置和构造。</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重点难点：配电线路施工图设计；配电线路设计中路径选择和杆塔定位；杆塔、导线及相关元件选择的计算；</w:t>
      </w:r>
      <w:r w:rsidRPr="005603AC">
        <w:rPr>
          <w:rFonts w:ascii="Times New Roman" w:hAnsi="Times New Roman"/>
          <w:szCs w:val="21"/>
        </w:rPr>
        <w:t>10kV</w:t>
      </w:r>
      <w:r w:rsidRPr="005603AC">
        <w:rPr>
          <w:rFonts w:ascii="Times New Roman" w:hAnsi="宋体" w:hint="eastAsia"/>
          <w:szCs w:val="21"/>
        </w:rPr>
        <w:t>架空线路杆顶基本布置和构造。</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配电线路运行与维护</w:t>
      </w:r>
      <w:r w:rsidRPr="005603AC">
        <w:rPr>
          <w:rFonts w:ascii="Times New Roman" w:hAnsi="Times New Roman"/>
          <w:b/>
          <w:szCs w:val="21"/>
        </w:rPr>
        <w:t>(6</w:t>
      </w:r>
      <w:r w:rsidRPr="005603AC">
        <w:rPr>
          <w:rFonts w:ascii="Times New Roman" w:hAnsi="宋体" w:hint="eastAsia"/>
          <w:b/>
          <w:szCs w:val="21"/>
        </w:rPr>
        <w:t>学时，支撑课程目标</w:t>
      </w:r>
      <w:r w:rsidRPr="005603AC">
        <w:rPr>
          <w:rFonts w:ascii="Times New Roman" w:hAnsi="Times New Roman"/>
          <w:b/>
          <w:szCs w:val="21"/>
        </w:rPr>
        <w:t>5)</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）掌握配电线路常见故障及预防方法；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）掌握架空配电线路常用检测项目和检测方法；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）掌握电力电缆敷设方式及故障特点及故障查寻方法；</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4</w:t>
      </w:r>
      <w:r w:rsidRPr="005603AC">
        <w:rPr>
          <w:rFonts w:ascii="Times New Roman" w:hAnsi="宋体" w:hint="eastAsia"/>
          <w:szCs w:val="21"/>
        </w:rPr>
        <w:t>）了解配电线路检修分类和常见检修项目；</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）掌握配电线路带电作业方式及安全常识；</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）基本掌握配电线路杆塔、绝缘子、导线检修项目的方法和内容。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重点难点：配电线路常见故障及预防措施；线路巡视及常用检测项目和检测方法；电力电缆敷设方式及故障特点及故障查寻方法；配电线路带电作业方式及安全常识。</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配电线路运行管理</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6)</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）了解配电线路基本管理文件和人员、技术管理的基本内容；</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）基本掌握配电线路及设备运行的技术管理。</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重点难点：配电线路及设备运行的技术管理内容。</w:t>
      </w:r>
    </w:p>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29"/>
        <w:gridCol w:w="1469"/>
        <w:gridCol w:w="5251"/>
        <w:gridCol w:w="1438"/>
      </w:tblGrid>
      <w:tr w:rsidR="0085098C" w:rsidRPr="005603AC" w:rsidTr="00373F0A">
        <w:trPr>
          <w:trHeight w:val="23"/>
          <w:jc w:val="center"/>
        </w:trPr>
        <w:tc>
          <w:tcPr>
            <w:tcW w:w="358"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836"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988"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818"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w:t>
            </w:r>
          </w:p>
        </w:tc>
      </w:tr>
      <w:tr w:rsidR="0085098C" w:rsidRPr="005603AC" w:rsidTr="00373F0A">
        <w:trPr>
          <w:trHeight w:val="23"/>
          <w:jc w:val="center"/>
        </w:trPr>
        <w:tc>
          <w:tcPr>
            <w:tcW w:w="358"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836"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课外作业</w:t>
            </w:r>
          </w:p>
        </w:tc>
        <w:tc>
          <w:tcPr>
            <w:tcW w:w="2988"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在</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w:t>
            </w:r>
            <w:r w:rsidRPr="005603AC">
              <w:rPr>
                <w:rFonts w:ascii="Times New Roman" w:hAnsi="Times New Roman"/>
                <w:color w:val="000000"/>
                <w:szCs w:val="21"/>
              </w:rPr>
              <w:t>5</w:t>
            </w:r>
            <w:r w:rsidRPr="005603AC">
              <w:rPr>
                <w:rFonts w:ascii="Times New Roman" w:hAnsi="宋体" w:hint="eastAsia"/>
                <w:color w:val="000000"/>
                <w:szCs w:val="21"/>
              </w:rPr>
              <w:t>章的课程内容讲授完成后布置相应的作业</w:t>
            </w:r>
          </w:p>
        </w:tc>
        <w:tc>
          <w:tcPr>
            <w:tcW w:w="818"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（课后完成）</w:t>
            </w:r>
          </w:p>
        </w:tc>
      </w:tr>
      <w:tr w:rsidR="0085098C" w:rsidRPr="005603AC" w:rsidTr="00373F0A">
        <w:trPr>
          <w:trHeight w:val="23"/>
          <w:jc w:val="center"/>
        </w:trPr>
        <w:tc>
          <w:tcPr>
            <w:tcW w:w="358"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p>
        </w:tc>
        <w:tc>
          <w:tcPr>
            <w:tcW w:w="836" w:type="pct"/>
            <w:vAlign w:val="center"/>
          </w:tcPr>
          <w:p w:rsidR="0085098C" w:rsidRDefault="0085098C" w:rsidP="00373F0A">
            <w:pPr>
              <w:tabs>
                <w:tab w:val="left" w:pos="0"/>
              </w:tabs>
              <w:adjustRightInd w:val="0"/>
              <w:snapToGrid w:val="0"/>
              <w:jc w:val="center"/>
              <w:rPr>
                <w:rFonts w:ascii="Times New Roman" w:hAnsi="宋体"/>
                <w:color w:val="000000"/>
                <w:szCs w:val="21"/>
              </w:rPr>
            </w:pPr>
            <w:r w:rsidRPr="005603AC">
              <w:rPr>
                <w:rFonts w:ascii="Times New Roman" w:hAnsi="宋体" w:hint="eastAsia"/>
                <w:color w:val="000000"/>
                <w:szCs w:val="21"/>
              </w:rPr>
              <w:t>课堂提问</w:t>
            </w:r>
            <w:proofErr w:type="gramStart"/>
            <w:r w:rsidRPr="005603AC">
              <w:rPr>
                <w:rFonts w:ascii="Times New Roman" w:hAnsi="宋体" w:hint="eastAsia"/>
                <w:color w:val="000000"/>
                <w:szCs w:val="21"/>
              </w:rPr>
              <w:t>和</w:t>
            </w:r>
            <w:proofErr w:type="gramEnd"/>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讨论</w:t>
            </w:r>
          </w:p>
        </w:tc>
        <w:tc>
          <w:tcPr>
            <w:tcW w:w="2988"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每次上课均就以前和当前授课内容向个体学生提问，并根据学生回答问题情况开展课堂讨论。记录学生回答问题和讨论情况，作为平时成绩的依据之一。</w:t>
            </w:r>
          </w:p>
        </w:tc>
        <w:tc>
          <w:tcPr>
            <w:tcW w:w="818"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（随堂完成）</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本课程采用电子课件和板书相结合的形式开展教学，教学过程中采用讲授、课堂提问和讨论等教学方法与手段。</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七、推荐教材和教学参考资源</w:t>
      </w:r>
      <w:r w:rsidRPr="00373F0A">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李</w:t>
      </w:r>
      <w:proofErr w:type="gramStart"/>
      <w:r w:rsidRPr="005603AC">
        <w:rPr>
          <w:rFonts w:ascii="Times New Roman" w:hAnsi="宋体" w:hint="eastAsia"/>
          <w:szCs w:val="21"/>
        </w:rPr>
        <w:t>光辉等</w:t>
      </w:r>
      <w:proofErr w:type="gramEnd"/>
      <w:r w:rsidRPr="005603AC">
        <w:rPr>
          <w:rFonts w:ascii="Times New Roman" w:hAnsi="Times New Roman"/>
          <w:szCs w:val="21"/>
        </w:rPr>
        <w:t>.</w:t>
      </w:r>
      <w:r w:rsidRPr="005603AC">
        <w:rPr>
          <w:rFonts w:ascii="Times New Roman" w:hAnsi="宋体" w:hint="eastAsia"/>
          <w:szCs w:val="21"/>
        </w:rPr>
        <w:t>配电线路设计施工、运行与维护</w:t>
      </w:r>
      <w:r w:rsidRPr="005603AC">
        <w:rPr>
          <w:rFonts w:ascii="Times New Roman" w:hAnsi="Times New Roman"/>
          <w:szCs w:val="21"/>
        </w:rPr>
        <w:t>.</w:t>
      </w:r>
      <w:r w:rsidRPr="005603AC">
        <w:rPr>
          <w:rFonts w:ascii="Times New Roman" w:hAnsi="宋体" w:hint="eastAsia"/>
          <w:szCs w:val="21"/>
        </w:rPr>
        <w:t>中国电力出版社</w:t>
      </w:r>
      <w:r w:rsidRPr="005603AC">
        <w:rPr>
          <w:rFonts w:ascii="Times New Roman" w:hAnsi="Times New Roman"/>
          <w:szCs w:val="21"/>
        </w:rPr>
        <w:t>.2007</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唐志平</w:t>
      </w:r>
      <w:r w:rsidRPr="005603AC">
        <w:rPr>
          <w:rFonts w:ascii="Times New Roman" w:hAnsi="Times New Roman"/>
          <w:szCs w:val="21"/>
        </w:rPr>
        <w:t>.</w:t>
      </w:r>
      <w:r w:rsidRPr="005603AC">
        <w:rPr>
          <w:rFonts w:ascii="Times New Roman" w:hAnsi="宋体" w:hint="eastAsia"/>
          <w:szCs w:val="21"/>
        </w:rPr>
        <w:t>供配电技术</w:t>
      </w:r>
      <w:r w:rsidRPr="005603AC">
        <w:rPr>
          <w:rFonts w:ascii="Times New Roman" w:hAnsi="Times New Roman"/>
          <w:szCs w:val="21"/>
        </w:rPr>
        <w:t>.</w:t>
      </w:r>
      <w:r w:rsidRPr="005603AC">
        <w:rPr>
          <w:rFonts w:ascii="Times New Roman" w:hAnsi="宋体" w:hint="eastAsia"/>
          <w:szCs w:val="21"/>
        </w:rPr>
        <w:t>电子工业出版社</w:t>
      </w:r>
      <w:r w:rsidRPr="005603AC">
        <w:rPr>
          <w:rFonts w:ascii="Times New Roman" w:hAnsi="Times New Roman"/>
          <w:szCs w:val="21"/>
        </w:rPr>
        <w:t>.2008</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宁歧</w:t>
      </w:r>
      <w:r w:rsidRPr="005603AC">
        <w:rPr>
          <w:rFonts w:ascii="Times New Roman" w:hAnsi="Times New Roman"/>
          <w:szCs w:val="21"/>
        </w:rPr>
        <w:t>.</w:t>
      </w:r>
      <w:r w:rsidRPr="005603AC">
        <w:rPr>
          <w:rFonts w:ascii="Times New Roman" w:hAnsi="宋体" w:hint="eastAsia"/>
          <w:szCs w:val="21"/>
        </w:rPr>
        <w:t>架空配电线路实用技术</w:t>
      </w:r>
      <w:r w:rsidRPr="005603AC">
        <w:rPr>
          <w:rFonts w:ascii="Times New Roman" w:hAnsi="Times New Roman"/>
          <w:szCs w:val="21"/>
        </w:rPr>
        <w:t>(</w:t>
      </w:r>
      <w:r w:rsidRPr="005603AC">
        <w:rPr>
          <w:rFonts w:ascii="Times New Roman" w:hAnsi="宋体" w:hint="eastAsia"/>
          <w:szCs w:val="21"/>
        </w:rPr>
        <w:t>设计、施工、运行</w:t>
      </w:r>
      <w:r w:rsidRPr="005603AC">
        <w:rPr>
          <w:rFonts w:ascii="Times New Roman" w:hAnsi="Times New Roman"/>
          <w:szCs w:val="21"/>
        </w:rPr>
        <w:t>).</w:t>
      </w:r>
      <w:r w:rsidRPr="005603AC">
        <w:rPr>
          <w:rFonts w:ascii="Times New Roman" w:hAnsi="宋体" w:hint="eastAsia"/>
          <w:szCs w:val="21"/>
        </w:rPr>
        <w:t>中国水利水电出版社</w:t>
      </w:r>
      <w:r w:rsidRPr="005603AC">
        <w:rPr>
          <w:rFonts w:ascii="Times New Roman" w:hAnsi="Times New Roman"/>
          <w:szCs w:val="21"/>
        </w:rPr>
        <w:t>.2002</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本课程在三峡大学</w:t>
      </w:r>
      <w:r w:rsidRPr="005603AC">
        <w:rPr>
          <w:rFonts w:ascii="Times New Roman" w:hAnsi="Times New Roman"/>
          <w:szCs w:val="21"/>
        </w:rPr>
        <w:t>“</w:t>
      </w:r>
      <w:r w:rsidRPr="005603AC">
        <w:rPr>
          <w:rFonts w:ascii="Times New Roman" w:hAnsi="宋体" w:hint="eastAsia"/>
          <w:szCs w:val="21"/>
        </w:rPr>
        <w:t>求索学堂</w:t>
      </w:r>
      <w:r w:rsidRPr="005603AC">
        <w:rPr>
          <w:rFonts w:ascii="Times New Roman" w:hAnsi="Times New Roman"/>
          <w:szCs w:val="21"/>
        </w:rPr>
        <w:t>”</w:t>
      </w:r>
      <w:r w:rsidRPr="005603AC">
        <w:rPr>
          <w:rFonts w:ascii="Times New Roman" w:hAnsi="宋体" w:hint="eastAsia"/>
          <w:szCs w:val="21"/>
        </w:rPr>
        <w:t>的网址为：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http://210.42.35.80/G2S/Template/View.aspx?action=view&amp;courseType=0&amp;courseId=1638</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本课程的考核重在检验学生对基本概念、原理、基本知识、基本计算、基本技能的掌握程度，考核方法可以是课堂大作业考核或论文的形式；课程总成绩</w:t>
      </w:r>
      <w:r w:rsidRPr="005603AC">
        <w:rPr>
          <w:rFonts w:ascii="Times New Roman" w:hAnsi="Times New Roman"/>
          <w:szCs w:val="21"/>
        </w:rPr>
        <w:t>=</w:t>
      </w:r>
      <w:r w:rsidRPr="005603AC">
        <w:rPr>
          <w:rFonts w:ascii="Times New Roman" w:hAnsi="宋体" w:hint="eastAsia"/>
          <w:szCs w:val="21"/>
        </w:rPr>
        <w:t>平时成绩</w:t>
      </w:r>
      <w:r w:rsidRPr="005603AC">
        <w:rPr>
          <w:rFonts w:ascii="Times New Roman" w:hAnsi="Times New Roman"/>
          <w:szCs w:val="21"/>
        </w:rPr>
        <w:t>40%</w:t>
      </w:r>
      <w:r w:rsidRPr="005603AC">
        <w:rPr>
          <w:rFonts w:ascii="Times New Roman" w:hAnsi="宋体" w:hint="eastAsia"/>
          <w:szCs w:val="21"/>
        </w:rPr>
        <w:t>（作业、考勤等）</w:t>
      </w:r>
      <w:r w:rsidRPr="005603AC">
        <w:rPr>
          <w:rFonts w:ascii="Times New Roman" w:hAnsi="Times New Roman"/>
          <w:szCs w:val="21"/>
        </w:rPr>
        <w:t>+</w:t>
      </w:r>
      <w:r w:rsidRPr="005603AC">
        <w:rPr>
          <w:rFonts w:ascii="Times New Roman" w:hAnsi="宋体" w:hint="eastAsia"/>
          <w:szCs w:val="21"/>
        </w:rPr>
        <w:t>课堂大作业考核或论文</w:t>
      </w:r>
      <w:r w:rsidRPr="005603AC">
        <w:rPr>
          <w:rFonts w:ascii="Times New Roman" w:hAnsi="Times New Roman"/>
          <w:szCs w:val="21"/>
        </w:rPr>
        <w:t>60%</w:t>
      </w:r>
      <w:r w:rsidRPr="005603AC">
        <w:rPr>
          <w:rFonts w:ascii="Times New Roman" w:hAnsi="宋体" w:hint="eastAsia"/>
          <w:szCs w:val="21"/>
        </w:rPr>
        <w:t>。</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序号</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lastRenderedPageBreak/>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课堂提问和讨论</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课堂大作业考核或论文</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szCs w:val="21"/>
              </w:rPr>
              <w:t>课堂考勤及表现</w:t>
            </w:r>
          </w:p>
        </w:tc>
        <w:tc>
          <w:tcPr>
            <w:tcW w:w="774"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15-17</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12-14</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课外作业</w:t>
            </w:r>
          </w:p>
        </w:tc>
        <w:tc>
          <w:tcPr>
            <w:tcW w:w="77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完整、按时完成作业，且正确率在</w:t>
            </w:r>
            <w:r w:rsidRPr="005603AC">
              <w:rPr>
                <w:rFonts w:ascii="Times New Roman" w:hAnsi="Times New Roman"/>
                <w:szCs w:val="21"/>
              </w:rPr>
              <w:t>90%</w:t>
            </w:r>
            <w:r w:rsidRPr="005603AC">
              <w:rPr>
                <w:rFonts w:ascii="Times New Roman" w:hAnsi="宋体" w:hint="eastAsia"/>
                <w:szCs w:val="21"/>
              </w:rPr>
              <w:t>以上。</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14-15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75%-90%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12-13</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60%-75%</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作业内容有少量缺失，或作业正确率为</w:t>
            </w:r>
            <w:r w:rsidRPr="005603AC">
              <w:rPr>
                <w:rFonts w:ascii="Times New Roman" w:hAnsi="Times New Roman"/>
                <w:szCs w:val="21"/>
              </w:rPr>
              <w:t>40%-60%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6-8</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作业内容大量缺失或抄袭，或作业正确率低于</w:t>
            </w:r>
            <w:r w:rsidRPr="005603AC">
              <w:rPr>
                <w:rFonts w:ascii="Times New Roman" w:hAnsi="Times New Roman"/>
                <w:szCs w:val="21"/>
              </w:rPr>
              <w:t>40%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szCs w:val="21"/>
              </w:rPr>
              <w:t>课堂提问和讨论</w:t>
            </w:r>
          </w:p>
        </w:tc>
        <w:tc>
          <w:tcPr>
            <w:tcW w:w="77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课堂提问回答准确，讨论问题思维方向正确。</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课堂提问回答基本准确，讨论问题有一定思路。</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课堂提问不能回答问题或回答错误较大，讨论问题思路缺乏。</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0-2</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课堂大作业考核或论文</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按照教学目标合理分配设置课堂大作业考核或论文题目，课堂大作业考核题型可以灵活多变，可以为选择题问答题、计算题。分析题等。论文目紧密与课程相关，要求解决配电线路前沿问题。</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课堂大作业考核或论文按百分制评分，折算成</w:t>
      </w:r>
      <w:r w:rsidRPr="005603AC">
        <w:rPr>
          <w:rFonts w:ascii="Times New Roman" w:hAnsi="Times New Roman"/>
          <w:color w:val="000000"/>
          <w:szCs w:val="21"/>
        </w:rPr>
        <w:t>60</w:t>
      </w:r>
      <w:r w:rsidRPr="005603AC">
        <w:rPr>
          <w:rFonts w:ascii="Times New Roman" w:hAnsi="宋体" w:hint="eastAsia"/>
          <w:color w:val="000000"/>
          <w:szCs w:val="21"/>
        </w:rPr>
        <w:t>分参加总评。对学生课堂大作业考核，按照命题教师提供的参考答案进行评分；对学生大论文批改按照学术论文格式要求进行批改，从文献阅读量、格式、国内外研究现状查找几个方面来进行批改。学生课堂大作业考核或论文成绩折算后，与平时成绩相加，为考核最终成绩。</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31"/>
        <w:gridCol w:w="1681"/>
        <w:gridCol w:w="1030"/>
        <w:gridCol w:w="1641"/>
        <w:gridCol w:w="2374"/>
        <w:gridCol w:w="1030"/>
      </w:tblGrid>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姓名</w:t>
            </w:r>
          </w:p>
        </w:tc>
        <w:tc>
          <w:tcPr>
            <w:tcW w:w="95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课堂考勤与表现</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93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课堂提问和讨论</w:t>
            </w:r>
          </w:p>
        </w:tc>
        <w:tc>
          <w:tcPr>
            <w:tcW w:w="135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课堂大作业考核或论文</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张三</w:t>
            </w:r>
          </w:p>
        </w:tc>
        <w:tc>
          <w:tcPr>
            <w:tcW w:w="95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16</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w:t>
            </w:r>
          </w:p>
        </w:tc>
        <w:tc>
          <w:tcPr>
            <w:tcW w:w="93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w:t>
            </w:r>
          </w:p>
        </w:tc>
        <w:tc>
          <w:tcPr>
            <w:tcW w:w="135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45</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77</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李四</w:t>
            </w:r>
          </w:p>
        </w:tc>
        <w:tc>
          <w:tcPr>
            <w:tcW w:w="95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8</w:t>
            </w:r>
          </w:p>
        </w:tc>
        <w:tc>
          <w:tcPr>
            <w:tcW w:w="93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135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30</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50</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95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93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35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大纲修订人：罗朝祥</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bookmarkEnd w:id="92"/>
    <w:p w:rsidR="0085098C" w:rsidRPr="005603AC" w:rsidRDefault="0085098C" w:rsidP="00373F0A">
      <w:pPr>
        <w:pStyle w:val="1"/>
        <w:rPr>
          <w:rFonts w:hAnsi="Times New Roman"/>
        </w:rPr>
      </w:pPr>
      <w:r w:rsidRPr="005603AC">
        <w:rPr>
          <w:rFonts w:hAnsi="Times New Roman"/>
          <w:szCs w:val="21"/>
        </w:rPr>
        <w:br w:type="page"/>
      </w:r>
      <w:bookmarkStart w:id="93" w:name="_Toc508200188"/>
      <w:bookmarkStart w:id="94" w:name="_Toc511331920"/>
      <w:r w:rsidRPr="005603AC">
        <w:rPr>
          <w:rFonts w:hint="eastAsia"/>
        </w:rPr>
        <w:lastRenderedPageBreak/>
        <w:t>《输电线路施工机械》课程教学大纲</w:t>
      </w:r>
      <w:bookmarkEnd w:id="93"/>
      <w:bookmarkEnd w:id="94"/>
    </w:p>
    <w:p w:rsidR="0085098C" w:rsidRPr="005603AC" w:rsidRDefault="0085098C" w:rsidP="00201A55">
      <w:pPr>
        <w:tabs>
          <w:tab w:val="left" w:pos="4535"/>
        </w:tabs>
        <w:spacing w:line="336"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输电线路施工机械</w:t>
      </w:r>
    </w:p>
    <w:p w:rsidR="0085098C" w:rsidRPr="005603AC" w:rsidRDefault="0085098C" w:rsidP="00201A55">
      <w:pPr>
        <w:tabs>
          <w:tab w:val="left" w:pos="4535"/>
        </w:tabs>
        <w:spacing w:line="336" w:lineRule="auto"/>
        <w:ind w:firstLineChars="200" w:firstLine="422"/>
        <w:rPr>
          <w:rFonts w:ascii="Times New Roman" w:hAnsi="Times New Roman"/>
          <w:szCs w:val="21"/>
        </w:rPr>
      </w:pPr>
      <w:r w:rsidRPr="00373F0A">
        <w:rPr>
          <w:rFonts w:ascii="Times New Roman" w:hAnsi="宋体" w:hint="eastAsia"/>
          <w:b/>
          <w:szCs w:val="21"/>
        </w:rPr>
        <w:t>课程英文名称：</w:t>
      </w:r>
      <w:r w:rsidRPr="005603AC">
        <w:rPr>
          <w:rFonts w:ascii="Times New Roman" w:hAnsi="Times New Roman"/>
          <w:szCs w:val="21"/>
        </w:rPr>
        <w:t>Transmission Line Mechanize</w:t>
      </w:r>
    </w:p>
    <w:p w:rsidR="0085098C" w:rsidRPr="005603AC" w:rsidRDefault="0085098C" w:rsidP="00201A55">
      <w:pPr>
        <w:tabs>
          <w:tab w:val="left" w:pos="4535"/>
        </w:tabs>
        <w:spacing w:line="336"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Times New Roman"/>
          <w:szCs w:val="21"/>
        </w:rPr>
        <w:t>C1276</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535"/>
        </w:tabs>
        <w:spacing w:line="336" w:lineRule="auto"/>
        <w:ind w:firstLineChars="200" w:firstLine="422"/>
        <w:rPr>
          <w:rFonts w:ascii="Times New Roman" w:hAnsi="Times New Roman"/>
          <w:szCs w:val="21"/>
        </w:rPr>
      </w:pP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时</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宋体" w:hint="eastAsia"/>
          <w:szCs w:val="21"/>
        </w:rPr>
        <w:t>：</w:t>
      </w:r>
      <w:r w:rsidRPr="005603AC">
        <w:rPr>
          <w:rFonts w:ascii="Times New Roman" w:hAnsi="Times New Roman"/>
          <w:szCs w:val="21"/>
        </w:rPr>
        <w:t>24</w:t>
      </w:r>
      <w:r w:rsidRPr="005603AC">
        <w:rPr>
          <w:rFonts w:ascii="Times New Roman" w:hAnsi="Times New Roman"/>
          <w:szCs w:val="21"/>
        </w:rPr>
        <w:tab/>
      </w: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分</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宋体" w:hint="eastAsia"/>
          <w:szCs w:val="21"/>
        </w:rPr>
        <w:t>：</w:t>
      </w:r>
      <w:r w:rsidRPr="005603AC">
        <w:rPr>
          <w:rFonts w:ascii="Times New Roman" w:hAnsi="Times New Roman"/>
          <w:szCs w:val="21"/>
        </w:rPr>
        <w:t>1.5</w:t>
      </w:r>
    </w:p>
    <w:p w:rsidR="0085098C" w:rsidRPr="005603AC" w:rsidRDefault="0085098C" w:rsidP="00201A55">
      <w:pPr>
        <w:tabs>
          <w:tab w:val="left" w:pos="4535"/>
        </w:tabs>
        <w:spacing w:line="336"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36" w:lineRule="auto"/>
        <w:ind w:firstLineChars="200" w:firstLine="422"/>
        <w:rPr>
          <w:rFonts w:ascii="Times New Roman" w:hAnsi="Times New Roman"/>
          <w:color w:val="000000"/>
          <w:kern w:val="0"/>
          <w:szCs w:val="21"/>
        </w:rPr>
      </w:pPr>
      <w:r w:rsidRPr="00373F0A">
        <w:rPr>
          <w:rFonts w:ascii="Times New Roman" w:hAnsi="宋体" w:hint="eastAsia"/>
          <w:b/>
          <w:szCs w:val="21"/>
        </w:rPr>
        <w:t>课程类型：</w:t>
      </w:r>
      <w:r w:rsidRPr="005603AC">
        <w:rPr>
          <w:rFonts w:ascii="Times New Roman" w:hAnsi="宋体" w:hint="eastAsia"/>
          <w:color w:val="000000"/>
          <w:kern w:val="0"/>
          <w:szCs w:val="21"/>
        </w:rPr>
        <w:t>专业拓展课程</w:t>
      </w:r>
      <w:r w:rsidRPr="005603AC">
        <w:rPr>
          <w:rFonts w:ascii="Times New Roman" w:hAnsi="Times New Roman"/>
          <w:color w:val="000000"/>
          <w:kern w:val="0"/>
          <w:szCs w:val="21"/>
        </w:rPr>
        <w:t>/</w:t>
      </w:r>
      <w:r w:rsidRPr="005603AC">
        <w:rPr>
          <w:rFonts w:ascii="Times New Roman" w:hAnsi="宋体" w:hint="eastAsia"/>
          <w:color w:val="000000"/>
          <w:kern w:val="0"/>
          <w:szCs w:val="21"/>
        </w:rPr>
        <w:t>选修</w:t>
      </w:r>
    </w:p>
    <w:p w:rsidR="0085098C" w:rsidRPr="005603AC" w:rsidRDefault="0085098C" w:rsidP="00201A55">
      <w:pPr>
        <w:tabs>
          <w:tab w:val="left" w:pos="4535"/>
        </w:tabs>
        <w:spacing w:line="336"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：架空输电线路设计、架空输电线路施工技术</w:t>
      </w:r>
    </w:p>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t>一、课程性质</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的专业拓展课，具有较强的理论性、实用性及扩大专业知识面的特点。培养学生对电力系统输配电工程建设及维修中的常用机械设备结构及性能的了解，重点掌握架空输电线路张力架线技术施工机械设备的选用，扩大本专业学生的知识领域。</w:t>
      </w:r>
    </w:p>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t>二、教学目标</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、了解高压输配电线路施工中主要机械设备的基本原理。对机械的结构有较清晰的认识。具备输电线路施工机械的基本知识，具备分析、选择、评价不同施工机械的优劣，具备自主继续学习新机械化施工的能力。</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、理解架空输电线路张力架线的施工技术特点及设备配套选型，理解施工机械在输电线路施工及运行维护中的作用，具有理论联系实际的能力。</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、掌握牵引机和</w:t>
      </w:r>
      <w:proofErr w:type="gramStart"/>
      <w:r w:rsidRPr="005603AC">
        <w:rPr>
          <w:rFonts w:ascii="Times New Roman" w:hAnsi="宋体" w:hint="eastAsia"/>
          <w:szCs w:val="21"/>
        </w:rPr>
        <w:t>张力机</w:t>
      </w:r>
      <w:proofErr w:type="gramEnd"/>
      <w:r w:rsidRPr="005603AC">
        <w:rPr>
          <w:rFonts w:ascii="Times New Roman" w:hAnsi="宋体" w:hint="eastAsia"/>
          <w:szCs w:val="21"/>
        </w:rPr>
        <w:t>的使用特点，熟悉牵引机、张力机、抱杆等常用机械的一般使用原理。了解施工过程中</w:t>
      </w:r>
      <w:proofErr w:type="gramStart"/>
      <w:r w:rsidRPr="005603AC">
        <w:rPr>
          <w:rFonts w:ascii="Times New Roman" w:hAnsi="宋体" w:hint="eastAsia"/>
          <w:szCs w:val="21"/>
        </w:rPr>
        <w:t>牵引场</w:t>
      </w:r>
      <w:proofErr w:type="gramEnd"/>
      <w:r w:rsidRPr="005603AC">
        <w:rPr>
          <w:rFonts w:ascii="Times New Roman" w:hAnsi="宋体" w:hint="eastAsia"/>
          <w:szCs w:val="21"/>
        </w:rPr>
        <w:t>和张力场的设备布置情况。</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、了解配电线路施工机械工器具的材料、结构及电气性能。能利用所学的机械知识解决输电线路施工中的高海拔、大跨越及自然条件恶劣地区输电线路的复杂工程问题。</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、针对高压或特高压，交流或直流输电的特点，具有初步制定机械化施工方案的能力。</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、掌握输电线路机械化施工的特点，能正确选择和使用电力施工机械。针对不同的施工项目，研究不同的使实用机械设备的方法。</w:t>
      </w:r>
    </w:p>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0"/>
        <w:gridCol w:w="5132"/>
        <w:gridCol w:w="2395"/>
      </w:tblGrid>
      <w:tr w:rsidR="0085098C" w:rsidRPr="005603AC" w:rsidTr="00373F0A">
        <w:trPr>
          <w:trHeight w:val="23"/>
          <w:jc w:val="center"/>
        </w:trPr>
        <w:tc>
          <w:tcPr>
            <w:tcW w:w="717"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920"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1363"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373F0A">
        <w:trPr>
          <w:trHeight w:val="23"/>
          <w:jc w:val="center"/>
        </w:trPr>
        <w:tc>
          <w:tcPr>
            <w:tcW w:w="717"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．工程知识</w:t>
            </w:r>
          </w:p>
        </w:tc>
        <w:tc>
          <w:tcPr>
            <w:tcW w:w="2920"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1.3</w:t>
            </w:r>
            <w:r w:rsidRPr="005603AC">
              <w:rPr>
                <w:rFonts w:ascii="Times New Roman" w:hAnsi="宋体" w:hint="eastAsia"/>
                <w:szCs w:val="21"/>
              </w:rPr>
              <w:t>：能够将输电线路工程的专业知识用于解决复杂工程问题。</w:t>
            </w:r>
          </w:p>
        </w:tc>
        <w:tc>
          <w:tcPr>
            <w:tcW w:w="13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w:t>
            </w:r>
            <w:r w:rsidRPr="005603AC">
              <w:rPr>
                <w:rFonts w:ascii="Times New Roman" w:hAnsi="Times New Roman"/>
                <w:szCs w:val="21"/>
              </w:rPr>
              <w:t>5</w:t>
            </w:r>
          </w:p>
        </w:tc>
      </w:tr>
      <w:tr w:rsidR="0085098C" w:rsidRPr="005603AC" w:rsidTr="00373F0A">
        <w:trPr>
          <w:trHeight w:val="23"/>
          <w:jc w:val="center"/>
        </w:trPr>
        <w:tc>
          <w:tcPr>
            <w:tcW w:w="717" w:type="pct"/>
            <w:vAlign w:val="center"/>
          </w:tcPr>
          <w:p w:rsidR="0085098C" w:rsidRPr="005603AC" w:rsidRDefault="0085098C" w:rsidP="00373F0A">
            <w:pPr>
              <w:pStyle w:val="a8"/>
              <w:adjustRightInd w:val="0"/>
              <w:snapToGrid w:val="0"/>
              <w:rPr>
                <w:sz w:val="21"/>
                <w:szCs w:val="21"/>
              </w:rPr>
            </w:pPr>
            <w:r w:rsidRPr="005603AC">
              <w:rPr>
                <w:sz w:val="21"/>
                <w:szCs w:val="21"/>
                <w:lang w:val="zh-CN"/>
              </w:rPr>
              <w:t>3</w:t>
            </w:r>
            <w:r w:rsidRPr="005603AC">
              <w:rPr>
                <w:rFonts w:hAnsi="宋体" w:hint="eastAsia"/>
                <w:sz w:val="21"/>
                <w:szCs w:val="21"/>
                <w:lang w:val="zh-CN"/>
              </w:rPr>
              <w:t>．设计</w:t>
            </w:r>
            <w:r w:rsidRPr="005603AC">
              <w:rPr>
                <w:sz w:val="21"/>
                <w:szCs w:val="21"/>
                <w:lang w:val="zh-CN"/>
              </w:rPr>
              <w:t>/</w:t>
            </w:r>
            <w:r w:rsidRPr="005603AC">
              <w:rPr>
                <w:rFonts w:hAnsi="宋体" w:hint="eastAsia"/>
                <w:sz w:val="21"/>
                <w:szCs w:val="21"/>
                <w:lang w:val="zh-CN"/>
              </w:rPr>
              <w:t>开发解决方案</w:t>
            </w:r>
          </w:p>
        </w:tc>
        <w:tc>
          <w:tcPr>
            <w:tcW w:w="2920"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lang w:val="zh-CN"/>
              </w:rPr>
              <w:t>指标点</w:t>
            </w:r>
            <w:r w:rsidRPr="005603AC">
              <w:rPr>
                <w:rFonts w:ascii="Times New Roman" w:hAnsi="Times New Roman"/>
                <w:szCs w:val="21"/>
                <w:lang w:val="zh-CN"/>
              </w:rPr>
              <w:t>3.4</w:t>
            </w:r>
            <w:r w:rsidRPr="005603AC">
              <w:rPr>
                <w:rFonts w:ascii="Times New Roman" w:hAnsi="宋体" w:hint="eastAsia"/>
                <w:szCs w:val="21"/>
                <w:lang w:val="zh-CN"/>
              </w:rPr>
              <w:t>：能够通过集成单元过程完成电力生产、装备工艺和系统管理的流程设计，并对流程设计方案进行优选，体现创新意识。</w:t>
            </w:r>
          </w:p>
        </w:tc>
        <w:tc>
          <w:tcPr>
            <w:tcW w:w="13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2</w:t>
            </w: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w:t>
            </w:r>
            <w:r w:rsidRPr="005603AC">
              <w:rPr>
                <w:rFonts w:ascii="Times New Roman" w:hAnsi="Times New Roman"/>
                <w:szCs w:val="21"/>
              </w:rPr>
              <w:t>6</w:t>
            </w:r>
          </w:p>
        </w:tc>
      </w:tr>
      <w:tr w:rsidR="0085098C" w:rsidRPr="005603AC" w:rsidTr="00373F0A">
        <w:trPr>
          <w:trHeight w:val="23"/>
          <w:jc w:val="center"/>
        </w:trPr>
        <w:tc>
          <w:tcPr>
            <w:tcW w:w="717" w:type="pct"/>
            <w:vAlign w:val="center"/>
          </w:tcPr>
          <w:p w:rsidR="0085098C" w:rsidRPr="005603AC" w:rsidRDefault="0085098C" w:rsidP="00373F0A">
            <w:pPr>
              <w:pStyle w:val="a8"/>
              <w:adjustRightInd w:val="0"/>
              <w:snapToGrid w:val="0"/>
              <w:rPr>
                <w:sz w:val="21"/>
                <w:szCs w:val="21"/>
                <w:lang w:val="zh-CN"/>
              </w:rPr>
            </w:pPr>
            <w:r w:rsidRPr="005603AC">
              <w:rPr>
                <w:sz w:val="21"/>
                <w:szCs w:val="21"/>
              </w:rPr>
              <w:t>4</w:t>
            </w:r>
            <w:r w:rsidRPr="005603AC">
              <w:rPr>
                <w:rFonts w:hAnsi="宋体" w:hint="eastAsia"/>
                <w:sz w:val="21"/>
                <w:szCs w:val="21"/>
              </w:rPr>
              <w:t>．研究</w:t>
            </w:r>
          </w:p>
        </w:tc>
        <w:tc>
          <w:tcPr>
            <w:tcW w:w="2920" w:type="pct"/>
            <w:vAlign w:val="center"/>
          </w:tcPr>
          <w:p w:rsidR="0085098C" w:rsidRPr="005603AC" w:rsidRDefault="0085098C" w:rsidP="00373F0A">
            <w:pPr>
              <w:pStyle w:val="a3"/>
              <w:adjustRightInd w:val="0"/>
              <w:snapToGrid w:val="0"/>
              <w:rPr>
                <w:rFonts w:ascii="Times New Roman" w:hAnsi="Times New Roman"/>
                <w:szCs w:val="21"/>
                <w:lang w:val="zh-CN"/>
              </w:rPr>
            </w:pPr>
            <w:r w:rsidRPr="005603AC">
              <w:rPr>
                <w:rFonts w:ascii="Times New Roman" w:hAnsi="宋体" w:hint="eastAsia"/>
                <w:szCs w:val="21"/>
              </w:rPr>
              <w:t>指标点</w:t>
            </w:r>
            <w:r w:rsidRPr="005603AC">
              <w:rPr>
                <w:rFonts w:ascii="Times New Roman" w:hAnsi="Times New Roman"/>
                <w:szCs w:val="21"/>
              </w:rPr>
              <w:t>4.2</w:t>
            </w:r>
            <w:r w:rsidRPr="005603AC">
              <w:rPr>
                <w:rFonts w:ascii="Times New Roman" w:hAnsi="宋体" w:hint="eastAsia"/>
                <w:szCs w:val="21"/>
              </w:rPr>
              <w:t>：具有输电线路工程问题的分析研究能力，能够实施并完成预定方案。</w:t>
            </w:r>
          </w:p>
        </w:tc>
        <w:tc>
          <w:tcPr>
            <w:tcW w:w="136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w:t>
            </w:r>
            <w:r w:rsidRPr="005603AC">
              <w:rPr>
                <w:rFonts w:ascii="Times New Roman" w:hAnsi="Times New Roman"/>
                <w:szCs w:val="21"/>
              </w:rPr>
              <w:t>5</w:t>
            </w:r>
          </w:p>
        </w:tc>
      </w:tr>
    </w:tbl>
    <w:p w:rsidR="0085098C" w:rsidRDefault="0085098C" w:rsidP="00201A55">
      <w:pPr>
        <w:adjustRightInd w:val="0"/>
        <w:snapToGrid w:val="0"/>
        <w:spacing w:line="360" w:lineRule="auto"/>
        <w:ind w:firstLineChars="200" w:firstLine="420"/>
        <w:rPr>
          <w:rFonts w:ascii="Times New Roman" w:hAnsi="宋体"/>
          <w:color w:val="000000"/>
          <w:szCs w:val="21"/>
        </w:rPr>
      </w:pP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lastRenderedPageBreak/>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输电线路基础施工机械及工器具（</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）了解输电线路工程基础施工机械；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）掌握混凝土基础工程施工机械及设备选型；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）了解土石方基础工程施工机具；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）了解灌注桩基础施工机械及设备；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）了解打桩机械、抽水设备。</w:t>
      </w:r>
      <w:r w:rsidRPr="005603AC">
        <w:rPr>
          <w:rFonts w:ascii="Times New Roman" w:hAnsi="Times New Roman"/>
          <w:szCs w:val="21"/>
        </w:rPr>
        <w:t xml:space="preserve"> </w:t>
      </w:r>
      <w:r w:rsidRPr="005603AC">
        <w:rPr>
          <w:rFonts w:ascii="Times New Roman" w:hAnsi="宋体" w:hint="eastAsia"/>
          <w:szCs w:val="21"/>
        </w:rPr>
        <w:t>钻孔设备。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重点难点：基础施工机械的分类，施工机械的结构特点及选用。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杆塔组立常用设备及配套工器具（</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）掌握杆塔组立常用各种抱杆；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）了解杆塔组立常用各种滑车；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）了解杆塔组立常用各种绳索；</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）了解杆塔组立常用各种</w:t>
      </w:r>
      <w:r w:rsidRPr="005603AC">
        <w:rPr>
          <w:rFonts w:ascii="Times New Roman" w:hAnsi="Times New Roman"/>
          <w:szCs w:val="21"/>
        </w:rPr>
        <w:t>U</w:t>
      </w:r>
      <w:r w:rsidRPr="005603AC">
        <w:rPr>
          <w:rFonts w:ascii="Times New Roman" w:hAnsi="宋体" w:hint="eastAsia"/>
          <w:szCs w:val="21"/>
        </w:rPr>
        <w:t>型环；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）掌握杆塔</w:t>
      </w:r>
      <w:proofErr w:type="gramStart"/>
      <w:r w:rsidRPr="005603AC">
        <w:rPr>
          <w:rFonts w:ascii="Times New Roman" w:hAnsi="宋体" w:hint="eastAsia"/>
          <w:szCs w:val="21"/>
        </w:rPr>
        <w:t>组立用绞</w:t>
      </w:r>
      <w:proofErr w:type="gramEnd"/>
      <w:r w:rsidRPr="005603AC">
        <w:rPr>
          <w:rFonts w:ascii="Times New Roman" w:hAnsi="宋体" w:hint="eastAsia"/>
          <w:szCs w:val="21"/>
        </w:rPr>
        <w:t>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）了解双钩紧线器、起重葫芦；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7</w:t>
      </w:r>
      <w:r w:rsidRPr="005603AC">
        <w:rPr>
          <w:rFonts w:ascii="Times New Roman" w:hAnsi="宋体" w:hint="eastAsia"/>
          <w:szCs w:val="21"/>
        </w:rPr>
        <w:t>）了解各种锚桩。</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重点难点：杆塔</w:t>
      </w:r>
      <w:proofErr w:type="gramStart"/>
      <w:r w:rsidRPr="005603AC">
        <w:rPr>
          <w:rFonts w:ascii="Times New Roman" w:hAnsi="宋体" w:hint="eastAsia"/>
          <w:szCs w:val="21"/>
        </w:rPr>
        <w:t>组立工器具</w:t>
      </w:r>
      <w:proofErr w:type="gramEnd"/>
      <w:r w:rsidRPr="005603AC">
        <w:rPr>
          <w:rFonts w:ascii="Times New Roman" w:hAnsi="宋体" w:hint="eastAsia"/>
          <w:szCs w:val="21"/>
        </w:rPr>
        <w:t>的分类，抱</w:t>
      </w:r>
      <w:proofErr w:type="gramStart"/>
      <w:r w:rsidRPr="005603AC">
        <w:rPr>
          <w:rFonts w:ascii="Times New Roman" w:hAnsi="宋体" w:hint="eastAsia"/>
          <w:szCs w:val="21"/>
        </w:rPr>
        <w:t>杆及其它工</w:t>
      </w:r>
      <w:proofErr w:type="gramEnd"/>
      <w:r w:rsidRPr="005603AC">
        <w:rPr>
          <w:rFonts w:ascii="Times New Roman" w:hAnsi="宋体" w:hint="eastAsia"/>
          <w:szCs w:val="21"/>
        </w:rPr>
        <w:t>器具的材料、结构及使用。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牵引机（</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）了解牵引机类型及组成；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）掌握牵引机的动力装置和制动装置；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）掌握牵引机的传动方式；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）了解牵引机卷筒及钢丝绳卷绕机。</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重点难点：牵引机的工作原理、选型。液压制动器的材料、结构特点及工作原理。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张力机（</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r w:rsidRPr="005603AC">
        <w:rPr>
          <w:rFonts w:ascii="Times New Roman" w:hAnsi="Times New Roman"/>
          <w:b/>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w:t>
      </w:r>
      <w:proofErr w:type="gramStart"/>
      <w:r w:rsidRPr="005603AC">
        <w:rPr>
          <w:rFonts w:ascii="Times New Roman" w:hAnsi="宋体" w:hint="eastAsia"/>
          <w:szCs w:val="21"/>
        </w:rPr>
        <w:t>张力机</w:t>
      </w:r>
      <w:proofErr w:type="gramEnd"/>
      <w:r w:rsidRPr="005603AC">
        <w:rPr>
          <w:rFonts w:ascii="Times New Roman" w:hAnsi="宋体" w:hint="eastAsia"/>
          <w:szCs w:val="21"/>
        </w:rPr>
        <w:t>的分类及组成；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w:t>
      </w:r>
      <w:proofErr w:type="gramStart"/>
      <w:r w:rsidRPr="005603AC">
        <w:rPr>
          <w:rFonts w:ascii="Times New Roman" w:hAnsi="宋体" w:hint="eastAsia"/>
          <w:szCs w:val="21"/>
        </w:rPr>
        <w:t>张力机</w:t>
      </w:r>
      <w:proofErr w:type="gramEnd"/>
      <w:r w:rsidRPr="005603AC">
        <w:rPr>
          <w:rFonts w:ascii="Times New Roman" w:hAnsi="宋体" w:hint="eastAsia"/>
          <w:szCs w:val="21"/>
        </w:rPr>
        <w:t>的动力装置和制动装置；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w:t>
      </w:r>
      <w:proofErr w:type="gramStart"/>
      <w:r w:rsidRPr="005603AC">
        <w:rPr>
          <w:rFonts w:ascii="Times New Roman" w:hAnsi="宋体" w:hint="eastAsia"/>
          <w:szCs w:val="21"/>
        </w:rPr>
        <w:t>张力机</w:t>
      </w:r>
      <w:proofErr w:type="gramEnd"/>
      <w:r w:rsidRPr="005603AC">
        <w:rPr>
          <w:rFonts w:ascii="Times New Roman" w:hAnsi="宋体" w:hint="eastAsia"/>
          <w:szCs w:val="21"/>
        </w:rPr>
        <w:t>的放线机构；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w:t>
      </w:r>
      <w:proofErr w:type="gramStart"/>
      <w:r w:rsidRPr="005603AC">
        <w:rPr>
          <w:rFonts w:ascii="Times New Roman" w:hAnsi="宋体" w:hint="eastAsia"/>
          <w:szCs w:val="21"/>
        </w:rPr>
        <w:t>张力机</w:t>
      </w:r>
      <w:proofErr w:type="gramEnd"/>
      <w:r w:rsidRPr="005603AC">
        <w:rPr>
          <w:rFonts w:ascii="Times New Roman" w:hAnsi="宋体" w:hint="eastAsia"/>
          <w:szCs w:val="21"/>
        </w:rPr>
        <w:t>的增速装置</w:t>
      </w:r>
      <w:r w:rsidRPr="005603AC">
        <w:rPr>
          <w:rFonts w:ascii="Times New Roman" w:hAnsi="Times New Roman"/>
          <w:szCs w:val="21"/>
        </w:rPr>
        <w:t xml:space="preserve"> </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）掌握张力架线施工设计。</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w:t>
      </w:r>
      <w:proofErr w:type="gramStart"/>
      <w:r w:rsidRPr="005603AC">
        <w:rPr>
          <w:rFonts w:ascii="Times New Roman" w:hAnsi="宋体" w:hint="eastAsia"/>
          <w:szCs w:val="21"/>
        </w:rPr>
        <w:t>张力机</w:t>
      </w:r>
      <w:proofErr w:type="gramEnd"/>
      <w:r w:rsidRPr="005603AC">
        <w:rPr>
          <w:rFonts w:ascii="Times New Roman" w:hAnsi="宋体" w:hint="eastAsia"/>
          <w:szCs w:val="21"/>
        </w:rPr>
        <w:t>的工作原理、选型。张力架线施工设计。</w:t>
      </w:r>
      <w:proofErr w:type="gramStart"/>
      <w:r w:rsidRPr="005603AC">
        <w:rPr>
          <w:rFonts w:ascii="Times New Roman" w:hAnsi="宋体" w:hint="eastAsia"/>
          <w:szCs w:val="21"/>
        </w:rPr>
        <w:t>张力机</w:t>
      </w:r>
      <w:proofErr w:type="gramEnd"/>
      <w:r w:rsidRPr="005603AC">
        <w:rPr>
          <w:rFonts w:ascii="Times New Roman" w:hAnsi="宋体" w:hint="eastAsia"/>
          <w:szCs w:val="21"/>
        </w:rPr>
        <w:t>的增速装置。</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牵引机和</w:t>
      </w:r>
      <w:proofErr w:type="gramStart"/>
      <w:r w:rsidRPr="005603AC">
        <w:rPr>
          <w:rFonts w:ascii="Times New Roman" w:hAnsi="宋体" w:hint="eastAsia"/>
          <w:b/>
          <w:szCs w:val="21"/>
        </w:rPr>
        <w:t>张力机</w:t>
      </w:r>
      <w:proofErr w:type="gramEnd"/>
      <w:r w:rsidRPr="005603AC">
        <w:rPr>
          <w:rFonts w:ascii="Times New Roman" w:hAnsi="宋体" w:hint="eastAsia"/>
          <w:b/>
          <w:szCs w:val="21"/>
        </w:rPr>
        <w:t>液压系统基础知识（</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）了解液压系统基础知识；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2</w:t>
      </w:r>
      <w:r w:rsidRPr="005603AC">
        <w:rPr>
          <w:rFonts w:ascii="Times New Roman" w:hAnsi="宋体" w:hint="eastAsia"/>
          <w:szCs w:val="21"/>
        </w:rPr>
        <w:t>）了解牵引机和</w:t>
      </w:r>
      <w:proofErr w:type="gramStart"/>
      <w:r w:rsidRPr="005603AC">
        <w:rPr>
          <w:rFonts w:ascii="Times New Roman" w:hAnsi="宋体" w:hint="eastAsia"/>
          <w:szCs w:val="21"/>
        </w:rPr>
        <w:t>张力机</w:t>
      </w:r>
      <w:proofErr w:type="gramEnd"/>
      <w:r w:rsidRPr="005603AC">
        <w:rPr>
          <w:rFonts w:ascii="Times New Roman" w:hAnsi="宋体" w:hint="eastAsia"/>
          <w:szCs w:val="21"/>
        </w:rPr>
        <w:t>的液压系统组成；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）了解牵引机和</w:t>
      </w:r>
      <w:proofErr w:type="gramStart"/>
      <w:r w:rsidRPr="005603AC">
        <w:rPr>
          <w:rFonts w:ascii="Times New Roman" w:hAnsi="宋体" w:hint="eastAsia"/>
          <w:szCs w:val="21"/>
        </w:rPr>
        <w:t>张力机</w:t>
      </w:r>
      <w:proofErr w:type="gramEnd"/>
      <w:r w:rsidRPr="005603AC">
        <w:rPr>
          <w:rFonts w:ascii="Times New Roman" w:hAnsi="宋体" w:hint="eastAsia"/>
          <w:szCs w:val="21"/>
        </w:rPr>
        <w:t>的液压传动系统；</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）掌握钢丝绳卷绕机的液压系统。</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重点难点：牵引机和</w:t>
      </w:r>
      <w:proofErr w:type="gramStart"/>
      <w:r w:rsidRPr="005603AC">
        <w:rPr>
          <w:rFonts w:ascii="Times New Roman" w:hAnsi="宋体" w:hint="eastAsia"/>
          <w:szCs w:val="21"/>
        </w:rPr>
        <w:t>张力机</w:t>
      </w:r>
      <w:proofErr w:type="gramEnd"/>
      <w:r w:rsidRPr="005603AC">
        <w:rPr>
          <w:rFonts w:ascii="Times New Roman" w:hAnsi="宋体" w:hint="eastAsia"/>
          <w:szCs w:val="21"/>
        </w:rPr>
        <w:t>的液压系统。液压油、液压泵、液压马达、液压油缸、控制阀的结构和工作原理。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架线施工常用辅助机械设备（</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）了解放线滑车和放线架；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）掌握导线、避雷线压接工具；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）掌握防捻器、牵引板及配套牵引绳；</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）了解架线附件安装工具；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）了解现代放线施工技术用工器具介绍。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重点难点：防捻器、飞车、光缆牵引机和缠绕机等的结构特点。直升飞机放线设备、飞艇及气球放线设备等的结构和工作原理。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r w:rsidRPr="005603AC">
        <w:rPr>
          <w:rFonts w:ascii="Times New Roman" w:hAnsi="宋体" w:hint="eastAsia"/>
          <w:b/>
          <w:szCs w:val="21"/>
        </w:rPr>
        <w:t>电力线路带电作业和电力电缆施工用设备（</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6</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）了解电力线路带电作业技术；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）掌握绝缘操作杆、绝缘吊线架及绝缘</w:t>
      </w:r>
      <w:proofErr w:type="gramStart"/>
      <w:r w:rsidRPr="005603AC">
        <w:rPr>
          <w:rFonts w:ascii="Times New Roman" w:hAnsi="宋体" w:hint="eastAsia"/>
          <w:szCs w:val="21"/>
        </w:rPr>
        <w:t>斗臂车</w:t>
      </w:r>
      <w:proofErr w:type="gramEnd"/>
      <w:r w:rsidRPr="005603AC">
        <w:rPr>
          <w:rFonts w:ascii="Times New Roman" w:hAnsi="宋体" w:hint="eastAsia"/>
          <w:szCs w:val="21"/>
        </w:rPr>
        <w:t>使用；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）了解电缆输送机、电缆牵引机等常用设备的类型；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）了解电力电缆施工常用设备及工器具。</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重点难点：屏蔽服的工作原理。电缆输送机、电缆牵引机等的工作原理及选型。</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29"/>
        <w:gridCol w:w="1691"/>
        <w:gridCol w:w="4610"/>
        <w:gridCol w:w="1657"/>
      </w:tblGrid>
      <w:tr w:rsidR="0085098C" w:rsidRPr="005603AC" w:rsidTr="00373F0A">
        <w:trPr>
          <w:trHeight w:val="23"/>
          <w:jc w:val="center"/>
        </w:trPr>
        <w:tc>
          <w:tcPr>
            <w:tcW w:w="472"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962"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623"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943"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w:t>
            </w:r>
          </w:p>
        </w:tc>
      </w:tr>
      <w:tr w:rsidR="0085098C" w:rsidRPr="005603AC" w:rsidTr="00373F0A">
        <w:trPr>
          <w:trHeight w:val="23"/>
          <w:jc w:val="center"/>
        </w:trPr>
        <w:tc>
          <w:tcPr>
            <w:tcW w:w="472"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962"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课外作业</w:t>
            </w:r>
          </w:p>
        </w:tc>
        <w:tc>
          <w:tcPr>
            <w:tcW w:w="2623"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每章课后布置作业</w:t>
            </w:r>
            <w:r w:rsidRPr="005603AC">
              <w:rPr>
                <w:rFonts w:ascii="Times New Roman" w:hAnsi="Times New Roman"/>
                <w:color w:val="000000"/>
                <w:szCs w:val="21"/>
              </w:rPr>
              <w:t>1-2</w:t>
            </w:r>
            <w:r w:rsidRPr="005603AC">
              <w:rPr>
                <w:rFonts w:ascii="Times New Roman" w:hAnsi="宋体" w:hint="eastAsia"/>
                <w:color w:val="000000"/>
                <w:szCs w:val="21"/>
              </w:rPr>
              <w:t>题</w:t>
            </w:r>
          </w:p>
        </w:tc>
        <w:tc>
          <w:tcPr>
            <w:tcW w:w="943"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（课后完成）</w:t>
            </w:r>
          </w:p>
        </w:tc>
      </w:tr>
      <w:tr w:rsidR="0085098C" w:rsidRPr="005603AC" w:rsidTr="00373F0A">
        <w:trPr>
          <w:trHeight w:val="23"/>
          <w:jc w:val="center"/>
        </w:trPr>
        <w:tc>
          <w:tcPr>
            <w:tcW w:w="472"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p>
        </w:tc>
        <w:tc>
          <w:tcPr>
            <w:tcW w:w="962"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课堂提问和讨论</w:t>
            </w:r>
          </w:p>
        </w:tc>
        <w:tc>
          <w:tcPr>
            <w:tcW w:w="2623"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上课时就以前和当前授课内容向个体学生提问，并根据学生回答问题情况开展课堂讨论。记录学生回答问题和讨论情况，作为平时成绩的依据之一。</w:t>
            </w:r>
          </w:p>
        </w:tc>
        <w:tc>
          <w:tcPr>
            <w:tcW w:w="943"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（随堂完成）</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本课程教学采用讲授、多媒体教学、课堂提问和讨论等教学方法与手段。</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七、推荐教材和教学参考资源</w:t>
      </w:r>
      <w:r w:rsidRPr="00373F0A">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李</w:t>
      </w:r>
      <w:proofErr w:type="gramStart"/>
      <w:r w:rsidRPr="005603AC">
        <w:rPr>
          <w:rFonts w:ascii="Times New Roman" w:hAnsi="宋体" w:hint="eastAsia"/>
          <w:szCs w:val="21"/>
        </w:rPr>
        <w:t>光辉等</w:t>
      </w:r>
      <w:proofErr w:type="gramEnd"/>
      <w:r w:rsidRPr="005603AC">
        <w:rPr>
          <w:rFonts w:ascii="Times New Roman" w:hAnsi="宋体" w:hint="eastAsia"/>
          <w:szCs w:val="21"/>
        </w:rPr>
        <w:t>编</w:t>
      </w:r>
      <w:r w:rsidRPr="005603AC">
        <w:rPr>
          <w:rFonts w:ascii="Times New Roman" w:hAnsi="Times New Roman"/>
          <w:szCs w:val="21"/>
        </w:rPr>
        <w:t>,</w:t>
      </w:r>
      <w:r w:rsidRPr="005603AC">
        <w:rPr>
          <w:rFonts w:ascii="Times New Roman" w:hAnsi="宋体" w:hint="eastAsia"/>
          <w:szCs w:val="21"/>
        </w:rPr>
        <w:t>《输电线路施工机械及设备》</w:t>
      </w:r>
      <w:r w:rsidRPr="005603AC">
        <w:rPr>
          <w:rFonts w:ascii="Times New Roman" w:hAnsi="Times New Roman"/>
          <w:szCs w:val="21"/>
        </w:rPr>
        <w:t xml:space="preserve">, </w:t>
      </w:r>
      <w:r w:rsidRPr="005603AC">
        <w:rPr>
          <w:rFonts w:ascii="Times New Roman" w:hAnsi="宋体" w:hint="eastAsia"/>
          <w:szCs w:val="21"/>
        </w:rPr>
        <w:t>中国电力出版社</w:t>
      </w:r>
      <w:r w:rsidRPr="005603AC">
        <w:rPr>
          <w:rFonts w:ascii="Times New Roman" w:hAnsi="Times New Roman"/>
          <w:szCs w:val="21"/>
        </w:rPr>
        <w:t>, 29</w:t>
      </w:r>
      <w:r w:rsidRPr="005603AC">
        <w:rPr>
          <w:rFonts w:ascii="Times New Roman" w:hAnsi="宋体" w:hint="eastAsia"/>
          <w:szCs w:val="21"/>
        </w:rPr>
        <w:t>。</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李光辉编</w:t>
      </w:r>
      <w:r w:rsidRPr="005603AC">
        <w:rPr>
          <w:rFonts w:ascii="Times New Roman" w:hAnsi="Times New Roman"/>
          <w:szCs w:val="21"/>
        </w:rPr>
        <w:t>,</w:t>
      </w:r>
      <w:r w:rsidRPr="005603AC">
        <w:rPr>
          <w:rFonts w:ascii="Times New Roman" w:hAnsi="宋体" w:hint="eastAsia"/>
          <w:szCs w:val="21"/>
        </w:rPr>
        <w:t>《输配电线路施工机械概论》</w:t>
      </w:r>
      <w:r w:rsidRPr="005603AC">
        <w:rPr>
          <w:rFonts w:ascii="Times New Roman" w:hAnsi="Times New Roman"/>
          <w:szCs w:val="21"/>
        </w:rPr>
        <w:t xml:space="preserve">, </w:t>
      </w:r>
      <w:r w:rsidRPr="005603AC">
        <w:rPr>
          <w:rFonts w:ascii="Times New Roman" w:hAnsi="宋体" w:hint="eastAsia"/>
          <w:szCs w:val="21"/>
        </w:rPr>
        <w:t>中国电力出版社</w:t>
      </w:r>
      <w:r w:rsidRPr="005603AC">
        <w:rPr>
          <w:rFonts w:ascii="Times New Roman" w:hAnsi="Times New Roman"/>
          <w:szCs w:val="21"/>
        </w:rPr>
        <w:t>, 213</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张洪编，《现代施工工程机械》，机械工业出版社，</w:t>
      </w:r>
      <w:r w:rsidRPr="005603AC">
        <w:rPr>
          <w:rFonts w:ascii="Times New Roman" w:hAnsi="Times New Roman"/>
          <w:szCs w:val="21"/>
        </w:rPr>
        <w:t>213.</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lastRenderedPageBreak/>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学校图书馆馆藏书籍及互联网上的相关内容。</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00"/>
        <w:gridCol w:w="6420"/>
        <w:gridCol w:w="1367"/>
      </w:tblGrid>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序号</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课堂提问和讨论</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期末课程结业报告</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27"/>
        <w:gridCol w:w="1360"/>
      </w:tblGrid>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课堂考勤及课堂表现</w:t>
            </w:r>
          </w:p>
        </w:tc>
        <w:tc>
          <w:tcPr>
            <w:tcW w:w="774"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15-17</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12-14</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作业</w:t>
            </w:r>
          </w:p>
        </w:tc>
        <w:tc>
          <w:tcPr>
            <w:tcW w:w="771"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完整、按时完成作业，且正确率在</w:t>
            </w:r>
            <w:r w:rsidRPr="005603AC">
              <w:rPr>
                <w:rFonts w:ascii="Times New Roman" w:hAnsi="Times New Roman"/>
                <w:szCs w:val="21"/>
              </w:rPr>
              <w:t>90%</w:t>
            </w:r>
            <w:r w:rsidRPr="005603AC">
              <w:rPr>
                <w:rFonts w:ascii="Times New Roman" w:hAnsi="宋体" w:hint="eastAsia"/>
                <w:szCs w:val="21"/>
              </w:rPr>
              <w:t>以上。</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14-15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75%-90%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12-13</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60%-75%</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作业内容有少量缺失，或作业正确率为</w:t>
            </w:r>
            <w:r w:rsidRPr="005603AC">
              <w:rPr>
                <w:rFonts w:ascii="Times New Roman" w:hAnsi="Times New Roman"/>
                <w:szCs w:val="21"/>
              </w:rPr>
              <w:t>40%-60%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6-8</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作业内容大量缺失或抄袭，或作业正确率低于</w:t>
            </w:r>
            <w:r w:rsidRPr="005603AC">
              <w:rPr>
                <w:rFonts w:ascii="Times New Roman" w:hAnsi="Times New Roman"/>
                <w:szCs w:val="21"/>
              </w:rPr>
              <w:t>40%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szCs w:val="21"/>
              </w:rPr>
              <w:t>课堂提问和讨论</w:t>
            </w:r>
          </w:p>
        </w:tc>
        <w:tc>
          <w:tcPr>
            <w:tcW w:w="77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课堂提问回答准确，讨论问题思维方向正确。</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课堂提问回答基本准确，讨论问题有一定思路。</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课堂提问不能回答问题或回答错误较大，讨论问题思路缺乏。</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0-2</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课程报告</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bCs/>
          <w:color w:val="000000"/>
          <w:szCs w:val="21"/>
        </w:rPr>
        <w:t>本课程考核方式为考查，按照期末课程结业报告完成质量要求，按百分制评分，占课程总成绩的</w:t>
      </w:r>
      <w:r w:rsidRPr="005603AC">
        <w:rPr>
          <w:rFonts w:ascii="Times New Roman" w:hAnsi="Times New Roman"/>
          <w:bCs/>
          <w:color w:val="000000"/>
          <w:szCs w:val="21"/>
        </w:rPr>
        <w:t>60%</w:t>
      </w:r>
      <w:r w:rsidRPr="005603AC">
        <w:rPr>
          <w:rFonts w:ascii="Times New Roman" w:hAnsi="宋体" w:hint="eastAsia"/>
          <w:bCs/>
          <w:color w:val="000000"/>
          <w:szCs w:val="21"/>
        </w:rPr>
        <w:t>。期终课程报告要求</w:t>
      </w:r>
      <w:r w:rsidRPr="005603AC">
        <w:rPr>
          <w:rFonts w:ascii="Times New Roman" w:hAnsi="Times New Roman"/>
          <w:bCs/>
          <w:color w:val="000000"/>
          <w:szCs w:val="21"/>
        </w:rPr>
        <w:t>2500</w:t>
      </w:r>
      <w:r w:rsidRPr="005603AC">
        <w:rPr>
          <w:rFonts w:ascii="Times New Roman" w:hAnsi="宋体" w:hint="eastAsia"/>
          <w:bCs/>
          <w:color w:val="000000"/>
          <w:szCs w:val="21"/>
        </w:rPr>
        <w:t>字以上。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14"/>
        <w:gridCol w:w="1373"/>
      </w:tblGrid>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color w:val="000000"/>
                <w:szCs w:val="21"/>
              </w:rPr>
              <w:t>课程报告</w:t>
            </w:r>
          </w:p>
        </w:tc>
        <w:tc>
          <w:tcPr>
            <w:tcW w:w="78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内容完整，层次结构安排科学，主要观点突出，逻辑关系清楚，有一定的个人见解。语言表达流畅，格式完全符合规范要求；参考了丰富的文献资料，其时效性较强；没有抄袭现象。</w:t>
            </w:r>
          </w:p>
        </w:tc>
        <w:tc>
          <w:tcPr>
            <w:tcW w:w="78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54-60</w:t>
            </w:r>
            <w:r w:rsidRPr="005603AC">
              <w:rPr>
                <w:rFonts w:ascii="Times New Roman" w:hAnsi="宋体" w:hint="eastAsia"/>
                <w:szCs w:val="21"/>
              </w:rPr>
              <w:t>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内容较完整，层次结构安排合理，主要观点突出，具有一定的逻辑关系，但缺乏个人见解。语言表达通顺，格式符合规范要求；参考了较为丰富的文献资料；没有抄袭现象。</w:t>
            </w:r>
          </w:p>
        </w:tc>
        <w:tc>
          <w:tcPr>
            <w:tcW w:w="78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45-53</w:t>
            </w:r>
            <w:r w:rsidRPr="005603AC">
              <w:rPr>
                <w:rFonts w:ascii="Times New Roman" w:hAnsi="宋体" w:hint="eastAsia"/>
                <w:szCs w:val="21"/>
              </w:rPr>
              <w:t>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内容基本完整，层次结构安排一般，主要观点不够突出，逻辑关系不明确，缺乏个人见解。语言表达基本通顺，格式符合规范要求；参考了一定的文献资料；未见抄袭现象。</w:t>
            </w:r>
          </w:p>
        </w:tc>
        <w:tc>
          <w:tcPr>
            <w:tcW w:w="78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36-44</w:t>
            </w:r>
            <w:r w:rsidRPr="005603AC">
              <w:rPr>
                <w:rFonts w:ascii="Times New Roman" w:hAnsi="宋体" w:hint="eastAsia"/>
                <w:szCs w:val="21"/>
              </w:rPr>
              <w:t>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color w:val="000000"/>
                <w:szCs w:val="21"/>
              </w:rPr>
              <w:lastRenderedPageBreak/>
              <w:t>课程报告</w:t>
            </w:r>
            <w:r w:rsidRPr="005603AC">
              <w:rPr>
                <w:rFonts w:ascii="Times New Roman" w:hAnsi="宋体" w:hint="eastAsia"/>
                <w:szCs w:val="21"/>
              </w:rPr>
              <w:t>内容不够完整，层次结构安排存在一定问题，主要观点不够突出，逻辑性较差，没有个人见解。语言表达不通顺，格式符合规范要求；查阅文献资料较少；有部分内容与他人成果雷同。</w:t>
            </w:r>
          </w:p>
        </w:tc>
        <w:tc>
          <w:tcPr>
            <w:tcW w:w="78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0-35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2.5</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31"/>
        <w:gridCol w:w="1939"/>
        <w:gridCol w:w="1167"/>
        <w:gridCol w:w="1940"/>
        <w:gridCol w:w="1680"/>
        <w:gridCol w:w="1030"/>
      </w:tblGrid>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姓名</w:t>
            </w:r>
          </w:p>
        </w:tc>
        <w:tc>
          <w:tcPr>
            <w:tcW w:w="110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课堂考勤与表现</w:t>
            </w:r>
          </w:p>
        </w:tc>
        <w:tc>
          <w:tcPr>
            <w:tcW w:w="66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11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课堂提问和讨论</w:t>
            </w:r>
          </w:p>
        </w:tc>
        <w:tc>
          <w:tcPr>
            <w:tcW w:w="95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期终课程报告</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张三</w:t>
            </w:r>
          </w:p>
        </w:tc>
        <w:tc>
          <w:tcPr>
            <w:tcW w:w="110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16</w:t>
            </w:r>
          </w:p>
        </w:tc>
        <w:tc>
          <w:tcPr>
            <w:tcW w:w="66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w:t>
            </w:r>
          </w:p>
        </w:tc>
        <w:tc>
          <w:tcPr>
            <w:tcW w:w="11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w:t>
            </w:r>
          </w:p>
        </w:tc>
        <w:tc>
          <w:tcPr>
            <w:tcW w:w="95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54</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86</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李四</w:t>
            </w:r>
          </w:p>
        </w:tc>
        <w:tc>
          <w:tcPr>
            <w:tcW w:w="110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c>
          <w:tcPr>
            <w:tcW w:w="66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8</w:t>
            </w:r>
          </w:p>
        </w:tc>
        <w:tc>
          <w:tcPr>
            <w:tcW w:w="11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95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35</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55</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103" w:type="pct"/>
            <w:vAlign w:val="center"/>
          </w:tcPr>
          <w:p w:rsidR="0085098C" w:rsidRPr="005603AC" w:rsidRDefault="0085098C" w:rsidP="00373F0A">
            <w:pPr>
              <w:adjustRightInd w:val="0"/>
              <w:snapToGrid w:val="0"/>
              <w:jc w:val="center"/>
              <w:rPr>
                <w:rFonts w:ascii="Times New Roman" w:hAnsi="Times New Roman"/>
                <w:szCs w:val="21"/>
              </w:rPr>
            </w:pPr>
          </w:p>
        </w:tc>
        <w:tc>
          <w:tcPr>
            <w:tcW w:w="66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1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95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大纲修订人：高广德</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373F0A">
      <w:pPr>
        <w:pStyle w:val="1"/>
        <w:rPr>
          <w:rFonts w:hAnsi="Times New Roman"/>
        </w:rPr>
      </w:pPr>
      <w:r w:rsidRPr="005603AC">
        <w:rPr>
          <w:rFonts w:hAnsi="Times New Roman"/>
          <w:szCs w:val="21"/>
        </w:rPr>
        <w:br w:type="page"/>
      </w:r>
      <w:bookmarkStart w:id="95" w:name="_Toc508200189"/>
      <w:bookmarkStart w:id="96" w:name="_Toc511331921"/>
      <w:r w:rsidRPr="005603AC">
        <w:rPr>
          <w:rFonts w:hint="eastAsia"/>
        </w:rPr>
        <w:lastRenderedPageBreak/>
        <w:t>《输电线路工程施工管理》课程教学大纲</w:t>
      </w:r>
      <w:bookmarkEnd w:id="95"/>
      <w:bookmarkEnd w:id="96"/>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输电线路工程施工管理</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课程英文名称：</w:t>
      </w:r>
      <w:r w:rsidRPr="005603AC">
        <w:rPr>
          <w:rFonts w:ascii="Times New Roman" w:hAnsi="Times New Roman"/>
          <w:szCs w:val="21"/>
        </w:rPr>
        <w:t>Transmission Line Management</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Times New Roman"/>
          <w:szCs w:val="21"/>
        </w:rPr>
        <w:t>C1256</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时</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24</w:t>
      </w:r>
      <w:r w:rsidRPr="005603AC">
        <w:rPr>
          <w:rFonts w:ascii="Times New Roman" w:hAnsi="Times New Roman"/>
          <w:szCs w:val="21"/>
        </w:rPr>
        <w:tab/>
      </w: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分</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：架空输电线路施工技术、架空输电线路设计</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输电线路工程施工管理课程是电气工程及其自动化专业（输电线路工程方向）的专业拓展课。通过本课程的教学使学生熟悉输电线路工程施工管理的施工进度计划管理，熟悉工程项目质量管理各个具体环节，熟悉工程施工安全管理，了解工程施工技术档案管理与信息管理，熟悉工程竣工验收与试运行，具备输电线路工程施工管理的初步能力。</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对该课程的学习，使学生熟悉项目施工管理组织机构，熟悉施工进度计划管理，掌握工程项目质量管理，掌握工程施工安全管理，了解工程施工技术档案管理与信息管理，熟悉工地管理施工平面布置，熟悉施工方法与资源需求计划，熟悉施工管理与协调，熟悉工程竣工验收及试运行。</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通过课程学习，使得学生熟悉项目施工管理组织机构，熟悉项目管理组织机构、职责与分工以及工程负责人，熟悉输电线路工程施工管理的施工进度计划管理的程序，熟悉工程项目质量管理各个具体环节，能正确认识、理解个人在输电线路工程施工管理的角色和作用，具有协作意识，使得输电线路工程施工有序进行。</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通过本课程的教学使学生熟悉输电线路工程施工管理的施工进度计划管理的程序，熟悉工程项目质量管理各个具体环节，熟悉工程施工安全管理，了解工程施工技术档案管理与信息管理，熟悉工程竣工验收与试运行，具备输电线路工程施工管理的初步能力。</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7"/>
        <w:gridCol w:w="4798"/>
        <w:gridCol w:w="1782"/>
      </w:tblGrid>
      <w:tr w:rsidR="0085098C" w:rsidRPr="005603AC" w:rsidTr="00373F0A">
        <w:trPr>
          <w:trHeight w:val="23"/>
          <w:jc w:val="center"/>
        </w:trPr>
        <w:tc>
          <w:tcPr>
            <w:tcW w:w="1256"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730"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1014"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373F0A">
        <w:trPr>
          <w:trHeight w:val="23"/>
          <w:jc w:val="center"/>
        </w:trPr>
        <w:tc>
          <w:tcPr>
            <w:tcW w:w="1256" w:type="pct"/>
            <w:vMerge w:val="restart"/>
            <w:vAlign w:val="center"/>
          </w:tcPr>
          <w:p w:rsidR="0085098C" w:rsidRPr="005603AC" w:rsidRDefault="0085098C" w:rsidP="00373F0A">
            <w:pPr>
              <w:pStyle w:val="a3"/>
              <w:adjustRightInd w:val="0"/>
              <w:snapToGrid w:val="0"/>
              <w:jc w:val="center"/>
              <w:rPr>
                <w:rFonts w:ascii="Times New Roman" w:hAnsi="Times New Roman"/>
                <w:color w:val="000000"/>
                <w:szCs w:val="21"/>
              </w:rPr>
            </w:pPr>
            <w:r w:rsidRPr="005603AC">
              <w:rPr>
                <w:rFonts w:ascii="Times New Roman" w:hAnsi="Times New Roman"/>
                <w:color w:val="000000"/>
                <w:szCs w:val="21"/>
              </w:rPr>
              <w:t>9</w:t>
            </w:r>
            <w:r w:rsidRPr="005603AC">
              <w:rPr>
                <w:rFonts w:ascii="Times New Roman" w:hAnsi="宋体" w:hint="eastAsia"/>
                <w:color w:val="000000"/>
                <w:szCs w:val="21"/>
              </w:rPr>
              <w:t>．个人和团队</w:t>
            </w:r>
          </w:p>
        </w:tc>
        <w:tc>
          <w:tcPr>
            <w:tcW w:w="2730" w:type="pct"/>
            <w:vAlign w:val="center"/>
          </w:tcPr>
          <w:p w:rsidR="0085098C" w:rsidRPr="005603AC" w:rsidRDefault="0085098C" w:rsidP="00373F0A">
            <w:pPr>
              <w:adjustRightInd w:val="0"/>
              <w:snapToGrid w:val="0"/>
              <w:rPr>
                <w:rFonts w:ascii="Times New Roman" w:hAnsi="Times New Roman"/>
                <w:color w:val="000000"/>
                <w:szCs w:val="21"/>
              </w:rPr>
            </w:pPr>
            <w:r w:rsidRPr="005603AC">
              <w:rPr>
                <w:rFonts w:ascii="Times New Roman" w:hAnsi="宋体" w:hint="eastAsia"/>
                <w:szCs w:val="21"/>
              </w:rPr>
              <w:t>指标点</w:t>
            </w:r>
            <w:r w:rsidRPr="005603AC">
              <w:rPr>
                <w:rFonts w:ascii="Times New Roman" w:hAnsi="Times New Roman"/>
                <w:szCs w:val="21"/>
              </w:rPr>
              <w:t>9.1</w:t>
            </w:r>
            <w:r w:rsidRPr="005603AC">
              <w:rPr>
                <w:rFonts w:ascii="Times New Roman" w:hAnsi="宋体" w:hint="eastAsia"/>
                <w:szCs w:val="21"/>
              </w:rPr>
              <w:t>：能正确认识、理解个人在团队中的角色和作用，具有协作意识。</w:t>
            </w:r>
          </w:p>
        </w:tc>
        <w:tc>
          <w:tcPr>
            <w:tcW w:w="1014" w:type="pct"/>
            <w:vAlign w:val="center"/>
          </w:tcPr>
          <w:p w:rsidR="0085098C" w:rsidRPr="005603AC" w:rsidRDefault="0085098C" w:rsidP="00373F0A">
            <w:pPr>
              <w:adjustRightInd w:val="0"/>
              <w:snapToGrid w:val="0"/>
              <w:jc w:val="center"/>
              <w:rPr>
                <w:rFonts w:ascii="Times New Roman" w:hAnsi="Times New Roman"/>
                <w:color w:val="000000"/>
                <w:szCs w:val="21"/>
              </w:rPr>
            </w:pPr>
            <w:r w:rsidRPr="005603AC">
              <w:rPr>
                <w:rFonts w:ascii="Times New Roman" w:hAnsi="宋体" w:hint="eastAsia"/>
                <w:color w:val="000000"/>
                <w:szCs w:val="21"/>
              </w:rPr>
              <w:t>教学目标：</w:t>
            </w:r>
            <w:r w:rsidRPr="005603AC">
              <w:rPr>
                <w:rFonts w:ascii="Times New Roman" w:hAnsi="Times New Roman"/>
                <w:color w:val="000000"/>
                <w:szCs w:val="21"/>
              </w:rPr>
              <w:t>1</w:t>
            </w:r>
          </w:p>
        </w:tc>
      </w:tr>
      <w:tr w:rsidR="0085098C" w:rsidRPr="005603AC" w:rsidTr="00373F0A">
        <w:trPr>
          <w:trHeight w:val="23"/>
          <w:jc w:val="center"/>
        </w:trPr>
        <w:tc>
          <w:tcPr>
            <w:tcW w:w="1256" w:type="pct"/>
            <w:vMerge/>
            <w:vAlign w:val="center"/>
          </w:tcPr>
          <w:p w:rsidR="0085098C" w:rsidRPr="005603AC" w:rsidRDefault="0085098C" w:rsidP="00373F0A">
            <w:pPr>
              <w:pStyle w:val="a3"/>
              <w:adjustRightInd w:val="0"/>
              <w:snapToGrid w:val="0"/>
              <w:jc w:val="center"/>
              <w:rPr>
                <w:rFonts w:ascii="Times New Roman" w:hAnsi="Times New Roman"/>
                <w:color w:val="000000"/>
                <w:szCs w:val="21"/>
              </w:rPr>
            </w:pPr>
          </w:p>
        </w:tc>
        <w:tc>
          <w:tcPr>
            <w:tcW w:w="2730" w:type="pct"/>
            <w:vAlign w:val="center"/>
          </w:tcPr>
          <w:p w:rsidR="0085098C" w:rsidRPr="005603AC" w:rsidRDefault="0085098C" w:rsidP="00373F0A">
            <w:pPr>
              <w:adjustRightInd w:val="0"/>
              <w:snapToGrid w:val="0"/>
              <w:rPr>
                <w:rFonts w:ascii="Times New Roman" w:hAnsi="Times New Roman"/>
                <w:color w:val="000000"/>
                <w:szCs w:val="21"/>
              </w:rPr>
            </w:pPr>
            <w:r w:rsidRPr="005603AC">
              <w:rPr>
                <w:rFonts w:ascii="Times New Roman" w:hAnsi="宋体" w:hint="eastAsia"/>
                <w:szCs w:val="21"/>
              </w:rPr>
              <w:t>指标点</w:t>
            </w:r>
            <w:r w:rsidRPr="005603AC">
              <w:rPr>
                <w:rFonts w:ascii="Times New Roman" w:hAnsi="Times New Roman"/>
                <w:szCs w:val="21"/>
              </w:rPr>
              <w:t>9.2</w:t>
            </w:r>
            <w:r w:rsidRPr="005603AC">
              <w:rPr>
                <w:rFonts w:ascii="Times New Roman" w:hAnsi="宋体" w:hint="eastAsia"/>
                <w:szCs w:val="21"/>
              </w:rPr>
              <w:t>：自觉承担个人在团队中的责任，具有在团队中有效发挥作用的能力。</w:t>
            </w:r>
          </w:p>
        </w:tc>
        <w:tc>
          <w:tcPr>
            <w:tcW w:w="1014" w:type="pct"/>
            <w:vAlign w:val="center"/>
          </w:tcPr>
          <w:p w:rsidR="0085098C" w:rsidRPr="005603AC" w:rsidRDefault="0085098C" w:rsidP="00373F0A">
            <w:pPr>
              <w:adjustRightInd w:val="0"/>
              <w:snapToGrid w:val="0"/>
              <w:jc w:val="center"/>
              <w:rPr>
                <w:rFonts w:ascii="Times New Roman" w:hAnsi="Times New Roman"/>
                <w:color w:val="000000"/>
                <w:szCs w:val="21"/>
              </w:rPr>
            </w:pPr>
            <w:r w:rsidRPr="005603AC">
              <w:rPr>
                <w:rFonts w:ascii="Times New Roman" w:hAnsi="宋体" w:hint="eastAsia"/>
                <w:color w:val="000000"/>
                <w:szCs w:val="21"/>
              </w:rPr>
              <w:t>教学目标：</w:t>
            </w:r>
            <w:r w:rsidRPr="005603AC">
              <w:rPr>
                <w:rFonts w:ascii="Times New Roman" w:hAnsi="Times New Roman"/>
                <w:color w:val="000000"/>
                <w:szCs w:val="21"/>
              </w:rPr>
              <w:t>1</w:t>
            </w:r>
          </w:p>
        </w:tc>
      </w:tr>
      <w:tr w:rsidR="0085098C" w:rsidRPr="005603AC" w:rsidTr="00373F0A">
        <w:trPr>
          <w:trHeight w:val="23"/>
          <w:jc w:val="center"/>
        </w:trPr>
        <w:tc>
          <w:tcPr>
            <w:tcW w:w="1256" w:type="pct"/>
            <w:vMerge/>
            <w:vAlign w:val="center"/>
          </w:tcPr>
          <w:p w:rsidR="0085098C" w:rsidRPr="005603AC" w:rsidRDefault="0085098C" w:rsidP="00373F0A">
            <w:pPr>
              <w:pStyle w:val="a3"/>
              <w:adjustRightInd w:val="0"/>
              <w:snapToGrid w:val="0"/>
              <w:jc w:val="center"/>
              <w:rPr>
                <w:rFonts w:ascii="Times New Roman" w:hAnsi="Times New Roman"/>
                <w:color w:val="000000"/>
                <w:szCs w:val="21"/>
              </w:rPr>
            </w:pPr>
          </w:p>
        </w:tc>
        <w:tc>
          <w:tcPr>
            <w:tcW w:w="2730" w:type="pct"/>
            <w:vAlign w:val="center"/>
          </w:tcPr>
          <w:p w:rsidR="0085098C" w:rsidRPr="005603AC" w:rsidRDefault="0085098C" w:rsidP="00373F0A">
            <w:pPr>
              <w:adjustRightInd w:val="0"/>
              <w:snapToGrid w:val="0"/>
              <w:rPr>
                <w:rFonts w:ascii="Times New Roman" w:hAnsi="Times New Roman"/>
                <w:color w:val="000000"/>
                <w:szCs w:val="21"/>
              </w:rPr>
            </w:pPr>
            <w:r w:rsidRPr="005603AC">
              <w:rPr>
                <w:rFonts w:ascii="Times New Roman" w:hAnsi="宋体" w:hint="eastAsia"/>
                <w:szCs w:val="21"/>
              </w:rPr>
              <w:t>指标点</w:t>
            </w:r>
            <w:r w:rsidRPr="005603AC">
              <w:rPr>
                <w:rFonts w:ascii="Times New Roman" w:hAnsi="Times New Roman"/>
                <w:szCs w:val="21"/>
              </w:rPr>
              <w:t>9.3</w:t>
            </w:r>
            <w:r w:rsidRPr="005603AC">
              <w:rPr>
                <w:rFonts w:ascii="Times New Roman" w:hAnsi="宋体" w:hint="eastAsia"/>
                <w:szCs w:val="21"/>
              </w:rPr>
              <w:t>：具有一定的计划、组织、协调等管理团队工作的能力。</w:t>
            </w:r>
          </w:p>
        </w:tc>
        <w:tc>
          <w:tcPr>
            <w:tcW w:w="1014" w:type="pct"/>
            <w:vAlign w:val="center"/>
          </w:tcPr>
          <w:p w:rsidR="0085098C" w:rsidRPr="005603AC" w:rsidRDefault="0085098C" w:rsidP="00373F0A">
            <w:pPr>
              <w:adjustRightInd w:val="0"/>
              <w:snapToGrid w:val="0"/>
              <w:jc w:val="center"/>
              <w:rPr>
                <w:rFonts w:ascii="Times New Roman" w:hAnsi="Times New Roman"/>
                <w:color w:val="000000"/>
                <w:szCs w:val="21"/>
              </w:rPr>
            </w:pPr>
            <w:r w:rsidRPr="005603AC">
              <w:rPr>
                <w:rFonts w:ascii="Times New Roman" w:hAnsi="宋体" w:hint="eastAsia"/>
                <w:color w:val="000000"/>
                <w:szCs w:val="21"/>
              </w:rPr>
              <w:t>教学目标：</w:t>
            </w:r>
            <w:r w:rsidRPr="005603AC">
              <w:rPr>
                <w:rFonts w:ascii="Times New Roman" w:hAnsi="Times New Roman"/>
                <w:color w:val="000000"/>
                <w:szCs w:val="21"/>
              </w:rPr>
              <w:t>1</w:t>
            </w:r>
          </w:p>
        </w:tc>
      </w:tr>
      <w:tr w:rsidR="0085098C" w:rsidRPr="005603AC" w:rsidTr="00373F0A">
        <w:trPr>
          <w:trHeight w:val="23"/>
          <w:jc w:val="center"/>
        </w:trPr>
        <w:tc>
          <w:tcPr>
            <w:tcW w:w="1256" w:type="pct"/>
            <w:vAlign w:val="center"/>
          </w:tcPr>
          <w:p w:rsidR="0085098C" w:rsidRPr="005603AC" w:rsidRDefault="0085098C" w:rsidP="00373F0A">
            <w:pPr>
              <w:pStyle w:val="a3"/>
              <w:adjustRightInd w:val="0"/>
              <w:snapToGrid w:val="0"/>
              <w:jc w:val="center"/>
              <w:rPr>
                <w:rFonts w:ascii="Times New Roman" w:hAnsi="Times New Roman"/>
                <w:color w:val="000000"/>
                <w:szCs w:val="21"/>
              </w:rPr>
            </w:pPr>
            <w:r w:rsidRPr="005603AC">
              <w:rPr>
                <w:rFonts w:ascii="Times New Roman" w:hAnsi="Times New Roman"/>
                <w:color w:val="000000"/>
                <w:szCs w:val="21"/>
              </w:rPr>
              <w:t>11</w:t>
            </w:r>
            <w:r w:rsidRPr="005603AC">
              <w:rPr>
                <w:rFonts w:ascii="Times New Roman" w:hAnsi="宋体" w:hint="eastAsia"/>
                <w:color w:val="000000"/>
                <w:szCs w:val="21"/>
              </w:rPr>
              <w:t>．项目管理</w:t>
            </w:r>
          </w:p>
        </w:tc>
        <w:tc>
          <w:tcPr>
            <w:tcW w:w="2730" w:type="pct"/>
            <w:vAlign w:val="center"/>
          </w:tcPr>
          <w:p w:rsidR="0085098C" w:rsidRPr="005603AC" w:rsidRDefault="0085098C" w:rsidP="00373F0A">
            <w:pPr>
              <w:adjustRightInd w:val="0"/>
              <w:snapToGrid w:val="0"/>
              <w:rPr>
                <w:rFonts w:ascii="Times New Roman" w:hAnsi="Times New Roman"/>
                <w:color w:val="000000"/>
                <w:szCs w:val="21"/>
              </w:rPr>
            </w:pPr>
            <w:r w:rsidRPr="005603AC">
              <w:rPr>
                <w:rFonts w:ascii="Times New Roman" w:hAnsi="宋体" w:hint="eastAsia"/>
                <w:szCs w:val="21"/>
              </w:rPr>
              <w:t>指标点</w:t>
            </w:r>
            <w:r w:rsidRPr="005603AC">
              <w:rPr>
                <w:rFonts w:ascii="Times New Roman" w:hAnsi="Times New Roman"/>
                <w:szCs w:val="21"/>
              </w:rPr>
              <w:t>11.1</w:t>
            </w:r>
            <w:r w:rsidRPr="005603AC">
              <w:rPr>
                <w:rFonts w:ascii="Times New Roman" w:hAnsi="宋体" w:hint="eastAsia"/>
                <w:szCs w:val="21"/>
              </w:rPr>
              <w:t>：具有工程管理与技术经济的基本知识，掌握基本的决策方法。</w:t>
            </w:r>
          </w:p>
        </w:tc>
        <w:tc>
          <w:tcPr>
            <w:tcW w:w="1014" w:type="pct"/>
            <w:vAlign w:val="center"/>
          </w:tcPr>
          <w:p w:rsidR="0085098C" w:rsidRPr="005603AC" w:rsidRDefault="0085098C" w:rsidP="00373F0A">
            <w:pPr>
              <w:adjustRightInd w:val="0"/>
              <w:snapToGrid w:val="0"/>
              <w:jc w:val="center"/>
              <w:rPr>
                <w:rFonts w:ascii="Times New Roman" w:hAnsi="Times New Roman"/>
                <w:color w:val="000000"/>
                <w:szCs w:val="21"/>
              </w:rPr>
            </w:pPr>
            <w:r w:rsidRPr="005603AC">
              <w:rPr>
                <w:rFonts w:ascii="Times New Roman" w:hAnsi="宋体" w:hint="eastAsia"/>
                <w:color w:val="000000"/>
                <w:szCs w:val="21"/>
              </w:rPr>
              <w:t>教学目标：</w:t>
            </w:r>
            <w:r w:rsidRPr="005603AC">
              <w:rPr>
                <w:rFonts w:ascii="Times New Roman" w:hAnsi="Times New Roman"/>
                <w:color w:val="000000"/>
                <w:szCs w:val="21"/>
              </w:rPr>
              <w:t>2</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项目施工管理组织机构</w:t>
      </w:r>
      <w:r w:rsidRPr="005603AC">
        <w:rPr>
          <w:rFonts w:ascii="Times New Roman" w:hAnsi="Times New Roman"/>
          <w:b/>
          <w:szCs w:val="21"/>
        </w:rPr>
        <w:t xml:space="preserve"> </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）项目管理组织机构；</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）职责与分工；</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施工进度计划管理</w:t>
      </w:r>
      <w:r w:rsidRPr="005603AC">
        <w:rPr>
          <w:rFonts w:ascii="Times New Roman" w:hAnsi="Times New Roman"/>
          <w:b/>
          <w:szCs w:val="21"/>
        </w:rPr>
        <w:t xml:space="preserve"> </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）输电线路工程施工工序；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）施工组织设计与进度计划编制；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）工程进度影响因素；</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）进度计划实施与调整；</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）工期延期的控制与调整；</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工程项目质量管理（</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 xml:space="preserve"> </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）工程项目质量管理；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）工程项目质量过程的控制；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）工程项目质量控制的基本方法；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）工程项目事故原因分析；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）工程质量事故的处理；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6</w:t>
      </w:r>
      <w:r w:rsidRPr="005603AC">
        <w:rPr>
          <w:rFonts w:ascii="Times New Roman" w:hAnsi="宋体" w:hint="eastAsia"/>
          <w:szCs w:val="21"/>
        </w:rPr>
        <w:t>）工程项目事故处理的方案。</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工程施工安全管理（</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）安全管理概述；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）安全管理组织系统；</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）安全管理责任保证体系。</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工程施工技术档案管理与信息管理（</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）工程施工技术档案管理；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）计算机网络及信息管理；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）建设工程信息管理。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工地管理施工平面布置（</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）施工平面布置；</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）工地管理方案与制度。</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r w:rsidRPr="005603AC">
        <w:rPr>
          <w:rFonts w:ascii="Times New Roman" w:hAnsi="宋体" w:hint="eastAsia"/>
          <w:b/>
          <w:szCs w:val="21"/>
        </w:rPr>
        <w:t>施工方法与资源需求计划（</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）劳动力需求计划及计划投入的施工队伍；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2</w:t>
      </w:r>
      <w:r w:rsidRPr="005603AC">
        <w:rPr>
          <w:rFonts w:ascii="Times New Roman" w:hAnsi="宋体" w:hint="eastAsia"/>
          <w:szCs w:val="21"/>
        </w:rPr>
        <w:t>）施工方法及施工机具选择；</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）施工机具需求计划；</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）材料、消耗材料需求计划；</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）资金需求计划。</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第八章</w:t>
      </w:r>
      <w:r w:rsidRPr="005603AC">
        <w:rPr>
          <w:rFonts w:ascii="Times New Roman" w:hAnsi="Times New Roman"/>
          <w:b/>
          <w:szCs w:val="21"/>
        </w:rPr>
        <w:t xml:space="preserve"> </w:t>
      </w:r>
      <w:r w:rsidRPr="005603AC">
        <w:rPr>
          <w:rFonts w:ascii="Times New Roman" w:hAnsi="宋体" w:hint="eastAsia"/>
          <w:b/>
          <w:szCs w:val="21"/>
        </w:rPr>
        <w:t>施工管理与协调（</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）技术管理与要求；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）物资管理与要求；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）资金管理与要求；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）协调工作；</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）分包计划与分包管理。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第九章</w:t>
      </w:r>
      <w:r w:rsidRPr="005603AC">
        <w:rPr>
          <w:rFonts w:ascii="Times New Roman" w:hAnsi="Times New Roman"/>
          <w:b/>
          <w:szCs w:val="21"/>
        </w:rPr>
        <w:t xml:space="preserve"> </w:t>
      </w:r>
      <w:r w:rsidRPr="005603AC">
        <w:rPr>
          <w:rFonts w:ascii="Times New Roman" w:hAnsi="宋体" w:hint="eastAsia"/>
          <w:b/>
          <w:szCs w:val="21"/>
        </w:rPr>
        <w:t>工程竣工验收及试运行（</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）工程竣工验收；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）试运行。</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9"/>
        <w:gridCol w:w="1923"/>
        <w:gridCol w:w="4459"/>
        <w:gridCol w:w="1566"/>
      </w:tblGrid>
      <w:tr w:rsidR="0085098C" w:rsidRPr="005603AC" w:rsidTr="00373F0A">
        <w:trPr>
          <w:trHeight w:val="23"/>
          <w:jc w:val="center"/>
        </w:trPr>
        <w:tc>
          <w:tcPr>
            <w:tcW w:w="478"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1094"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537"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891"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w:t>
            </w:r>
          </w:p>
        </w:tc>
      </w:tr>
      <w:tr w:rsidR="0085098C" w:rsidRPr="005603AC" w:rsidTr="00373F0A">
        <w:trPr>
          <w:trHeight w:val="23"/>
          <w:jc w:val="center"/>
        </w:trPr>
        <w:tc>
          <w:tcPr>
            <w:tcW w:w="478"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109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课外作业</w:t>
            </w:r>
          </w:p>
        </w:tc>
        <w:tc>
          <w:tcPr>
            <w:tcW w:w="2537"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每</w:t>
            </w:r>
            <w:r w:rsidRPr="005603AC">
              <w:rPr>
                <w:rFonts w:ascii="Times New Roman" w:hAnsi="Times New Roman"/>
                <w:color w:val="000000"/>
                <w:szCs w:val="21"/>
              </w:rPr>
              <w:t>4</w:t>
            </w:r>
            <w:r w:rsidRPr="005603AC">
              <w:rPr>
                <w:rFonts w:ascii="Times New Roman" w:hAnsi="宋体" w:hint="eastAsia"/>
                <w:color w:val="000000"/>
                <w:szCs w:val="21"/>
              </w:rPr>
              <w:t>学时布置作业</w:t>
            </w:r>
            <w:r w:rsidRPr="005603AC">
              <w:rPr>
                <w:rFonts w:ascii="Times New Roman" w:hAnsi="Times New Roman"/>
                <w:color w:val="000000"/>
                <w:szCs w:val="21"/>
              </w:rPr>
              <w:t>2-4</w:t>
            </w:r>
            <w:r w:rsidRPr="005603AC">
              <w:rPr>
                <w:rFonts w:ascii="Times New Roman" w:hAnsi="宋体" w:hint="eastAsia"/>
                <w:color w:val="000000"/>
                <w:szCs w:val="21"/>
              </w:rPr>
              <w:t>题。</w:t>
            </w:r>
          </w:p>
        </w:tc>
        <w:tc>
          <w:tcPr>
            <w:tcW w:w="891"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（课后完成）</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本课程教学采用讲授、多媒体教学等教学方法与手段。</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七、推荐教材和教学参考资源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教学参考资源：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国家电网输电线路工程施工管理标准化手册。</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序号</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期终考试</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70%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课堂考勤及表现</w:t>
            </w:r>
          </w:p>
        </w:tc>
        <w:tc>
          <w:tcPr>
            <w:tcW w:w="774"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15-17</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12-14</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课外作业</w:t>
            </w:r>
          </w:p>
        </w:tc>
        <w:tc>
          <w:tcPr>
            <w:tcW w:w="77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完整、按时完成作业，且正确率在</w:t>
            </w:r>
            <w:r w:rsidRPr="005603AC">
              <w:rPr>
                <w:rFonts w:ascii="Times New Roman" w:hAnsi="Times New Roman"/>
                <w:szCs w:val="21"/>
              </w:rPr>
              <w:t>90%</w:t>
            </w:r>
            <w:r w:rsidRPr="005603AC">
              <w:rPr>
                <w:rFonts w:ascii="Times New Roman" w:hAnsi="宋体" w:hint="eastAsia"/>
                <w:szCs w:val="21"/>
              </w:rPr>
              <w:t>以上。</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75%-90%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60%-75%</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6-7</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作业内容有少量缺失，或作业正确率为</w:t>
            </w:r>
            <w:r w:rsidRPr="005603AC">
              <w:rPr>
                <w:rFonts w:ascii="Times New Roman" w:hAnsi="Times New Roman"/>
                <w:szCs w:val="21"/>
              </w:rPr>
              <w:t>40%-60%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4-5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作业内容大量缺失或抄袭，或作业正确率低于</w:t>
            </w:r>
            <w:r w:rsidRPr="005603AC">
              <w:rPr>
                <w:rFonts w:ascii="Times New Roman" w:hAnsi="Times New Roman"/>
                <w:szCs w:val="21"/>
              </w:rPr>
              <w:t>40%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0-3</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期终考试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期终考试采用闭卷考试，</w:t>
      </w:r>
      <w:r w:rsidRPr="005603AC">
        <w:rPr>
          <w:rFonts w:ascii="Times New Roman" w:hAnsi="宋体" w:hint="eastAsia"/>
          <w:color w:val="000000"/>
          <w:szCs w:val="21"/>
        </w:rPr>
        <w:t>试卷总分为</w:t>
      </w:r>
      <w:r w:rsidRPr="005603AC">
        <w:rPr>
          <w:rFonts w:ascii="Times New Roman" w:hAnsi="Times New Roman"/>
          <w:color w:val="000000"/>
          <w:szCs w:val="21"/>
        </w:rPr>
        <w:t>100</w:t>
      </w:r>
      <w:r w:rsidRPr="005603AC">
        <w:rPr>
          <w:rFonts w:ascii="Times New Roman" w:hAnsi="宋体" w:hint="eastAsia"/>
          <w:color w:val="000000"/>
          <w:szCs w:val="21"/>
        </w:rPr>
        <w:t>分，</w:t>
      </w:r>
      <w:r w:rsidRPr="005603AC">
        <w:rPr>
          <w:rFonts w:ascii="Times New Roman" w:hAnsi="宋体" w:hint="eastAsia"/>
          <w:szCs w:val="21"/>
        </w:rPr>
        <w:t>考试时间为</w:t>
      </w:r>
      <w:r w:rsidRPr="005603AC">
        <w:rPr>
          <w:rFonts w:ascii="Times New Roman" w:hAnsi="Times New Roman"/>
          <w:szCs w:val="21"/>
        </w:rPr>
        <w:t>110</w:t>
      </w:r>
      <w:r w:rsidRPr="005603AC">
        <w:rPr>
          <w:rFonts w:ascii="Times New Roman" w:hAnsi="宋体" w:hint="eastAsia"/>
          <w:szCs w:val="21"/>
        </w:rPr>
        <w:t>分钟。</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试卷内容按照教学目标合理分配，题型可以分为选择题、填空题、问答题、计算题等。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试卷按照命题教师提供的参考答案，使用百分制进行评分。成绩汇总时，试卷成绩折算成</w:t>
      </w:r>
      <w:r w:rsidRPr="005603AC">
        <w:rPr>
          <w:rFonts w:ascii="Times New Roman" w:hAnsi="Times New Roman"/>
          <w:color w:val="000000"/>
          <w:szCs w:val="21"/>
        </w:rPr>
        <w:t>70</w:t>
      </w:r>
      <w:r w:rsidRPr="005603AC">
        <w:rPr>
          <w:rFonts w:ascii="Times New Roman" w:hAnsi="宋体" w:hint="eastAsia"/>
          <w:color w:val="000000"/>
          <w:szCs w:val="21"/>
        </w:rPr>
        <w:t>分参加总评。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2.4</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101"/>
        <w:gridCol w:w="2925"/>
        <w:gridCol w:w="1832"/>
        <w:gridCol w:w="1831"/>
        <w:gridCol w:w="1098"/>
      </w:tblGrid>
      <w:tr w:rsidR="0085098C" w:rsidRPr="005603AC" w:rsidTr="00373F0A">
        <w:trPr>
          <w:trHeight w:val="23"/>
          <w:jc w:val="center"/>
        </w:trPr>
        <w:tc>
          <w:tcPr>
            <w:tcW w:w="6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姓名</w:t>
            </w:r>
          </w:p>
        </w:tc>
        <w:tc>
          <w:tcPr>
            <w:tcW w:w="166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课堂考勤及表现</w:t>
            </w:r>
          </w:p>
        </w:tc>
        <w:tc>
          <w:tcPr>
            <w:tcW w:w="1042"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课外作业</w:t>
            </w:r>
          </w:p>
        </w:tc>
        <w:tc>
          <w:tcPr>
            <w:tcW w:w="1042"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期终考试</w:t>
            </w:r>
          </w:p>
        </w:tc>
        <w:tc>
          <w:tcPr>
            <w:tcW w:w="625"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6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张三</w:t>
            </w:r>
          </w:p>
        </w:tc>
        <w:tc>
          <w:tcPr>
            <w:tcW w:w="166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16</w:t>
            </w:r>
          </w:p>
        </w:tc>
        <w:tc>
          <w:tcPr>
            <w:tcW w:w="1042"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12</w:t>
            </w:r>
          </w:p>
        </w:tc>
        <w:tc>
          <w:tcPr>
            <w:tcW w:w="1042"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44</w:t>
            </w:r>
          </w:p>
        </w:tc>
        <w:tc>
          <w:tcPr>
            <w:tcW w:w="625"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72</w:t>
            </w:r>
          </w:p>
        </w:tc>
      </w:tr>
      <w:tr w:rsidR="0085098C" w:rsidRPr="005603AC" w:rsidTr="00373F0A">
        <w:trPr>
          <w:trHeight w:val="23"/>
          <w:jc w:val="center"/>
        </w:trPr>
        <w:tc>
          <w:tcPr>
            <w:tcW w:w="6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李四</w:t>
            </w:r>
          </w:p>
        </w:tc>
        <w:tc>
          <w:tcPr>
            <w:tcW w:w="166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10</w:t>
            </w:r>
          </w:p>
        </w:tc>
        <w:tc>
          <w:tcPr>
            <w:tcW w:w="1042"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8</w:t>
            </w:r>
          </w:p>
        </w:tc>
        <w:tc>
          <w:tcPr>
            <w:tcW w:w="1042"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30</w:t>
            </w:r>
          </w:p>
        </w:tc>
        <w:tc>
          <w:tcPr>
            <w:tcW w:w="625"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48</w:t>
            </w:r>
          </w:p>
        </w:tc>
      </w:tr>
      <w:tr w:rsidR="0085098C" w:rsidRPr="005603AC" w:rsidTr="00373F0A">
        <w:trPr>
          <w:trHeight w:val="23"/>
          <w:jc w:val="center"/>
        </w:trPr>
        <w:tc>
          <w:tcPr>
            <w:tcW w:w="6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c>
          <w:tcPr>
            <w:tcW w:w="166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c>
          <w:tcPr>
            <w:tcW w:w="1042"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c>
          <w:tcPr>
            <w:tcW w:w="1042"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c>
          <w:tcPr>
            <w:tcW w:w="625"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大纲修订人：苏攀</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373F0A">
      <w:pPr>
        <w:pStyle w:val="1"/>
        <w:rPr>
          <w:rFonts w:hAnsi="Times New Roman"/>
        </w:rPr>
      </w:pPr>
      <w:r w:rsidRPr="005603AC">
        <w:rPr>
          <w:rFonts w:hAnsi="Times New Roman"/>
          <w:szCs w:val="21"/>
        </w:rPr>
        <w:br w:type="page"/>
      </w:r>
      <w:bookmarkStart w:id="97" w:name="_Toc508200190"/>
      <w:bookmarkStart w:id="98" w:name="_Toc511331922"/>
      <w:r w:rsidRPr="005603AC">
        <w:rPr>
          <w:rFonts w:hint="eastAsia"/>
        </w:rPr>
        <w:lastRenderedPageBreak/>
        <w:t>《输变电工程电磁环境》课程教学大纲</w:t>
      </w:r>
      <w:bookmarkEnd w:id="97"/>
      <w:bookmarkEnd w:id="98"/>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输变电工程电磁环境</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课程英文名称：</w:t>
      </w:r>
      <w:r w:rsidRPr="005603AC">
        <w:rPr>
          <w:rFonts w:ascii="Times New Roman" w:hAnsi="Times New Roman"/>
          <w:szCs w:val="21"/>
        </w:rPr>
        <w:t>Electromagnetic Environment of Power Transmission Project</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Times New Roman"/>
          <w:szCs w:val="21"/>
        </w:rPr>
        <w:t>C1322</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时</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24(16+8)</w:t>
      </w:r>
      <w:r w:rsidRPr="005603AC">
        <w:rPr>
          <w:rFonts w:ascii="Times New Roman" w:hAnsi="Times New Roman"/>
          <w:szCs w:val="21"/>
        </w:rPr>
        <w:tab/>
      </w: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分</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工程电磁场、架空输电线路设计</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本课程是电气工程及其自动化（输电线路工程方向）学生的专业拓展课</w:t>
      </w:r>
      <w:r w:rsidRPr="005603AC">
        <w:rPr>
          <w:rFonts w:ascii="Times New Roman" w:hAnsi="宋体" w:hint="eastAsia"/>
          <w:color w:val="000000"/>
          <w:szCs w:val="21"/>
        </w:rPr>
        <w:t>，具有与工程实际紧密联系</w:t>
      </w:r>
      <w:r w:rsidRPr="005603AC">
        <w:rPr>
          <w:rFonts w:ascii="Times New Roman" w:hAnsi="宋体" w:hint="eastAsia"/>
          <w:szCs w:val="21"/>
        </w:rPr>
        <w:t>的特点。能够培养学生应用专业知识，分析并解决工程实际问题的能力。同时，对于树立理论联系实际的科学作风和创新思维，都有重要的作用。</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二、课程目标</w:t>
      </w:r>
    </w:p>
    <w:p w:rsidR="0085098C" w:rsidRPr="005603AC" w:rsidRDefault="0085098C" w:rsidP="00201A55">
      <w:pPr>
        <w:pStyle w:val="a5"/>
        <w:ind w:firstLineChars="200" w:firstLine="422"/>
        <w:rPr>
          <w:rFonts w:ascii="Times New Roman" w:hAnsi="Times New Roman"/>
          <w:b/>
          <w:sz w:val="21"/>
          <w:szCs w:val="21"/>
        </w:rPr>
      </w:pPr>
      <w:r w:rsidRPr="005603AC">
        <w:rPr>
          <w:rFonts w:ascii="Times New Roman" w:hint="eastAsia"/>
          <w:b/>
          <w:sz w:val="21"/>
          <w:szCs w:val="21"/>
        </w:rPr>
        <w:t>总体目标：</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int="eastAsia"/>
          <w:sz w:val="21"/>
          <w:szCs w:val="21"/>
        </w:rPr>
        <w:t>学习本课程主要目的与任务是，通过学习输变电工程电磁环境的有关知识，使学生理解和掌握输变电工程电磁环境在设计、建设、运行以及环境保护中的需要，了解国家对输变电工程电磁环境的评价和验收标准。</w:t>
      </w:r>
    </w:p>
    <w:p w:rsidR="0085098C" w:rsidRPr="005603AC" w:rsidRDefault="0085098C" w:rsidP="00201A55">
      <w:pPr>
        <w:pStyle w:val="a5"/>
        <w:ind w:firstLineChars="200" w:firstLine="422"/>
        <w:rPr>
          <w:rFonts w:ascii="Times New Roman" w:hAnsi="Times New Roman"/>
          <w:b/>
          <w:sz w:val="21"/>
          <w:szCs w:val="21"/>
        </w:rPr>
      </w:pPr>
      <w:r w:rsidRPr="005603AC">
        <w:rPr>
          <w:rFonts w:ascii="Times New Roman" w:hint="eastAsia"/>
          <w:b/>
          <w:sz w:val="21"/>
          <w:szCs w:val="21"/>
        </w:rPr>
        <w:t>具体目标：</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1</w:t>
      </w:r>
      <w:r w:rsidRPr="005603AC">
        <w:rPr>
          <w:rFonts w:ascii="Times New Roman" w:hint="eastAsia"/>
          <w:sz w:val="21"/>
          <w:szCs w:val="21"/>
        </w:rPr>
        <w:t>、掌握实际输电线路模型化的处理原则，理解不同类型的输电线路</w:t>
      </w:r>
      <w:r w:rsidRPr="005603AC">
        <w:rPr>
          <w:rFonts w:ascii="Times New Roman" w:hint="eastAsia"/>
          <w:color w:val="000000"/>
          <w:sz w:val="21"/>
          <w:szCs w:val="21"/>
        </w:rPr>
        <w:t>模型解决的电磁环境特点</w:t>
      </w:r>
      <w:r w:rsidRPr="005603AC">
        <w:rPr>
          <w:rFonts w:ascii="Times New Roman" w:hint="eastAsia"/>
          <w:sz w:val="21"/>
          <w:szCs w:val="21"/>
        </w:rPr>
        <w:t>。</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2</w:t>
      </w:r>
      <w:r w:rsidRPr="005603AC">
        <w:rPr>
          <w:rFonts w:ascii="Times New Roman" w:hint="eastAsia"/>
          <w:sz w:val="21"/>
          <w:szCs w:val="21"/>
        </w:rPr>
        <w:t>、掌握输电线路</w:t>
      </w:r>
      <w:r w:rsidRPr="005603AC">
        <w:rPr>
          <w:rFonts w:ascii="Times New Roman" w:hint="eastAsia"/>
          <w:color w:val="000000"/>
          <w:sz w:val="21"/>
          <w:szCs w:val="21"/>
        </w:rPr>
        <w:t>不同模型的应用分析，能够对</w:t>
      </w:r>
      <w:r w:rsidRPr="005603AC">
        <w:rPr>
          <w:rFonts w:ascii="Times New Roman" w:hint="eastAsia"/>
          <w:sz w:val="21"/>
          <w:szCs w:val="21"/>
        </w:rPr>
        <w:t>复杂工程问题所涉及到电磁环境影响问题进行简化。</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3</w:t>
      </w:r>
      <w:r w:rsidRPr="005603AC">
        <w:rPr>
          <w:rFonts w:ascii="Times New Roman" w:hint="eastAsia"/>
          <w:sz w:val="21"/>
          <w:szCs w:val="21"/>
        </w:rPr>
        <w:t>、掌握输电线路工程中工频电场、磁场的分析与计算方法。</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4</w:t>
      </w:r>
      <w:r w:rsidRPr="005603AC">
        <w:rPr>
          <w:rFonts w:ascii="Times New Roman" w:hint="eastAsia"/>
          <w:sz w:val="21"/>
          <w:szCs w:val="21"/>
        </w:rPr>
        <w:t>、了解输电线路工程有关法律法规，了解电磁环境对健康，社会带来的影响。</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5</w:t>
      </w:r>
      <w:r w:rsidRPr="005603AC">
        <w:rPr>
          <w:rFonts w:ascii="Times New Roman" w:hint="eastAsia"/>
          <w:sz w:val="21"/>
          <w:szCs w:val="21"/>
        </w:rPr>
        <w:t>、掌握科学公正的输电线路工程分析与评价方法，理解自身在其中应承担的责任。</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6</w:t>
      </w:r>
      <w:r w:rsidRPr="005603AC">
        <w:rPr>
          <w:rFonts w:ascii="Times New Roman" w:hint="eastAsia"/>
          <w:sz w:val="21"/>
          <w:szCs w:val="21"/>
        </w:rPr>
        <w:t>、理解输电线路工程与环境之间的影响与相互作用。理解可持续发展是电力行业的发展方向</w:t>
      </w:r>
      <w:r w:rsidRPr="005603AC">
        <w:rPr>
          <w:rFonts w:ascii="Times New Roman" w:hint="eastAsia"/>
          <w:color w:val="000000"/>
          <w:sz w:val="21"/>
          <w:szCs w:val="21"/>
        </w:rPr>
        <w:t>。</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47"/>
        <w:gridCol w:w="4938"/>
        <w:gridCol w:w="2102"/>
      </w:tblGrid>
      <w:tr w:rsidR="0085098C" w:rsidRPr="005603AC" w:rsidTr="00373F0A">
        <w:trPr>
          <w:trHeight w:val="23"/>
          <w:jc w:val="center"/>
        </w:trPr>
        <w:tc>
          <w:tcPr>
            <w:tcW w:w="994"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810"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1196"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373F0A">
        <w:trPr>
          <w:trHeight w:val="23"/>
          <w:jc w:val="center"/>
        </w:trPr>
        <w:tc>
          <w:tcPr>
            <w:tcW w:w="994"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．工程知识</w:t>
            </w:r>
          </w:p>
        </w:tc>
        <w:tc>
          <w:tcPr>
            <w:tcW w:w="2810"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1.2</w:t>
            </w:r>
            <w:r w:rsidRPr="005603AC">
              <w:rPr>
                <w:rFonts w:ascii="Times New Roman" w:hAnsi="宋体" w:hint="eastAsia"/>
                <w:szCs w:val="21"/>
              </w:rPr>
              <w:t>：能够将电气工程、控制工程和计算机的基础知识用于解决复杂电气工程问题</w:t>
            </w:r>
          </w:p>
        </w:tc>
        <w:tc>
          <w:tcPr>
            <w:tcW w:w="119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Times New Roman"/>
                <w:color w:val="000000"/>
                <w:szCs w:val="21"/>
              </w:rPr>
              <w:t>2</w:t>
            </w:r>
          </w:p>
        </w:tc>
      </w:tr>
      <w:tr w:rsidR="0085098C" w:rsidRPr="005603AC" w:rsidTr="00373F0A">
        <w:trPr>
          <w:trHeight w:val="23"/>
          <w:jc w:val="center"/>
        </w:trPr>
        <w:tc>
          <w:tcPr>
            <w:tcW w:w="994"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w:t>
            </w:r>
            <w:r w:rsidRPr="005603AC">
              <w:rPr>
                <w:rFonts w:ascii="Times New Roman" w:hAnsi="宋体" w:hint="eastAsia"/>
                <w:color w:val="000000"/>
                <w:szCs w:val="21"/>
              </w:rPr>
              <w:t>问题分析</w:t>
            </w:r>
          </w:p>
        </w:tc>
        <w:tc>
          <w:tcPr>
            <w:tcW w:w="2810"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2.2</w:t>
            </w:r>
            <w:r w:rsidRPr="005603AC">
              <w:rPr>
                <w:rFonts w:ascii="Times New Roman" w:hAnsi="宋体" w:hint="eastAsia"/>
                <w:szCs w:val="21"/>
              </w:rPr>
              <w:t>：能够运用数学、自然科学和工程科学的基本原理，识别、表达输电线路工程问题。</w:t>
            </w:r>
          </w:p>
        </w:tc>
        <w:tc>
          <w:tcPr>
            <w:tcW w:w="119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Times New Roman"/>
                <w:color w:val="000000"/>
                <w:szCs w:val="21"/>
              </w:rPr>
              <w:t>3</w:t>
            </w:r>
          </w:p>
        </w:tc>
      </w:tr>
      <w:tr w:rsidR="0085098C" w:rsidRPr="005603AC" w:rsidTr="00373F0A">
        <w:trPr>
          <w:trHeight w:val="23"/>
          <w:jc w:val="center"/>
        </w:trPr>
        <w:tc>
          <w:tcPr>
            <w:tcW w:w="994"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lastRenderedPageBreak/>
              <w:t>6</w:t>
            </w:r>
            <w:r w:rsidRPr="005603AC">
              <w:rPr>
                <w:rFonts w:ascii="Times New Roman" w:hAnsi="宋体" w:hint="eastAsia"/>
                <w:szCs w:val="21"/>
              </w:rPr>
              <w:t>．工程与社会</w:t>
            </w:r>
          </w:p>
        </w:tc>
        <w:tc>
          <w:tcPr>
            <w:tcW w:w="2810"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6.1</w:t>
            </w:r>
            <w:r w:rsidRPr="005603AC">
              <w:rPr>
                <w:rFonts w:ascii="Times New Roman" w:hAnsi="宋体" w:hint="eastAsia"/>
                <w:szCs w:val="21"/>
              </w:rPr>
              <w:t>：理解输电线路工程复杂工程问题与社会、健康、安全、法律以及文化等方面关系的复杂性，具有正确分析、评价其解决方案与社会、健康、安全、法律以及文化等方面的相互影响与制约关系的能力。</w:t>
            </w:r>
          </w:p>
        </w:tc>
        <w:tc>
          <w:tcPr>
            <w:tcW w:w="119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color w:val="000000"/>
                <w:szCs w:val="21"/>
              </w:rPr>
              <w:t>4</w:t>
            </w:r>
            <w:r w:rsidRPr="005603AC">
              <w:rPr>
                <w:rFonts w:ascii="Times New Roman" w:hAnsi="宋体" w:hint="eastAsia"/>
                <w:color w:val="000000"/>
                <w:szCs w:val="21"/>
              </w:rPr>
              <w:t>、</w:t>
            </w:r>
            <w:r w:rsidRPr="005603AC">
              <w:rPr>
                <w:rFonts w:ascii="Times New Roman" w:hAnsi="Times New Roman"/>
                <w:color w:val="000000"/>
                <w:szCs w:val="21"/>
              </w:rPr>
              <w:t>5</w:t>
            </w:r>
          </w:p>
        </w:tc>
      </w:tr>
      <w:tr w:rsidR="0085098C" w:rsidRPr="005603AC" w:rsidTr="00373F0A">
        <w:trPr>
          <w:trHeight w:val="23"/>
          <w:jc w:val="center"/>
        </w:trPr>
        <w:tc>
          <w:tcPr>
            <w:tcW w:w="994"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7</w:t>
            </w:r>
            <w:r w:rsidRPr="005603AC">
              <w:rPr>
                <w:rFonts w:ascii="Times New Roman" w:hAnsi="宋体" w:hint="eastAsia"/>
                <w:szCs w:val="21"/>
              </w:rPr>
              <w:t>．环境和可持续发展</w:t>
            </w:r>
          </w:p>
        </w:tc>
        <w:tc>
          <w:tcPr>
            <w:tcW w:w="2810"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7.2</w:t>
            </w:r>
            <w:r w:rsidRPr="005603AC">
              <w:rPr>
                <w:rFonts w:ascii="Times New Roman" w:hAnsi="宋体" w:hint="eastAsia"/>
                <w:szCs w:val="21"/>
              </w:rPr>
              <w:t>：理解有利于环境、社会可持续发展的电力行业发展方向。</w:t>
            </w:r>
          </w:p>
        </w:tc>
        <w:tc>
          <w:tcPr>
            <w:tcW w:w="119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color w:val="000000"/>
                <w:szCs w:val="21"/>
              </w:rPr>
              <w:t>6</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第一章</w:t>
      </w:r>
      <w:r w:rsidRPr="005603AC">
        <w:rPr>
          <w:rFonts w:ascii="Times New Roman" w:hAnsi="Times New Roman"/>
          <w:b/>
          <w:color w:val="000000"/>
          <w:szCs w:val="21"/>
        </w:rPr>
        <w:t xml:space="preserve"> </w:t>
      </w:r>
      <w:r w:rsidRPr="005603AC">
        <w:rPr>
          <w:rFonts w:ascii="Times New Roman" w:hAnsi="宋体" w:hint="eastAsia"/>
          <w:b/>
          <w:kern w:val="0"/>
          <w:szCs w:val="21"/>
        </w:rPr>
        <w:t>概述</w:t>
      </w:r>
      <w:r w:rsidRPr="005603AC">
        <w:rPr>
          <w:rFonts w:ascii="Times New Roman" w:hAnsi="宋体" w:hint="eastAsia"/>
          <w:b/>
          <w:color w:val="000000"/>
          <w:szCs w:val="21"/>
        </w:rPr>
        <w:t>（</w:t>
      </w:r>
      <w:r w:rsidRPr="005603AC">
        <w:rPr>
          <w:rFonts w:ascii="Times New Roman" w:hAnsi="Times New Roman"/>
          <w:b/>
          <w:color w:val="000000"/>
          <w:szCs w:val="21"/>
        </w:rPr>
        <w:t>1</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）环境与环境保护；</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）输变电工程电磁环境的研究内容、目的和意义；</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基本要求：</w:t>
      </w:r>
      <w:r w:rsidRPr="005603AC">
        <w:rPr>
          <w:rFonts w:ascii="Times New Roman" w:hAnsi="宋体" w:hint="eastAsia"/>
          <w:szCs w:val="21"/>
        </w:rPr>
        <w:t>了解</w:t>
      </w:r>
      <w:r w:rsidRPr="005603AC">
        <w:rPr>
          <w:rFonts w:ascii="Times New Roman" w:hAnsi="宋体" w:hint="eastAsia"/>
          <w:color w:val="000000"/>
          <w:szCs w:val="21"/>
        </w:rPr>
        <w:t>电磁环境的基本概念，理解输变电工程电磁环境的重要性。</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重点难点：输电变电工程环境影响因子分析。</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第二章</w:t>
      </w:r>
      <w:r w:rsidRPr="005603AC">
        <w:rPr>
          <w:rFonts w:ascii="Times New Roman" w:hAnsi="Times New Roman"/>
          <w:b/>
          <w:color w:val="000000"/>
          <w:szCs w:val="21"/>
        </w:rPr>
        <w:t xml:space="preserve"> </w:t>
      </w:r>
      <w:r w:rsidRPr="005603AC">
        <w:rPr>
          <w:rFonts w:ascii="Times New Roman" w:hAnsi="宋体" w:hint="eastAsia"/>
          <w:b/>
          <w:kern w:val="0"/>
          <w:szCs w:val="21"/>
        </w:rPr>
        <w:t>交流输电线路的电场和磁场</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）工频电场和磁场的特点及其国内外电力标准；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）工频电场和磁场的计算方法；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）工频电场和磁场的测量方法及仪器；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基本要求：理解交流输电线路的工频电场和磁场特点及影响，掌握交流输电线路的工频电场和磁场计算方法，掌握交流输电线路的工频电场和磁场测量方法。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重点难点：交流输电线路的工频电场和磁场对周围环境的影响，工频电场和磁场的计算方法。</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第三章</w:t>
      </w:r>
      <w:r w:rsidRPr="005603AC">
        <w:rPr>
          <w:rFonts w:ascii="Times New Roman" w:hAnsi="Times New Roman"/>
          <w:b/>
          <w:color w:val="000000"/>
          <w:szCs w:val="21"/>
        </w:rPr>
        <w:t xml:space="preserve"> </w:t>
      </w:r>
      <w:r w:rsidRPr="005603AC">
        <w:rPr>
          <w:rFonts w:ascii="Times New Roman" w:hAnsi="宋体" w:hint="eastAsia"/>
          <w:b/>
          <w:kern w:val="0"/>
          <w:szCs w:val="21"/>
        </w:rPr>
        <w:t>直流输电线路的合成场、离子流与直流磁场</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）直流合成场的概念，测量方法及仪器；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）直流线路下方离子流的产生原理，测量方法及仪器；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）直流磁场的概念，计算、测量方法及仪器；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基本要求：理解直流输电线路的工频电场和磁场特点及影响，掌握直流输电线路的工频电场和磁场计算方法，掌握直流输电线路的工频电场和磁场测量方法。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重点难点：直流输电线路的工频电场和磁场对周围环境的影响，工频电场和磁场的计算方法。</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第四章</w:t>
      </w:r>
      <w:r w:rsidRPr="005603AC">
        <w:rPr>
          <w:rFonts w:ascii="Times New Roman" w:hAnsi="Times New Roman"/>
          <w:b/>
          <w:color w:val="000000"/>
          <w:szCs w:val="21"/>
        </w:rPr>
        <w:t xml:space="preserve"> </w:t>
      </w:r>
      <w:r w:rsidRPr="005603AC">
        <w:rPr>
          <w:rFonts w:ascii="Times New Roman" w:hAnsi="宋体" w:hint="eastAsia"/>
          <w:b/>
          <w:kern w:val="0"/>
          <w:szCs w:val="21"/>
        </w:rPr>
        <w:t>高压输电线路的无线电干扰</w:t>
      </w:r>
      <w:r w:rsidRPr="005603AC">
        <w:rPr>
          <w:rFonts w:ascii="Times New Roman" w:hAnsi="宋体" w:hint="eastAsia"/>
          <w:b/>
          <w:color w:val="000000"/>
          <w:szCs w:val="21"/>
        </w:rPr>
        <w:t>（</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）无线电干扰的形成机理及特性；</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）无线电干扰影响及其国内外电力标准；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）无线电干扰计算方法；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）无线电干扰测量方法及仪器；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基本要求：理解输变电工程无线电干扰的形成、特点及影响，掌握无线电干扰的计算和测量方法。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重点难点：输电线路无线电干扰的影响。</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lastRenderedPageBreak/>
        <w:t>第五章</w:t>
      </w:r>
      <w:r w:rsidRPr="005603AC">
        <w:rPr>
          <w:rFonts w:ascii="Times New Roman" w:hAnsi="Times New Roman"/>
          <w:b/>
          <w:color w:val="000000"/>
          <w:szCs w:val="21"/>
        </w:rPr>
        <w:t xml:space="preserve"> </w:t>
      </w:r>
      <w:r w:rsidRPr="005603AC">
        <w:rPr>
          <w:rFonts w:ascii="Times New Roman" w:hAnsi="宋体" w:hint="eastAsia"/>
          <w:b/>
          <w:kern w:val="0"/>
          <w:szCs w:val="21"/>
        </w:rPr>
        <w:t>输电线路的可听噪声</w:t>
      </w:r>
      <w:r w:rsidRPr="005603AC">
        <w:rPr>
          <w:rFonts w:ascii="Times New Roman" w:hAnsi="宋体" w:hint="eastAsia"/>
          <w:b/>
          <w:color w:val="000000"/>
          <w:szCs w:val="21"/>
        </w:rPr>
        <w:t>（</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）输电线路可听噪声的特点及其国内外电力标准；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）计算方法、测量方法及仪器；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基本要求：理解输变电工程可听噪声的影响及计算方法。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重点难点：输电线路可听噪声的影响。</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第六章</w:t>
      </w:r>
      <w:r w:rsidRPr="005603AC">
        <w:rPr>
          <w:rFonts w:ascii="Times New Roman" w:hAnsi="Times New Roman"/>
          <w:b/>
          <w:color w:val="000000"/>
          <w:szCs w:val="21"/>
        </w:rPr>
        <w:t xml:space="preserve"> </w:t>
      </w:r>
      <w:r w:rsidRPr="005603AC">
        <w:rPr>
          <w:rFonts w:ascii="Times New Roman" w:hAnsi="宋体" w:hint="eastAsia"/>
          <w:b/>
          <w:kern w:val="0"/>
          <w:szCs w:val="21"/>
        </w:rPr>
        <w:t>输变电工程电磁环境的改善和防护措施</w:t>
      </w:r>
      <w:r w:rsidRPr="005603AC">
        <w:rPr>
          <w:rFonts w:ascii="Times New Roman" w:hAnsi="宋体" w:hint="eastAsia"/>
          <w:b/>
          <w:color w:val="000000"/>
          <w:szCs w:val="21"/>
        </w:rPr>
        <w:t>（</w:t>
      </w:r>
      <w:r w:rsidRPr="005603AC">
        <w:rPr>
          <w:rFonts w:ascii="Times New Roman" w:hAnsi="Times New Roman"/>
          <w:b/>
          <w:color w:val="000000"/>
          <w:szCs w:val="21"/>
        </w:rPr>
        <w:t>1</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）工频电场、磁场水平的降低；</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）减小导线电晕的方法；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基本要求：掌握输变电工程电磁环境的改善和防护措施。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重点难点：因地制宜灵活运用各种改善措施。</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2"/>
        <w:gridCol w:w="1315"/>
        <w:gridCol w:w="5112"/>
        <w:gridCol w:w="1518"/>
      </w:tblGrid>
      <w:tr w:rsidR="0085098C" w:rsidRPr="005603AC" w:rsidTr="00373F0A">
        <w:trPr>
          <w:trHeight w:val="23"/>
          <w:jc w:val="center"/>
        </w:trPr>
        <w:tc>
          <w:tcPr>
            <w:tcW w:w="479"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748"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909"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w:t>
            </w:r>
          </w:p>
        </w:tc>
      </w:tr>
      <w:tr w:rsidR="0085098C" w:rsidRPr="005603AC" w:rsidTr="00373F0A">
        <w:trPr>
          <w:trHeight w:val="23"/>
          <w:jc w:val="center"/>
        </w:trPr>
        <w:tc>
          <w:tcPr>
            <w:tcW w:w="479" w:type="pct"/>
            <w:vMerge w:val="restar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748" w:type="pct"/>
            <w:vMerge w:val="restar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课程实验</w:t>
            </w:r>
          </w:p>
        </w:tc>
        <w:tc>
          <w:tcPr>
            <w:tcW w:w="290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输电线路无线电干扰标准频谱测量实验</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r w:rsidR="0085098C" w:rsidRPr="005603AC" w:rsidTr="00373F0A">
        <w:trPr>
          <w:trHeight w:val="23"/>
          <w:jc w:val="center"/>
        </w:trPr>
        <w:tc>
          <w:tcPr>
            <w:tcW w:w="479"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748"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290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输电线路无线电干扰横向衰减特性实验</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r w:rsidR="0085098C" w:rsidRPr="005603AC" w:rsidTr="00373F0A">
        <w:trPr>
          <w:trHeight w:val="23"/>
          <w:jc w:val="center"/>
        </w:trPr>
        <w:tc>
          <w:tcPr>
            <w:tcW w:w="479"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748"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290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交流输电线路工频电磁场横向衰减特性实验</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r w:rsidR="0085098C" w:rsidRPr="005603AC" w:rsidTr="00373F0A">
        <w:trPr>
          <w:trHeight w:val="23"/>
          <w:jc w:val="center"/>
        </w:trPr>
        <w:tc>
          <w:tcPr>
            <w:tcW w:w="479"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748" w:type="pct"/>
            <w:vMerge/>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p>
        </w:tc>
        <w:tc>
          <w:tcPr>
            <w:tcW w:w="290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输电线路可听噪声的测量实验</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学时</w:t>
            </w:r>
          </w:p>
        </w:tc>
      </w:tr>
      <w:tr w:rsidR="0085098C" w:rsidRPr="005603AC" w:rsidTr="00373F0A">
        <w:trPr>
          <w:trHeight w:val="23"/>
          <w:jc w:val="center"/>
        </w:trPr>
        <w:tc>
          <w:tcPr>
            <w:tcW w:w="47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p>
        </w:tc>
        <w:tc>
          <w:tcPr>
            <w:tcW w:w="748"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课外作业</w:t>
            </w:r>
          </w:p>
        </w:tc>
        <w:tc>
          <w:tcPr>
            <w:tcW w:w="290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每</w:t>
            </w:r>
            <w:r w:rsidRPr="005603AC">
              <w:rPr>
                <w:rFonts w:ascii="Times New Roman" w:hAnsi="Times New Roman"/>
                <w:color w:val="000000"/>
                <w:szCs w:val="21"/>
              </w:rPr>
              <w:t>2</w:t>
            </w:r>
            <w:r w:rsidRPr="005603AC">
              <w:rPr>
                <w:rFonts w:ascii="Times New Roman" w:hAnsi="宋体" w:hint="eastAsia"/>
                <w:color w:val="000000"/>
                <w:szCs w:val="21"/>
              </w:rPr>
              <w:t>学时布置作业</w:t>
            </w:r>
            <w:r w:rsidRPr="005603AC">
              <w:rPr>
                <w:rFonts w:ascii="Times New Roman" w:hAnsi="Times New Roman"/>
                <w:color w:val="000000"/>
                <w:szCs w:val="21"/>
              </w:rPr>
              <w:t>2-4</w:t>
            </w:r>
            <w:r w:rsidRPr="005603AC">
              <w:rPr>
                <w:rFonts w:ascii="Times New Roman" w:hAnsi="宋体" w:hint="eastAsia"/>
                <w:color w:val="000000"/>
                <w:szCs w:val="21"/>
              </w:rPr>
              <w:t>题</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（课后完成）</w:t>
            </w:r>
          </w:p>
        </w:tc>
      </w:tr>
      <w:tr w:rsidR="0085098C" w:rsidRPr="005603AC" w:rsidTr="00373F0A">
        <w:trPr>
          <w:trHeight w:val="23"/>
          <w:jc w:val="center"/>
        </w:trPr>
        <w:tc>
          <w:tcPr>
            <w:tcW w:w="47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3</w:t>
            </w:r>
          </w:p>
        </w:tc>
        <w:tc>
          <w:tcPr>
            <w:tcW w:w="748"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课堂提问和讨论</w:t>
            </w:r>
          </w:p>
        </w:tc>
        <w:tc>
          <w:tcPr>
            <w:tcW w:w="2909"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每次上课均就以前和当前授课内容向个体学生提问，并根据学生回答问题情况开展课堂讨论。记录学生回答问题和讨论情况，作为平时成绩的依据之一。</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（随堂完成）</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六、教学方法与手段</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本课程教学采用讲授、多媒体教学、课堂提问和讨论、课程实验等教学方法与手段。</w:t>
      </w:r>
    </w:p>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t>七、推荐教材和教学参考资源</w:t>
      </w:r>
      <w:r w:rsidRPr="00373F0A">
        <w:rPr>
          <w:rFonts w:ascii="Times New Roman" w:hAnsi="Times New Roman"/>
          <w:b/>
          <w:color w:val="000000"/>
          <w:szCs w:val="21"/>
        </w:rPr>
        <w:t xml:space="preserve"> </w:t>
      </w:r>
    </w:p>
    <w:p w:rsidR="0085098C" w:rsidRPr="005603AC" w:rsidRDefault="0085098C" w:rsidP="00201A55">
      <w:pPr>
        <w:spacing w:line="336"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szCs w:val="21"/>
        </w:rPr>
        <w:t>邬雄</w:t>
      </w:r>
      <w:r w:rsidRPr="005603AC">
        <w:rPr>
          <w:rFonts w:ascii="Times New Roman" w:hAnsi="宋体" w:hint="eastAsia"/>
          <w:color w:val="000000"/>
          <w:szCs w:val="21"/>
        </w:rPr>
        <w:t>，万保权主编</w:t>
      </w:r>
      <w:r w:rsidRPr="005603AC">
        <w:rPr>
          <w:rFonts w:ascii="Times New Roman" w:hAnsi="Times New Roman"/>
          <w:color w:val="000000"/>
          <w:szCs w:val="21"/>
        </w:rPr>
        <w:t xml:space="preserve">. </w:t>
      </w:r>
      <w:r w:rsidRPr="005603AC">
        <w:rPr>
          <w:rFonts w:ascii="Times New Roman" w:hAnsi="宋体" w:hint="eastAsia"/>
          <w:color w:val="000000"/>
          <w:szCs w:val="21"/>
        </w:rPr>
        <w:t>输变电工程的电磁环境</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2009.</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刘</w:t>
      </w:r>
      <w:proofErr w:type="gramStart"/>
      <w:r w:rsidRPr="005603AC">
        <w:rPr>
          <w:rFonts w:ascii="Times New Roman" w:hAnsi="宋体" w:hint="eastAsia"/>
          <w:color w:val="000000"/>
          <w:szCs w:val="21"/>
        </w:rPr>
        <w:t>振亚著</w:t>
      </w:r>
      <w:proofErr w:type="gramEnd"/>
      <w:r w:rsidRPr="005603AC">
        <w:rPr>
          <w:rFonts w:ascii="Times New Roman" w:hAnsi="Times New Roman"/>
          <w:color w:val="000000"/>
          <w:szCs w:val="21"/>
        </w:rPr>
        <w:t xml:space="preserve">. </w:t>
      </w:r>
      <w:r w:rsidRPr="005603AC">
        <w:rPr>
          <w:rFonts w:ascii="Times New Roman" w:hAnsi="宋体" w:hint="eastAsia"/>
          <w:color w:val="000000"/>
          <w:szCs w:val="21"/>
        </w:rPr>
        <w:t>特高压电网</w:t>
      </w:r>
      <w:r w:rsidRPr="005603AC">
        <w:rPr>
          <w:rFonts w:ascii="Times New Roman" w:hAnsi="Times New Roman"/>
          <w:color w:val="000000"/>
          <w:szCs w:val="21"/>
        </w:rPr>
        <w:t xml:space="preserve">. </w:t>
      </w:r>
      <w:r w:rsidRPr="005603AC">
        <w:rPr>
          <w:rFonts w:ascii="Times New Roman" w:hAnsi="宋体" w:hint="eastAsia"/>
          <w:color w:val="000000"/>
          <w:szCs w:val="21"/>
        </w:rPr>
        <w:t>北京：中国电力出版社，</w:t>
      </w:r>
      <w:r w:rsidRPr="005603AC">
        <w:rPr>
          <w:rFonts w:ascii="Times New Roman" w:hAnsi="Times New Roman"/>
          <w:color w:val="000000"/>
          <w:szCs w:val="21"/>
        </w:rPr>
        <w:t>2008.</w:t>
      </w:r>
    </w:p>
    <w:p w:rsidR="0085098C" w:rsidRPr="005603AC" w:rsidRDefault="0085098C" w:rsidP="00201A55">
      <w:pPr>
        <w:spacing w:line="336" w:lineRule="auto"/>
        <w:ind w:firstLineChars="200" w:firstLine="422"/>
        <w:rPr>
          <w:rFonts w:ascii="Times New Roman" w:hAnsi="Times New Roman"/>
          <w:b/>
          <w:color w:val="000000"/>
          <w:szCs w:val="21"/>
        </w:rPr>
      </w:pPr>
      <w:r w:rsidRPr="005603AC">
        <w:rPr>
          <w:rFonts w:ascii="Times New Roman" w:hAnsi="宋体" w:hint="eastAsia"/>
          <w:b/>
          <w:color w:val="000000"/>
          <w:szCs w:val="21"/>
        </w:rPr>
        <w:t>参考书：</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粟福</w:t>
      </w:r>
      <w:proofErr w:type="gramStart"/>
      <w:r w:rsidRPr="005603AC">
        <w:rPr>
          <w:rFonts w:ascii="Times New Roman" w:hAnsi="宋体" w:hint="eastAsia"/>
          <w:color w:val="000000"/>
          <w:szCs w:val="21"/>
        </w:rPr>
        <w:t>珩</w:t>
      </w:r>
      <w:proofErr w:type="gramEnd"/>
      <w:r w:rsidRPr="005603AC">
        <w:rPr>
          <w:rFonts w:ascii="Times New Roman" w:hAnsi="宋体" w:hint="eastAsia"/>
          <w:color w:val="000000"/>
          <w:szCs w:val="21"/>
        </w:rPr>
        <w:t>主编</w:t>
      </w:r>
      <w:r w:rsidRPr="005603AC">
        <w:rPr>
          <w:rFonts w:ascii="Times New Roman" w:hAnsi="Times New Roman"/>
          <w:color w:val="000000"/>
          <w:szCs w:val="21"/>
        </w:rPr>
        <w:t xml:space="preserve">. </w:t>
      </w:r>
      <w:r w:rsidRPr="005603AC">
        <w:rPr>
          <w:rFonts w:ascii="Times New Roman" w:hAnsi="宋体" w:hint="eastAsia"/>
          <w:color w:val="000000"/>
          <w:szCs w:val="21"/>
        </w:rPr>
        <w:t>高压输电的环境保护</w:t>
      </w:r>
      <w:r w:rsidRPr="005603AC">
        <w:rPr>
          <w:rFonts w:ascii="Times New Roman" w:hAnsi="Times New Roman"/>
          <w:color w:val="000000"/>
          <w:szCs w:val="21"/>
        </w:rPr>
        <w:t xml:space="preserve">. </w:t>
      </w:r>
      <w:r w:rsidRPr="005603AC">
        <w:rPr>
          <w:rFonts w:ascii="Times New Roman" w:hAnsi="宋体" w:hint="eastAsia"/>
          <w:color w:val="000000"/>
          <w:szCs w:val="21"/>
        </w:rPr>
        <w:t>北京：水利电力出版社，</w:t>
      </w:r>
      <w:r w:rsidRPr="005603AC">
        <w:rPr>
          <w:rFonts w:ascii="Times New Roman" w:hAnsi="Times New Roman"/>
          <w:color w:val="000000"/>
          <w:szCs w:val="21"/>
        </w:rPr>
        <w:t>1989.</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《输变电设施的电场、磁场及其环境影响》编写组，输变电设施的电场、磁场及其环境影响，北京：中国电力出版社，</w:t>
      </w:r>
      <w:r w:rsidRPr="005603AC">
        <w:rPr>
          <w:rFonts w:ascii="Times New Roman" w:hAnsi="Times New Roman"/>
          <w:color w:val="000000"/>
          <w:szCs w:val="21"/>
        </w:rPr>
        <w:t>2007.</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[3]</w:t>
      </w:r>
      <w:proofErr w:type="gramStart"/>
      <w:r w:rsidRPr="005603AC">
        <w:rPr>
          <w:rFonts w:ascii="Times New Roman" w:hAnsi="Times New Roman"/>
          <w:color w:val="000000"/>
          <w:szCs w:val="21"/>
        </w:rPr>
        <w:t>International Special Committee on Radio Interference.</w:t>
      </w:r>
      <w:proofErr w:type="gramEnd"/>
      <w:r w:rsidRPr="005603AC">
        <w:rPr>
          <w:rFonts w:ascii="Times New Roman" w:hAnsi="Times New Roman"/>
          <w:color w:val="000000"/>
          <w:szCs w:val="21"/>
        </w:rPr>
        <w:t xml:space="preserve"> Radio interference characteristics of overhead power lines and high-voltage equipment, Part</w:t>
      </w:r>
      <w:r w:rsidRPr="005603AC">
        <w:rPr>
          <w:rFonts w:ascii="Times New Roman" w:hAnsi="宋体" w:hint="eastAsia"/>
          <w:color w:val="000000"/>
          <w:szCs w:val="21"/>
        </w:rPr>
        <w:t>Ⅰ</w:t>
      </w:r>
      <w:r w:rsidRPr="005603AC">
        <w:rPr>
          <w:rFonts w:ascii="Times New Roman" w:hAnsi="Times New Roman"/>
          <w:color w:val="000000"/>
          <w:szCs w:val="21"/>
        </w:rPr>
        <w:t xml:space="preserve">: </w:t>
      </w:r>
      <w:proofErr w:type="gramStart"/>
      <w:r w:rsidRPr="005603AC">
        <w:rPr>
          <w:rFonts w:ascii="Times New Roman" w:hAnsi="Times New Roman"/>
          <w:color w:val="000000"/>
          <w:szCs w:val="21"/>
        </w:rPr>
        <w:t>Description of Phenomena.</w:t>
      </w:r>
      <w:proofErr w:type="gramEnd"/>
      <w:r w:rsidRPr="005603AC">
        <w:rPr>
          <w:rFonts w:ascii="Times New Roman" w:hAnsi="Times New Roman"/>
          <w:color w:val="000000"/>
          <w:szCs w:val="21"/>
        </w:rPr>
        <w:t xml:space="preserve"> CISPR Publication 18-1, </w:t>
      </w:r>
      <w:smartTag w:uri="urn:schemas-microsoft-com:office:smarttags" w:element="country-region">
        <w:r w:rsidRPr="005603AC">
          <w:rPr>
            <w:rFonts w:ascii="Times New Roman" w:hAnsi="Times New Roman"/>
            <w:color w:val="000000"/>
            <w:szCs w:val="21"/>
          </w:rPr>
          <w:t>America</w:t>
        </w:r>
      </w:smartTag>
      <w:r w:rsidRPr="005603AC">
        <w:rPr>
          <w:rFonts w:ascii="Times New Roman" w:hAnsi="Times New Roman"/>
          <w:color w:val="000000"/>
          <w:szCs w:val="21"/>
        </w:rPr>
        <w:t>, 1982.</w:t>
      </w:r>
    </w:p>
    <w:p w:rsidR="0085098C" w:rsidRPr="005603AC" w:rsidRDefault="0085098C" w:rsidP="00201A55">
      <w:pPr>
        <w:spacing w:line="336" w:lineRule="auto"/>
        <w:ind w:firstLineChars="200" w:firstLine="420"/>
        <w:rPr>
          <w:rFonts w:ascii="Times New Roman" w:hAnsi="Times New Roman"/>
          <w:color w:val="000000"/>
          <w:szCs w:val="21"/>
        </w:rPr>
      </w:pPr>
      <w:r w:rsidRPr="005603AC">
        <w:rPr>
          <w:rFonts w:ascii="Times New Roman" w:hAnsi="Times New Roman"/>
          <w:color w:val="000000"/>
          <w:szCs w:val="21"/>
        </w:rPr>
        <w:t>[4]</w:t>
      </w:r>
      <w:proofErr w:type="gramStart"/>
      <w:r w:rsidRPr="005603AC">
        <w:rPr>
          <w:rFonts w:ascii="Times New Roman" w:hAnsi="Times New Roman"/>
          <w:color w:val="000000"/>
          <w:szCs w:val="21"/>
        </w:rPr>
        <w:t>International Special Committee on Radio Interference.</w:t>
      </w:r>
      <w:proofErr w:type="gramEnd"/>
      <w:r w:rsidRPr="005603AC">
        <w:rPr>
          <w:rFonts w:ascii="Times New Roman" w:hAnsi="Times New Roman"/>
          <w:color w:val="000000"/>
          <w:szCs w:val="21"/>
        </w:rPr>
        <w:t xml:space="preserve"> Radio interference characteristics of overhead power lines and high-voltage equipment, Part</w:t>
      </w:r>
      <w:r w:rsidRPr="005603AC">
        <w:rPr>
          <w:rFonts w:ascii="Times New Roman" w:hAnsi="宋体" w:hint="eastAsia"/>
          <w:color w:val="000000"/>
          <w:szCs w:val="21"/>
        </w:rPr>
        <w:t>Ⅰ</w:t>
      </w:r>
      <w:r w:rsidRPr="005603AC">
        <w:rPr>
          <w:rFonts w:ascii="Times New Roman" w:hAnsi="Times New Roman"/>
          <w:color w:val="000000"/>
          <w:szCs w:val="21"/>
        </w:rPr>
        <w:t xml:space="preserve">: </w:t>
      </w:r>
      <w:proofErr w:type="gramStart"/>
      <w:r w:rsidRPr="005603AC">
        <w:rPr>
          <w:rFonts w:ascii="Times New Roman" w:hAnsi="Times New Roman"/>
          <w:color w:val="000000"/>
          <w:szCs w:val="21"/>
        </w:rPr>
        <w:t>Description of Phenomena.</w:t>
      </w:r>
      <w:proofErr w:type="gramEnd"/>
      <w:r w:rsidRPr="005603AC">
        <w:rPr>
          <w:rFonts w:ascii="Times New Roman" w:hAnsi="Times New Roman"/>
          <w:color w:val="000000"/>
          <w:szCs w:val="21"/>
        </w:rPr>
        <w:t xml:space="preserve"> CISPR Publication 18-3, </w:t>
      </w:r>
      <w:smartTag w:uri="urn:schemas-microsoft-com:office:smarttags" w:element="country-region">
        <w:r w:rsidRPr="005603AC">
          <w:rPr>
            <w:rFonts w:ascii="Times New Roman" w:hAnsi="Times New Roman"/>
            <w:color w:val="000000"/>
            <w:szCs w:val="21"/>
          </w:rPr>
          <w:t>America</w:t>
        </w:r>
      </w:smartTag>
      <w:r w:rsidRPr="005603AC">
        <w:rPr>
          <w:rFonts w:ascii="Times New Roman" w:hAnsi="Times New Roman"/>
          <w:color w:val="000000"/>
          <w:szCs w:val="21"/>
        </w:rPr>
        <w:t>, 1982.</w:t>
      </w:r>
    </w:p>
    <w:p w:rsidR="0085098C" w:rsidRPr="00373F0A" w:rsidRDefault="0085098C" w:rsidP="00201A55">
      <w:pPr>
        <w:adjustRightInd w:val="0"/>
        <w:snapToGrid w:val="0"/>
        <w:spacing w:line="336" w:lineRule="auto"/>
        <w:ind w:firstLineChars="200" w:firstLine="422"/>
        <w:rPr>
          <w:rFonts w:ascii="Times New Roman" w:hAnsi="Times New Roman"/>
          <w:b/>
          <w:color w:val="000000"/>
          <w:szCs w:val="21"/>
        </w:rPr>
      </w:pPr>
      <w:r w:rsidRPr="00373F0A">
        <w:rPr>
          <w:rFonts w:ascii="Times New Roman" w:hAnsi="宋体" w:hint="eastAsia"/>
          <w:b/>
          <w:color w:val="000000"/>
          <w:szCs w:val="21"/>
        </w:rPr>
        <w:lastRenderedPageBreak/>
        <w:t>八、课程考核内容及方式</w:t>
      </w:r>
    </w:p>
    <w:p w:rsidR="0085098C" w:rsidRPr="005603AC" w:rsidRDefault="0085098C" w:rsidP="00201A55">
      <w:pPr>
        <w:spacing w:line="336" w:lineRule="auto"/>
        <w:ind w:firstLineChars="200" w:firstLine="420"/>
        <w:rPr>
          <w:rFonts w:ascii="Times New Roman" w:hAnsi="Times New Roman"/>
          <w:szCs w:val="21"/>
        </w:rPr>
      </w:pPr>
      <w:r w:rsidRPr="005603AC">
        <w:rPr>
          <w:rFonts w:ascii="Times New Roman" w:hAnsi="宋体" w:hint="eastAsia"/>
          <w:szCs w:val="21"/>
        </w:rPr>
        <w:t>多环节考核，包括平时的作业、课堂讨论、课程实验、期末考试等，其中平时成绩占</w:t>
      </w:r>
      <w:r w:rsidRPr="005603AC">
        <w:rPr>
          <w:rFonts w:ascii="Times New Roman" w:hAnsi="Times New Roman"/>
          <w:szCs w:val="21"/>
        </w:rPr>
        <w:t>30%</w:t>
      </w:r>
      <w:r w:rsidRPr="005603AC">
        <w:rPr>
          <w:rFonts w:ascii="Times New Roman" w:hAnsi="宋体" w:hint="eastAsia"/>
          <w:szCs w:val="21"/>
        </w:rPr>
        <w:t>，实验成绩占</w:t>
      </w:r>
      <w:r w:rsidRPr="005603AC">
        <w:rPr>
          <w:rFonts w:ascii="Times New Roman" w:hAnsi="Times New Roman"/>
          <w:szCs w:val="21"/>
        </w:rPr>
        <w:t>20%</w:t>
      </w:r>
      <w:r w:rsidRPr="005603AC">
        <w:rPr>
          <w:rFonts w:ascii="Times New Roman" w:hAnsi="宋体" w:hint="eastAsia"/>
          <w:szCs w:val="21"/>
        </w:rPr>
        <w:t>，期末综合报告成绩占</w:t>
      </w:r>
      <w:r w:rsidRPr="005603AC">
        <w:rPr>
          <w:rFonts w:ascii="Times New Roman" w:hAnsi="Times New Roman"/>
          <w:szCs w:val="21"/>
        </w:rPr>
        <w:t>50%</w:t>
      </w:r>
      <w:r w:rsidRPr="005603AC">
        <w:rPr>
          <w:rFonts w:ascii="Times New Roman" w:hAnsi="宋体" w:hint="eastAsia"/>
          <w:szCs w:val="21"/>
        </w:rPr>
        <w:t>。</w:t>
      </w:r>
    </w:p>
    <w:p w:rsidR="0085098C" w:rsidRPr="005603AC" w:rsidRDefault="0085098C" w:rsidP="00201A55">
      <w:pPr>
        <w:spacing w:line="336"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序号</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课堂提问和讨论</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课程实验</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课程报告</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szCs w:val="21"/>
              </w:rPr>
              <w:t>课堂考勤及表现</w:t>
            </w:r>
          </w:p>
        </w:tc>
        <w:tc>
          <w:tcPr>
            <w:tcW w:w="774"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8</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6-7</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作业</w:t>
            </w:r>
          </w:p>
        </w:tc>
        <w:tc>
          <w:tcPr>
            <w:tcW w:w="77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完整、按时完成作业，且正确率在</w:t>
            </w:r>
            <w:r w:rsidRPr="005603AC">
              <w:rPr>
                <w:rFonts w:ascii="Times New Roman" w:hAnsi="Times New Roman"/>
                <w:szCs w:val="21"/>
              </w:rPr>
              <w:t>90%</w:t>
            </w:r>
            <w:r w:rsidRPr="005603AC">
              <w:rPr>
                <w:rFonts w:ascii="Times New Roman" w:hAnsi="宋体" w:hint="eastAsia"/>
                <w:szCs w:val="21"/>
              </w:rPr>
              <w:t>以上。</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14-15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75%-90%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12-13</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60%-75%</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作业内容有少量缺失，或作业正确率为</w:t>
            </w:r>
            <w:r w:rsidRPr="005603AC">
              <w:rPr>
                <w:rFonts w:ascii="Times New Roman" w:hAnsi="Times New Roman"/>
                <w:szCs w:val="21"/>
              </w:rPr>
              <w:t>40%-60%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6-8</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作业内容大量缺失或抄袭，或作业正确率低于</w:t>
            </w:r>
            <w:r w:rsidRPr="005603AC">
              <w:rPr>
                <w:rFonts w:ascii="Times New Roman" w:hAnsi="Times New Roman"/>
                <w:szCs w:val="21"/>
              </w:rPr>
              <w:t>40%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szCs w:val="21"/>
              </w:rPr>
              <w:t>课堂提问和讨论</w:t>
            </w:r>
          </w:p>
        </w:tc>
        <w:tc>
          <w:tcPr>
            <w:tcW w:w="77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课堂提问回答准确，讨论问题思维方向正确。</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课堂提问回答基本准确，讨论问题有一定思路。</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课堂提问不能回答问题或回答错误较大，讨论问题思路缺乏。</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0-2</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课程实验</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szCs w:val="21"/>
              </w:rPr>
              <w:t>课程实验</w:t>
            </w:r>
          </w:p>
        </w:tc>
        <w:tc>
          <w:tcPr>
            <w:tcW w:w="77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szCs w:val="21"/>
              </w:rPr>
              <w:t>实验准备充分，操作规范，原始数据记录完整准确，实验报告结构完整，表达准确，书写端正，内容正确，有详细的计算分析过程。</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szCs w:val="21"/>
              </w:rPr>
              <w:t>实验准备较充分，操作规范，原始数据记录完整准确，实验报告结构完整，表达基本准确，书写端正，内容正确，有计算分析过程。</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16-17</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szCs w:val="21"/>
              </w:rPr>
              <w:t>实验准备较充分，原始数据记录完整准确，实验报告结构基本完整，表达较准确，书写端正，内容基本正确。</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14-15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szCs w:val="21"/>
              </w:rPr>
              <w:t>实验准备较充分，原始数据记录完整，实验报告结构不完整，经指导教师指出后补充完整，内容基本正确。</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12-13</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szCs w:val="21"/>
              </w:rPr>
              <w:t>实验准备不充分，未能按要求完成实验，原始数据记录不完整，实验报告结构不完整，经指导教师指出后仍不完整。</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2.5</w:t>
      </w:r>
      <w:r w:rsidRPr="005603AC">
        <w:rPr>
          <w:rFonts w:ascii="Times New Roman" w:hAnsi="宋体" w:hint="eastAsia"/>
          <w:color w:val="000000"/>
          <w:szCs w:val="21"/>
        </w:rPr>
        <w:t>课程报告</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14"/>
        <w:gridCol w:w="1373"/>
      </w:tblGrid>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color w:val="000000"/>
                <w:szCs w:val="21"/>
              </w:rPr>
              <w:t>课程报告</w:t>
            </w:r>
          </w:p>
        </w:tc>
        <w:tc>
          <w:tcPr>
            <w:tcW w:w="78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内容完整，层次结构安排科学，主要观点突出，逻辑关系清楚，有一定的个人见解。语言表达流畅，格式完全符合规范要求；参考了丰富的文献资料，其时效性较强；没有抄袭现象。</w:t>
            </w:r>
          </w:p>
        </w:tc>
        <w:tc>
          <w:tcPr>
            <w:tcW w:w="78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45-50</w:t>
            </w:r>
            <w:r w:rsidRPr="005603AC">
              <w:rPr>
                <w:rFonts w:ascii="Times New Roman" w:hAnsi="宋体" w:hint="eastAsia"/>
                <w:szCs w:val="21"/>
              </w:rPr>
              <w:t>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内容较完整，层次结构安排合理，主要观点突出，具有一定的逻辑关系，但缺乏个人见解。语言表达通顺，格式符合规范要求；参考了较为丰富的文献资料；没有抄袭现象。</w:t>
            </w:r>
          </w:p>
        </w:tc>
        <w:tc>
          <w:tcPr>
            <w:tcW w:w="78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38-44</w:t>
            </w:r>
            <w:r w:rsidRPr="005603AC">
              <w:rPr>
                <w:rFonts w:ascii="Times New Roman" w:hAnsi="宋体" w:hint="eastAsia"/>
                <w:szCs w:val="21"/>
              </w:rPr>
              <w:t>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内容基本完整，层次结构安排一般，主要观点不够突出，逻辑关系不明确，缺乏个人见解。语言表达基本通顺，格式符合规范要求；参考了一定的文献资料；未见抄袭现象。</w:t>
            </w:r>
          </w:p>
        </w:tc>
        <w:tc>
          <w:tcPr>
            <w:tcW w:w="78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30-37</w:t>
            </w:r>
            <w:r w:rsidRPr="005603AC">
              <w:rPr>
                <w:rFonts w:ascii="Times New Roman" w:hAnsi="宋体" w:hint="eastAsia"/>
                <w:szCs w:val="21"/>
              </w:rPr>
              <w:t>分</w:t>
            </w:r>
          </w:p>
        </w:tc>
      </w:tr>
      <w:tr w:rsidR="0085098C" w:rsidRPr="005603AC" w:rsidTr="00373F0A">
        <w:trPr>
          <w:trHeight w:val="23"/>
          <w:jc w:val="center"/>
        </w:trPr>
        <w:tc>
          <w:tcPr>
            <w:tcW w:w="4219" w:type="pct"/>
            <w:vAlign w:val="center"/>
          </w:tcPr>
          <w:p w:rsidR="0085098C" w:rsidRPr="005603AC" w:rsidRDefault="0085098C" w:rsidP="00373F0A">
            <w:pPr>
              <w:adjustRightInd w:val="0"/>
              <w:snapToGrid w:val="0"/>
              <w:ind w:firstLine="420"/>
              <w:rPr>
                <w:rFonts w:ascii="Times New Roman" w:hAnsi="Times New Roman"/>
                <w:szCs w:val="21"/>
              </w:rPr>
            </w:pPr>
            <w:r w:rsidRPr="005603AC">
              <w:rPr>
                <w:rFonts w:ascii="Times New Roman" w:hAnsi="宋体" w:hint="eastAsia"/>
                <w:color w:val="000000"/>
                <w:szCs w:val="21"/>
              </w:rPr>
              <w:t>课程报告</w:t>
            </w:r>
            <w:r w:rsidRPr="005603AC">
              <w:rPr>
                <w:rFonts w:ascii="Times New Roman" w:hAnsi="宋体" w:hint="eastAsia"/>
                <w:szCs w:val="21"/>
              </w:rPr>
              <w:t>内容不够完整，层次结构安排存在一定问题，主要观点不够突出，逻辑性较差，没有个人见解。语言表达不通顺，格式符合规范要求；查阅文献资料较少；有部分内容与他人成果雷同。</w:t>
            </w:r>
          </w:p>
        </w:tc>
        <w:tc>
          <w:tcPr>
            <w:tcW w:w="78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0-29</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color w:val="000000"/>
          <w:szCs w:val="21"/>
        </w:rPr>
        <w:t>2.6</w:t>
      </w:r>
      <w:r w:rsidRPr="005603AC">
        <w:rPr>
          <w:rFonts w:ascii="Times New Roman" w:hAnsi="宋体" w:hint="eastAsia"/>
          <w:color w:val="000000"/>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31"/>
        <w:gridCol w:w="1771"/>
        <w:gridCol w:w="1062"/>
        <w:gridCol w:w="1771"/>
        <w:gridCol w:w="1061"/>
        <w:gridCol w:w="1061"/>
        <w:gridCol w:w="1030"/>
      </w:tblGrid>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姓名</w:t>
            </w:r>
          </w:p>
        </w:tc>
        <w:tc>
          <w:tcPr>
            <w:tcW w:w="10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1007" w:type="pct"/>
            <w:vAlign w:val="center"/>
          </w:tcPr>
          <w:p w:rsidR="0085098C" w:rsidRPr="005603AC" w:rsidRDefault="0085098C" w:rsidP="00373F0A">
            <w:pPr>
              <w:adjustRightInd w:val="0"/>
              <w:snapToGrid w:val="0"/>
              <w:jc w:val="center"/>
              <w:rPr>
                <w:rFonts w:ascii="Times New Roman" w:hAnsi="Times New Roman"/>
                <w:color w:val="000000"/>
                <w:szCs w:val="21"/>
              </w:rPr>
            </w:pPr>
            <w:r w:rsidRPr="005603AC">
              <w:rPr>
                <w:rFonts w:ascii="Times New Roman" w:hAnsi="宋体" w:hint="eastAsia"/>
                <w:szCs w:val="21"/>
              </w:rPr>
              <w:t>课堂提问和讨论</w:t>
            </w:r>
          </w:p>
        </w:tc>
        <w:tc>
          <w:tcPr>
            <w:tcW w:w="604" w:type="pct"/>
            <w:vAlign w:val="center"/>
          </w:tcPr>
          <w:p w:rsidR="0085098C" w:rsidRPr="005603AC" w:rsidRDefault="0085098C" w:rsidP="00373F0A">
            <w:pPr>
              <w:adjustRightInd w:val="0"/>
              <w:snapToGrid w:val="0"/>
              <w:jc w:val="center"/>
              <w:rPr>
                <w:rFonts w:ascii="Times New Roman" w:hAnsi="Times New Roman"/>
                <w:color w:val="000000"/>
                <w:szCs w:val="21"/>
              </w:rPr>
            </w:pPr>
            <w:r w:rsidRPr="005603AC">
              <w:rPr>
                <w:rFonts w:ascii="Times New Roman" w:hAnsi="宋体" w:hint="eastAsia"/>
                <w:szCs w:val="21"/>
              </w:rPr>
              <w:t>课程实验</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课程报告</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张三</w:t>
            </w:r>
          </w:p>
        </w:tc>
        <w:tc>
          <w:tcPr>
            <w:tcW w:w="10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w:t>
            </w:r>
          </w:p>
        </w:tc>
        <w:tc>
          <w:tcPr>
            <w:tcW w:w="10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45</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75</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李四</w:t>
            </w:r>
          </w:p>
        </w:tc>
        <w:tc>
          <w:tcPr>
            <w:tcW w:w="10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8</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c>
          <w:tcPr>
            <w:tcW w:w="10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30</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67</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0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0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60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大纲修订人：黄力</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w:t>
      </w:r>
      <w:proofErr w:type="gramStart"/>
      <w:r w:rsidRPr="005603AC">
        <w:rPr>
          <w:rFonts w:ascii="Times New Roman" w:hAnsi="宋体" w:hint="eastAsia"/>
          <w:szCs w:val="21"/>
        </w:rPr>
        <w:t>张宇娇</w:t>
      </w:r>
      <w:proofErr w:type="gramEnd"/>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5"/>
          <w:tab w:val="left" w:pos="4510"/>
          <w:tab w:val="left" w:pos="6253"/>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373F0A">
      <w:pPr>
        <w:pStyle w:val="1"/>
        <w:rPr>
          <w:rFonts w:hAnsi="Times New Roman"/>
        </w:rPr>
      </w:pPr>
      <w:r w:rsidRPr="005603AC">
        <w:rPr>
          <w:rFonts w:hAnsi="Times New Roman"/>
          <w:szCs w:val="21"/>
        </w:rPr>
        <w:br w:type="page"/>
      </w:r>
      <w:bookmarkStart w:id="99" w:name="_Toc508200191"/>
      <w:bookmarkStart w:id="100" w:name="_Toc511331923"/>
      <w:r w:rsidRPr="005603AC">
        <w:rPr>
          <w:rFonts w:hint="eastAsia"/>
        </w:rPr>
        <w:lastRenderedPageBreak/>
        <w:t>《输电线路在线监测与故障诊断》课程教学大纲</w:t>
      </w:r>
      <w:bookmarkEnd w:id="99"/>
      <w:bookmarkEnd w:id="100"/>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输电线路在线监测与故障诊断</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课程英文名称：</w:t>
      </w:r>
      <w:r w:rsidRPr="005603AC">
        <w:rPr>
          <w:rFonts w:ascii="Times New Roman" w:hAnsi="Times New Roman"/>
          <w:szCs w:val="21"/>
        </w:rPr>
        <w:t>On-line Monitoring and Fault Diagnosis of Transmission Line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Times New Roman"/>
          <w:szCs w:val="21"/>
        </w:rPr>
        <w:t>C1258</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时</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24</w:t>
      </w:r>
      <w:r w:rsidRPr="005603AC">
        <w:rPr>
          <w:rFonts w:ascii="Times New Roman" w:hAnsi="Times New Roman"/>
          <w:szCs w:val="21"/>
        </w:rPr>
        <w:tab/>
      </w: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分</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电路原理、高电压技术、电力系统分析Ⅱ、工程电磁场、电力电缆</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本课程是电气工程及其自动化专业（输电线路工程方向）学生的专业拓展课之一，其主要任务阐述各种在线监测技术（绝缘子污秽、避雷器、导线接头温度、远程可视、线路</w:t>
      </w:r>
      <w:proofErr w:type="gramStart"/>
      <w:r w:rsidRPr="005603AC">
        <w:rPr>
          <w:rFonts w:ascii="Times New Roman" w:hAnsi="宋体" w:hint="eastAsia"/>
          <w:szCs w:val="21"/>
        </w:rPr>
        <w:t>覆</w:t>
      </w:r>
      <w:proofErr w:type="gramEnd"/>
      <w:r w:rsidRPr="005603AC">
        <w:rPr>
          <w:rFonts w:ascii="Times New Roman" w:hAnsi="宋体" w:hint="eastAsia"/>
          <w:szCs w:val="21"/>
        </w:rPr>
        <w:t>冰雪、导线舞动、防盗及驱鸟等）的原理、实现和应用，传感器技术及通讯技术，重点讲述各种在线监测系统的构造及应用，拓展学生在输电线路运行维护技术方面的知识，以适应输电线路向状态检修，直至数字化运行方向发展的需求。</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二、课程目标</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总体目标：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通过本课程的学习使学生认识和熟悉输电线路在线监测与故障诊断这门具有交叉学科性质的新兴技术，了解输电线路故障监测与诊断的前沿知识，熟悉输电线路各种常见故障的在线监测方式及在线监测系统的工作原理，掌握各种在线监测系统的基本功能和应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具体目标：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理解输电线路在线监测与故障诊断技术的发展对输电线路运行维护技术发展的重要性和必要性，熟悉输电线路在线监测系统的硬件及软件的组成；掌握输电线路在线监测系统与故障诊断技术在现实工程的应用现状以及存在的问题。能够运用在线监测的原理对电气系统复杂工程问题进行分析，能理解在线监测技术的工程应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通过对输电线路故障形式、故障危害、故障机理及影响因素的学习；对线路隐患的查找原理及测量方法的学习、分析制定有效的预防故障产生的措施以及故障发生后的识别判断及处理措施，具备获得有效结论的能力。</w:t>
      </w:r>
    </w:p>
    <w:p w:rsidR="0085098C" w:rsidRDefault="0085098C" w:rsidP="00201A55">
      <w:pPr>
        <w:spacing w:line="360" w:lineRule="auto"/>
        <w:ind w:firstLineChars="200" w:firstLine="420"/>
        <w:rPr>
          <w:rFonts w:ascii="Times New Roman" w:hAnsi="宋体"/>
          <w:szCs w:val="21"/>
        </w:rPr>
      </w:pPr>
      <w:r w:rsidRPr="005603AC">
        <w:rPr>
          <w:rFonts w:ascii="Times New Roman" w:hAnsi="Times New Roman"/>
          <w:szCs w:val="21"/>
        </w:rPr>
        <w:t>3</w:t>
      </w:r>
      <w:r w:rsidRPr="005603AC">
        <w:rPr>
          <w:rFonts w:ascii="Times New Roman" w:hAnsi="宋体" w:hint="eastAsia"/>
          <w:szCs w:val="21"/>
        </w:rPr>
        <w:t>、熟悉</w:t>
      </w:r>
      <w:r w:rsidRPr="005603AC">
        <w:rPr>
          <w:rFonts w:ascii="Times New Roman" w:hAnsi="Times New Roman"/>
          <w:szCs w:val="21"/>
        </w:rPr>
        <w:t>“</w:t>
      </w:r>
      <w:r w:rsidRPr="005603AC">
        <w:rPr>
          <w:rFonts w:ascii="Times New Roman" w:hAnsi="宋体" w:hint="eastAsia"/>
          <w:szCs w:val="21"/>
        </w:rPr>
        <w:t>架空输电线路运行规程</w:t>
      </w:r>
      <w:r w:rsidRPr="005603AC">
        <w:rPr>
          <w:rFonts w:ascii="Times New Roman" w:hAnsi="Times New Roman"/>
          <w:szCs w:val="21"/>
        </w:rPr>
        <w:t>”</w:t>
      </w:r>
      <w:r w:rsidRPr="005603AC">
        <w:rPr>
          <w:rFonts w:ascii="Times New Roman" w:hAnsi="宋体" w:hint="eastAsia"/>
          <w:szCs w:val="21"/>
        </w:rPr>
        <w:t>、</w:t>
      </w:r>
      <w:r w:rsidRPr="005603AC">
        <w:rPr>
          <w:rFonts w:ascii="Times New Roman" w:hAnsi="Times New Roman"/>
          <w:szCs w:val="21"/>
        </w:rPr>
        <w:t>“</w:t>
      </w:r>
      <w:r w:rsidRPr="005603AC">
        <w:rPr>
          <w:rFonts w:ascii="Times New Roman" w:hAnsi="宋体" w:hint="eastAsia"/>
          <w:szCs w:val="21"/>
        </w:rPr>
        <w:t>电业安全工作规程</w:t>
      </w:r>
      <w:r w:rsidRPr="005603AC">
        <w:rPr>
          <w:rFonts w:ascii="Times New Roman" w:hAnsi="Times New Roman"/>
          <w:szCs w:val="21"/>
        </w:rPr>
        <w:t>(</w:t>
      </w:r>
      <w:r w:rsidRPr="005603AC">
        <w:rPr>
          <w:rFonts w:ascii="Times New Roman" w:hAnsi="宋体" w:hint="eastAsia"/>
          <w:szCs w:val="21"/>
        </w:rPr>
        <w:t>电力线路部分</w:t>
      </w:r>
      <w:r w:rsidRPr="005603AC">
        <w:rPr>
          <w:rFonts w:ascii="Times New Roman" w:hAnsi="Times New Roman"/>
          <w:szCs w:val="21"/>
        </w:rPr>
        <w:t>)”</w:t>
      </w:r>
      <w:r w:rsidRPr="005603AC">
        <w:rPr>
          <w:rFonts w:ascii="Times New Roman" w:hAnsi="宋体" w:hint="eastAsia"/>
          <w:szCs w:val="21"/>
        </w:rPr>
        <w:t>；掌握输电线路检修作业基本知识，明确分析处理的对象；理解自己在电力行业实践和解决电力系统复杂工程问题中的角色，以及应承担的社会责任。</w:t>
      </w:r>
    </w:p>
    <w:p w:rsidR="0085098C" w:rsidRDefault="0085098C" w:rsidP="00201A55">
      <w:pPr>
        <w:spacing w:line="360" w:lineRule="auto"/>
        <w:ind w:firstLineChars="200" w:firstLine="420"/>
        <w:rPr>
          <w:rFonts w:ascii="Times New Roman" w:hAnsi="宋体"/>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lastRenderedPageBreak/>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719"/>
        <w:gridCol w:w="5112"/>
        <w:gridCol w:w="1956"/>
      </w:tblGrid>
      <w:tr w:rsidR="0085098C" w:rsidRPr="005603AC" w:rsidTr="00373F0A">
        <w:trPr>
          <w:trHeight w:val="23"/>
          <w:jc w:val="center"/>
        </w:trPr>
        <w:tc>
          <w:tcPr>
            <w:tcW w:w="978"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909"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1113"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373F0A">
        <w:trPr>
          <w:trHeight w:val="23"/>
          <w:jc w:val="center"/>
        </w:trPr>
        <w:tc>
          <w:tcPr>
            <w:tcW w:w="978"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w:t>
            </w:r>
            <w:r w:rsidRPr="005603AC">
              <w:rPr>
                <w:rFonts w:ascii="Times New Roman" w:hAnsi="宋体" w:hint="eastAsia"/>
                <w:color w:val="000000"/>
                <w:szCs w:val="21"/>
              </w:rPr>
              <w:t>工程知识</w:t>
            </w:r>
          </w:p>
        </w:tc>
        <w:tc>
          <w:tcPr>
            <w:tcW w:w="2909"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1.3</w:t>
            </w:r>
            <w:r w:rsidRPr="005603AC">
              <w:rPr>
                <w:rFonts w:ascii="Times New Roman" w:hAnsi="宋体" w:hint="eastAsia"/>
                <w:szCs w:val="21"/>
              </w:rPr>
              <w:t>：能够将输电线路工程的专业知识用于解决复杂工程问题</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1</w:t>
            </w:r>
            <w:r w:rsidRPr="005603AC">
              <w:rPr>
                <w:rFonts w:ascii="Times New Roman" w:hAnsi="宋体" w:hint="eastAsia"/>
                <w:szCs w:val="21"/>
              </w:rPr>
              <w:t>、</w:t>
            </w:r>
            <w:r w:rsidRPr="005603AC">
              <w:rPr>
                <w:rFonts w:ascii="Times New Roman" w:hAnsi="Times New Roman"/>
                <w:szCs w:val="21"/>
              </w:rPr>
              <w:t>2</w:t>
            </w:r>
          </w:p>
        </w:tc>
      </w:tr>
      <w:tr w:rsidR="0085098C" w:rsidRPr="005603AC" w:rsidTr="00373F0A">
        <w:trPr>
          <w:trHeight w:val="23"/>
          <w:jc w:val="center"/>
        </w:trPr>
        <w:tc>
          <w:tcPr>
            <w:tcW w:w="978"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．研究</w:t>
            </w:r>
          </w:p>
        </w:tc>
        <w:tc>
          <w:tcPr>
            <w:tcW w:w="2909"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4.2</w:t>
            </w:r>
            <w:r w:rsidRPr="005603AC">
              <w:rPr>
                <w:rFonts w:ascii="Times New Roman" w:hAnsi="宋体" w:hint="eastAsia"/>
                <w:szCs w:val="21"/>
              </w:rPr>
              <w:t>：具有输电线路工程问题的分析研究能力，能够实施并完成预定方案</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2</w:t>
            </w:r>
          </w:p>
        </w:tc>
      </w:tr>
      <w:tr w:rsidR="0085098C" w:rsidRPr="005603AC" w:rsidTr="00373F0A">
        <w:trPr>
          <w:trHeight w:val="23"/>
          <w:jc w:val="center"/>
        </w:trPr>
        <w:tc>
          <w:tcPr>
            <w:tcW w:w="978"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6</w:t>
            </w:r>
            <w:r w:rsidRPr="005603AC">
              <w:rPr>
                <w:rFonts w:ascii="Times New Roman" w:hAnsi="宋体" w:hint="eastAsia"/>
                <w:szCs w:val="21"/>
              </w:rPr>
              <w:t>．工程与社会</w:t>
            </w:r>
          </w:p>
        </w:tc>
        <w:tc>
          <w:tcPr>
            <w:tcW w:w="2909"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6.2</w:t>
            </w:r>
            <w:r w:rsidRPr="005603AC">
              <w:rPr>
                <w:rFonts w:ascii="Times New Roman" w:hAnsi="宋体" w:hint="eastAsia"/>
                <w:szCs w:val="21"/>
              </w:rPr>
              <w:t>：理解自己在电力行业实践和解决输电线路复杂工程问题中的角色，以及应承担的责任。</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3</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绪论（</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）熟悉输电线路在线检测与故障诊断的发展历程和现状；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）了解在线监测的概念及在线监测技术的发展；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）掌握架空线路在线监测系统构成、架空输电线路在线监测的必要性及技术难点。</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重点难点：输电线路在线监测系统构成。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在线监测基本原理（</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教学目标及要求：以现有系统所涉及的输电线路在线检测传感技术、通信技术、电源技术完成讲述，重点讲授在线监测的分机构成、现阶段采用的传感器及电源获取方式。学生通过学习；熟悉传感器数据采集的原理，各种传感器的功能实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）在线监测系统的分机构成；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）掌握传感器工作原理；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）掌握输电线路在线监测装置工作电源获取方式；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）了解在线监测的通信技术。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重点难点：在线监测工作分机构成及传感器工作原理、通信技术。</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输电线路绝缘子污秽在线监测（</w:t>
      </w:r>
      <w:r w:rsidRPr="005603AC">
        <w:rPr>
          <w:rFonts w:ascii="Times New Roman" w:hAnsi="Times New Roman"/>
          <w:b/>
          <w:szCs w:val="21"/>
        </w:rPr>
        <w:t>4</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）掌握线路绝缘子污闪机理；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）熟悉绝缘子表面污秽度的表示方法及绝缘子表面污秽的判别方法；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）掌握等值</w:t>
      </w:r>
      <w:proofErr w:type="gramStart"/>
      <w:r w:rsidRPr="005603AC">
        <w:rPr>
          <w:rFonts w:ascii="Times New Roman" w:hAnsi="宋体" w:hint="eastAsia"/>
          <w:szCs w:val="21"/>
        </w:rPr>
        <w:t>附盐密</w:t>
      </w:r>
      <w:proofErr w:type="gramEnd"/>
      <w:r w:rsidRPr="005603AC">
        <w:rPr>
          <w:rFonts w:ascii="Times New Roman" w:hAnsi="宋体" w:hint="eastAsia"/>
          <w:szCs w:val="21"/>
        </w:rPr>
        <w:t>在线监测技术；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）掌握泄漏电流在线监测技术及；</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）掌握输电线路绝缘子防污闪措施。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重点难点：泄漏电流在线监测技术、等值</w:t>
      </w:r>
      <w:proofErr w:type="gramStart"/>
      <w:r w:rsidRPr="005603AC">
        <w:rPr>
          <w:rFonts w:ascii="Times New Roman" w:hAnsi="宋体" w:hint="eastAsia"/>
          <w:szCs w:val="21"/>
        </w:rPr>
        <w:t>附盐密</w:t>
      </w:r>
      <w:proofErr w:type="gramEnd"/>
      <w:r w:rsidRPr="005603AC">
        <w:rPr>
          <w:rFonts w:ascii="Times New Roman" w:hAnsi="宋体" w:hint="eastAsia"/>
          <w:szCs w:val="21"/>
        </w:rPr>
        <w:t>在线监测技术、测量方法存在的问题分析。</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氧化锌避雷器在线监测（</w:t>
      </w:r>
      <w:r w:rsidRPr="005603AC">
        <w:rPr>
          <w:rFonts w:ascii="Times New Roman" w:hAnsi="Times New Roman"/>
          <w:b/>
          <w:szCs w:val="21"/>
        </w:rPr>
        <w:t>3</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）了解避雷器的常见故障；</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）掌握避雷器的工作原理、结构和用途；</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）掌握输电线路</w:t>
      </w:r>
      <w:r w:rsidRPr="005603AC">
        <w:rPr>
          <w:rFonts w:ascii="Times New Roman" w:hAnsi="Times New Roman"/>
          <w:szCs w:val="21"/>
        </w:rPr>
        <w:t>MOA</w:t>
      </w:r>
      <w:r w:rsidRPr="005603AC">
        <w:rPr>
          <w:rFonts w:ascii="Times New Roman" w:hAnsi="宋体" w:hint="eastAsia"/>
          <w:szCs w:val="21"/>
        </w:rPr>
        <w:t>在线监测系统的组成和测量方法。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重点难点：输电线路</w:t>
      </w:r>
      <w:r w:rsidRPr="005603AC">
        <w:rPr>
          <w:rFonts w:ascii="Times New Roman" w:hAnsi="Times New Roman"/>
          <w:szCs w:val="21"/>
        </w:rPr>
        <w:t>MOA</w:t>
      </w:r>
      <w:r w:rsidRPr="005603AC">
        <w:rPr>
          <w:rFonts w:ascii="Times New Roman" w:hAnsi="宋体" w:hint="eastAsia"/>
          <w:szCs w:val="21"/>
        </w:rPr>
        <w:t>在线监测系统构成、测量原理。</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lastRenderedPageBreak/>
        <w:t>第五章</w:t>
      </w:r>
      <w:r w:rsidRPr="005603AC">
        <w:rPr>
          <w:rFonts w:ascii="Times New Roman" w:hAnsi="Times New Roman"/>
          <w:b/>
          <w:szCs w:val="21"/>
        </w:rPr>
        <w:t xml:space="preserve"> </w:t>
      </w:r>
      <w:r w:rsidRPr="005603AC">
        <w:rPr>
          <w:rFonts w:ascii="Times New Roman" w:hAnsi="宋体" w:hint="eastAsia"/>
          <w:b/>
          <w:szCs w:val="21"/>
        </w:rPr>
        <w:t>输电线路远程可视监控（</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）了解远程可视监控系统技术现状及发展；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）掌握远程可视监控系统的关键技术；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）掌握输电线路远程可视监控系统功能及应用。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重点难点：远程可视监控技术（图像数据处理及通信）、远程可视监控系统功能及应用。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输电线路</w:t>
      </w:r>
      <w:proofErr w:type="gramStart"/>
      <w:r w:rsidRPr="005603AC">
        <w:rPr>
          <w:rFonts w:ascii="Times New Roman" w:hAnsi="宋体" w:hint="eastAsia"/>
          <w:b/>
          <w:szCs w:val="21"/>
        </w:rPr>
        <w:t>覆</w:t>
      </w:r>
      <w:proofErr w:type="gramEnd"/>
      <w:r w:rsidRPr="005603AC">
        <w:rPr>
          <w:rFonts w:ascii="Times New Roman" w:hAnsi="宋体" w:hint="eastAsia"/>
          <w:b/>
          <w:szCs w:val="21"/>
        </w:rPr>
        <w:t>冰雪在线监测（</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）了解输电线路</w:t>
      </w:r>
      <w:proofErr w:type="gramStart"/>
      <w:r w:rsidRPr="005603AC">
        <w:rPr>
          <w:rFonts w:ascii="Times New Roman" w:hAnsi="宋体" w:hint="eastAsia"/>
          <w:szCs w:val="21"/>
        </w:rPr>
        <w:t>覆</w:t>
      </w:r>
      <w:proofErr w:type="gramEnd"/>
      <w:r w:rsidRPr="005603AC">
        <w:rPr>
          <w:rFonts w:ascii="Times New Roman" w:hAnsi="宋体" w:hint="eastAsia"/>
          <w:szCs w:val="21"/>
        </w:rPr>
        <w:t>冰雪危害；</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）了解输电线路</w:t>
      </w:r>
      <w:proofErr w:type="gramStart"/>
      <w:r w:rsidRPr="005603AC">
        <w:rPr>
          <w:rFonts w:ascii="Times New Roman" w:hAnsi="宋体" w:hint="eastAsia"/>
          <w:szCs w:val="21"/>
        </w:rPr>
        <w:t>覆</w:t>
      </w:r>
      <w:proofErr w:type="gramEnd"/>
      <w:r w:rsidRPr="005603AC">
        <w:rPr>
          <w:rFonts w:ascii="Times New Roman" w:hAnsi="宋体" w:hint="eastAsia"/>
          <w:szCs w:val="21"/>
        </w:rPr>
        <w:t>冰雪气候条件影响及覆冰力学模型；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）熟悉输电线路</w:t>
      </w:r>
      <w:proofErr w:type="gramStart"/>
      <w:r w:rsidRPr="005603AC">
        <w:rPr>
          <w:rFonts w:ascii="Times New Roman" w:hAnsi="宋体" w:hint="eastAsia"/>
          <w:szCs w:val="21"/>
        </w:rPr>
        <w:t>覆</w:t>
      </w:r>
      <w:proofErr w:type="gramEnd"/>
      <w:r w:rsidRPr="005603AC">
        <w:rPr>
          <w:rFonts w:ascii="Times New Roman" w:hAnsi="宋体" w:hint="eastAsia"/>
          <w:szCs w:val="21"/>
        </w:rPr>
        <w:t>冰雪危害防护技术；</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）熟悉输电线路覆冰及融冰监测方法；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）掌握输电线路</w:t>
      </w:r>
      <w:proofErr w:type="gramStart"/>
      <w:r w:rsidRPr="005603AC">
        <w:rPr>
          <w:rFonts w:ascii="Times New Roman" w:hAnsi="宋体" w:hint="eastAsia"/>
          <w:szCs w:val="21"/>
        </w:rPr>
        <w:t>覆</w:t>
      </w:r>
      <w:proofErr w:type="gramEnd"/>
      <w:r w:rsidRPr="005603AC">
        <w:rPr>
          <w:rFonts w:ascii="Times New Roman" w:hAnsi="宋体" w:hint="eastAsia"/>
          <w:szCs w:val="21"/>
        </w:rPr>
        <w:t>冰雪在线监测系统组成和工作原理。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重点难点：输电线路</w:t>
      </w:r>
      <w:proofErr w:type="gramStart"/>
      <w:r w:rsidRPr="005603AC">
        <w:rPr>
          <w:rFonts w:ascii="Times New Roman" w:hAnsi="宋体" w:hint="eastAsia"/>
          <w:szCs w:val="21"/>
        </w:rPr>
        <w:t>覆</w:t>
      </w:r>
      <w:proofErr w:type="gramEnd"/>
      <w:r w:rsidRPr="005603AC">
        <w:rPr>
          <w:rFonts w:ascii="Times New Roman" w:hAnsi="宋体" w:hint="eastAsia"/>
          <w:szCs w:val="21"/>
        </w:rPr>
        <w:t>冰雪机理及常用数学模型简介、线路覆冰与局部气象关联因素的数据分析及其评判。</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第七章</w:t>
      </w:r>
      <w:r w:rsidRPr="005603AC">
        <w:rPr>
          <w:rFonts w:ascii="Times New Roman" w:hAnsi="Times New Roman"/>
          <w:b/>
          <w:szCs w:val="21"/>
        </w:rPr>
        <w:t xml:space="preserve"> </w:t>
      </w:r>
      <w:r w:rsidRPr="005603AC">
        <w:rPr>
          <w:rFonts w:ascii="Times New Roman" w:hAnsi="宋体" w:hint="eastAsia"/>
          <w:b/>
          <w:szCs w:val="21"/>
        </w:rPr>
        <w:t>输电导线舞动在线监测（</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）了解输电导线舞动的概念；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）熟悉输电导线舞动的危害</w:t>
      </w:r>
      <w:proofErr w:type="gramStart"/>
      <w:r w:rsidRPr="005603AC">
        <w:rPr>
          <w:rFonts w:ascii="Times New Roman" w:hAnsi="宋体" w:hint="eastAsia"/>
          <w:szCs w:val="21"/>
        </w:rPr>
        <w:t>及防舞措施</w:t>
      </w:r>
      <w:proofErr w:type="gramEnd"/>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）了解输电导线舞动数学模型；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）理解输电导线舞动在线监测的实现；</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）了解目前舞动在线监测技术的问题。</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重点难点：输电导线舞动数学模型简介、输电导线舞动技术分析、输电导线舞动参数的监测。</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第八章</w:t>
      </w:r>
      <w:r w:rsidRPr="005603AC">
        <w:rPr>
          <w:rFonts w:ascii="Times New Roman" w:hAnsi="Times New Roman"/>
          <w:b/>
          <w:szCs w:val="21"/>
        </w:rPr>
        <w:t xml:space="preserve"> </w:t>
      </w:r>
      <w:r w:rsidRPr="005603AC">
        <w:rPr>
          <w:rFonts w:ascii="Times New Roman" w:hAnsi="宋体" w:hint="eastAsia"/>
          <w:b/>
          <w:szCs w:val="21"/>
        </w:rPr>
        <w:t>输电线路防盗报警监测系统（</w:t>
      </w:r>
      <w:r w:rsidRPr="005603AC">
        <w:rPr>
          <w:rFonts w:ascii="Times New Roman" w:hAnsi="Times New Roman"/>
          <w:b/>
          <w:szCs w:val="21"/>
        </w:rPr>
        <w:t>1</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）了解防盗报警系统的发展现状；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）熟悉基于感应式传感器的防盗及报警系统、熟悉基于加速度传感器的防盗系统、熟悉基于振动传感器和雷达探测器的防盗系统；</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）掌握各种不同防盗系统的工作原理及应用。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重点难点：防盗系统的工作原理及应用。</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第九章</w:t>
      </w:r>
      <w:r w:rsidRPr="005603AC">
        <w:rPr>
          <w:rFonts w:ascii="Times New Roman" w:hAnsi="Times New Roman"/>
          <w:b/>
          <w:szCs w:val="21"/>
        </w:rPr>
        <w:t xml:space="preserve"> </w:t>
      </w:r>
      <w:r w:rsidRPr="005603AC">
        <w:rPr>
          <w:rFonts w:ascii="Times New Roman" w:hAnsi="宋体" w:hint="eastAsia"/>
          <w:b/>
          <w:szCs w:val="21"/>
        </w:rPr>
        <w:t>输电线路鸟害在线监测（</w:t>
      </w:r>
      <w:r w:rsidRPr="005603AC">
        <w:rPr>
          <w:rFonts w:ascii="Times New Roman" w:hAnsi="Times New Roman"/>
          <w:b/>
          <w:szCs w:val="21"/>
        </w:rPr>
        <w:t>2</w:t>
      </w:r>
      <w:r w:rsidRPr="005603AC">
        <w:rPr>
          <w:rFonts w:ascii="Times New Roman" w:hAnsi="宋体" w:hint="eastAsia"/>
          <w:b/>
          <w:szCs w:val="21"/>
        </w:rPr>
        <w:t>学时，支撑课程目标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）了解输电线路的鸟害；</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）熟悉目前各种不同的防治鸟害措施；</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）掌握各种预防鸟害装置及在线监测的工作原理及应用；</w:t>
      </w:r>
    </w:p>
    <w:p w:rsidR="0085098C" w:rsidRDefault="0085098C" w:rsidP="00201A55">
      <w:pPr>
        <w:spacing w:line="360" w:lineRule="auto"/>
        <w:ind w:firstLineChars="200" w:firstLine="420"/>
        <w:rPr>
          <w:rFonts w:ascii="Times New Roman" w:hAnsi="宋体"/>
          <w:szCs w:val="21"/>
        </w:rPr>
      </w:pPr>
      <w:r w:rsidRPr="005603AC">
        <w:rPr>
          <w:rFonts w:ascii="Times New Roman" w:hAnsi="宋体" w:hint="eastAsia"/>
          <w:szCs w:val="21"/>
        </w:rPr>
        <w:t>重点难点：输电线路驱鸟防鸟装置在线监测工作原理。</w:t>
      </w:r>
    </w:p>
    <w:p w:rsidR="0085098C" w:rsidRDefault="0085098C" w:rsidP="00201A55">
      <w:pPr>
        <w:spacing w:line="360" w:lineRule="auto"/>
        <w:ind w:firstLineChars="200" w:firstLine="420"/>
        <w:rPr>
          <w:rFonts w:ascii="Times New Roman" w:hAnsi="宋体"/>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lastRenderedPageBreak/>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51"/>
        <w:gridCol w:w="1891"/>
        <w:gridCol w:w="4527"/>
        <w:gridCol w:w="1518"/>
      </w:tblGrid>
      <w:tr w:rsidR="0085098C" w:rsidRPr="005603AC" w:rsidTr="00373F0A">
        <w:trPr>
          <w:trHeight w:val="23"/>
          <w:jc w:val="center"/>
        </w:trPr>
        <w:tc>
          <w:tcPr>
            <w:tcW w:w="484"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1076"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576"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w:t>
            </w:r>
          </w:p>
        </w:tc>
      </w:tr>
      <w:tr w:rsidR="0085098C" w:rsidRPr="005603AC" w:rsidTr="00373F0A">
        <w:trPr>
          <w:trHeight w:val="23"/>
          <w:jc w:val="center"/>
        </w:trPr>
        <w:tc>
          <w:tcPr>
            <w:tcW w:w="48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1076"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课外作业</w:t>
            </w:r>
          </w:p>
        </w:tc>
        <w:tc>
          <w:tcPr>
            <w:tcW w:w="2576"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每</w:t>
            </w:r>
            <w:r w:rsidRPr="005603AC">
              <w:rPr>
                <w:rFonts w:ascii="Times New Roman" w:hAnsi="Times New Roman"/>
                <w:color w:val="000000"/>
                <w:szCs w:val="21"/>
              </w:rPr>
              <w:t>2</w:t>
            </w:r>
            <w:r w:rsidRPr="005603AC">
              <w:rPr>
                <w:rFonts w:ascii="Times New Roman" w:hAnsi="宋体" w:hint="eastAsia"/>
                <w:color w:val="000000"/>
                <w:szCs w:val="21"/>
              </w:rPr>
              <w:t>学时布置作业</w:t>
            </w:r>
            <w:r w:rsidRPr="005603AC">
              <w:rPr>
                <w:rFonts w:ascii="Times New Roman" w:hAnsi="Times New Roman"/>
                <w:color w:val="000000"/>
                <w:szCs w:val="21"/>
              </w:rPr>
              <w:t>2-4</w:t>
            </w:r>
            <w:r w:rsidRPr="005603AC">
              <w:rPr>
                <w:rFonts w:ascii="Times New Roman" w:hAnsi="宋体" w:hint="eastAsia"/>
                <w:color w:val="000000"/>
                <w:szCs w:val="21"/>
              </w:rPr>
              <w:t>题</w:t>
            </w:r>
          </w:p>
        </w:tc>
        <w:tc>
          <w:tcPr>
            <w:tcW w:w="864"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（课后完成）</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六、教学方法与手段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本课程采用电子课件和板书相结合的形式开展教学，教学过程中采用讲授、课堂提问和讨论等教学方法与手段。</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七、推荐教材和教学参考资源</w:t>
      </w:r>
      <w:r w:rsidRPr="00373F0A">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教材：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暂无</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参考书：</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黄新波，陈荣贵等</w:t>
      </w:r>
      <w:r w:rsidRPr="005603AC">
        <w:rPr>
          <w:rFonts w:ascii="Times New Roman" w:hAnsi="Times New Roman"/>
          <w:szCs w:val="21"/>
        </w:rPr>
        <w:t>.</w:t>
      </w:r>
      <w:r w:rsidRPr="005603AC">
        <w:rPr>
          <w:rFonts w:ascii="Times New Roman" w:hAnsi="宋体" w:hint="eastAsia"/>
          <w:szCs w:val="21"/>
        </w:rPr>
        <w:t>输电线路在线监测与故障诊断</w:t>
      </w:r>
      <w:r w:rsidRPr="005603AC">
        <w:rPr>
          <w:rFonts w:ascii="Times New Roman" w:hAnsi="Times New Roman"/>
          <w:szCs w:val="21"/>
        </w:rPr>
        <w:t>.</w:t>
      </w:r>
      <w:r w:rsidRPr="005603AC">
        <w:rPr>
          <w:rFonts w:ascii="Times New Roman" w:hAnsi="宋体" w:hint="eastAsia"/>
          <w:szCs w:val="21"/>
        </w:rPr>
        <w:t>中国电力出版社</w:t>
      </w:r>
      <w:r w:rsidRPr="005603AC">
        <w:rPr>
          <w:rFonts w:ascii="Times New Roman" w:hAnsi="Times New Roman"/>
          <w:szCs w:val="21"/>
        </w:rPr>
        <w:t>.28</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王昌长，李福祺，</w:t>
      </w:r>
      <w:proofErr w:type="gramStart"/>
      <w:r w:rsidRPr="005603AC">
        <w:rPr>
          <w:rFonts w:ascii="Times New Roman" w:hAnsi="宋体" w:hint="eastAsia"/>
          <w:szCs w:val="21"/>
        </w:rPr>
        <w:t>高胜友</w:t>
      </w:r>
      <w:proofErr w:type="gramEnd"/>
      <w:r w:rsidRPr="005603AC">
        <w:rPr>
          <w:rFonts w:ascii="Times New Roman" w:hAnsi="Times New Roman"/>
          <w:szCs w:val="21"/>
        </w:rPr>
        <w:t>.</w:t>
      </w:r>
      <w:r w:rsidRPr="005603AC">
        <w:rPr>
          <w:rFonts w:ascii="Times New Roman" w:hAnsi="宋体" w:hint="eastAsia"/>
          <w:szCs w:val="21"/>
        </w:rPr>
        <w:t>电力设备的在线监测与故障诊断</w:t>
      </w:r>
      <w:r w:rsidRPr="005603AC">
        <w:rPr>
          <w:rFonts w:ascii="Times New Roman" w:hAnsi="Times New Roman"/>
          <w:szCs w:val="21"/>
        </w:rPr>
        <w:t>.</w:t>
      </w:r>
      <w:r w:rsidRPr="005603AC">
        <w:rPr>
          <w:rFonts w:ascii="Times New Roman" w:hAnsi="宋体" w:hint="eastAsia"/>
          <w:szCs w:val="21"/>
        </w:rPr>
        <w:t>清华大学出版社</w:t>
      </w:r>
      <w:r w:rsidRPr="005603AC">
        <w:rPr>
          <w:rFonts w:ascii="Times New Roman" w:hAnsi="Times New Roman"/>
          <w:szCs w:val="21"/>
        </w:rPr>
        <w:t>.26</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朱德恒，严璋，</w:t>
      </w:r>
      <w:proofErr w:type="gramStart"/>
      <w:r w:rsidRPr="005603AC">
        <w:rPr>
          <w:rFonts w:ascii="Times New Roman" w:hAnsi="宋体" w:hint="eastAsia"/>
          <w:szCs w:val="21"/>
        </w:rPr>
        <w:t>谈克雄</w:t>
      </w:r>
      <w:proofErr w:type="gramEnd"/>
      <w:r w:rsidRPr="005603AC">
        <w:rPr>
          <w:rFonts w:ascii="Times New Roman" w:hAnsi="Times New Roman"/>
          <w:szCs w:val="21"/>
        </w:rPr>
        <w:t>.</w:t>
      </w:r>
      <w:r w:rsidRPr="005603AC">
        <w:rPr>
          <w:rFonts w:ascii="Times New Roman" w:hAnsi="宋体" w:hint="eastAsia"/>
          <w:szCs w:val="21"/>
        </w:rPr>
        <w:t>电气设备状态监测与故障诊断技术</w:t>
      </w:r>
      <w:r w:rsidRPr="005603AC">
        <w:rPr>
          <w:rFonts w:ascii="Times New Roman" w:hAnsi="Times New Roman"/>
          <w:szCs w:val="21"/>
        </w:rPr>
        <w:t>.</w:t>
      </w:r>
      <w:r w:rsidRPr="005603AC">
        <w:rPr>
          <w:rFonts w:ascii="Times New Roman" w:hAnsi="宋体" w:hint="eastAsia"/>
          <w:szCs w:val="21"/>
        </w:rPr>
        <w:t>中国电力出版社</w:t>
      </w:r>
      <w:r w:rsidRPr="005603AC">
        <w:rPr>
          <w:rFonts w:ascii="Times New Roman" w:hAnsi="Times New Roman"/>
          <w:szCs w:val="21"/>
        </w:rPr>
        <w:t>.29</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[4]</w:t>
      </w:r>
      <w:proofErr w:type="gramStart"/>
      <w:r w:rsidRPr="005603AC">
        <w:rPr>
          <w:rFonts w:ascii="Times New Roman" w:hAnsi="宋体" w:hint="eastAsia"/>
          <w:szCs w:val="21"/>
        </w:rPr>
        <w:t>肖登明</w:t>
      </w:r>
      <w:proofErr w:type="gramEnd"/>
      <w:r w:rsidRPr="005603AC">
        <w:rPr>
          <w:rFonts w:ascii="Times New Roman" w:hAnsi="Times New Roman"/>
          <w:szCs w:val="21"/>
        </w:rPr>
        <w:t>.</w:t>
      </w:r>
      <w:r w:rsidRPr="005603AC">
        <w:rPr>
          <w:rFonts w:ascii="Times New Roman" w:hAnsi="宋体" w:hint="eastAsia"/>
          <w:szCs w:val="21"/>
        </w:rPr>
        <w:t>电力设备在线监测与故障诊断</w:t>
      </w:r>
      <w:r w:rsidRPr="005603AC">
        <w:rPr>
          <w:rFonts w:ascii="Times New Roman" w:hAnsi="Times New Roman"/>
          <w:szCs w:val="21"/>
        </w:rPr>
        <w:t>.</w:t>
      </w:r>
      <w:r w:rsidRPr="005603AC">
        <w:rPr>
          <w:rFonts w:ascii="Times New Roman" w:hAnsi="宋体" w:hint="eastAsia"/>
          <w:szCs w:val="21"/>
        </w:rPr>
        <w:t>上海交通大学出版社</w:t>
      </w:r>
      <w:r w:rsidRPr="005603AC">
        <w:rPr>
          <w:rFonts w:ascii="Times New Roman" w:hAnsi="Times New Roman"/>
          <w:szCs w:val="21"/>
        </w:rPr>
        <w:t>.25</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1. </w:t>
      </w:r>
      <w:r w:rsidRPr="005603AC">
        <w:rPr>
          <w:rFonts w:ascii="Times New Roman" w:hAnsi="宋体" w:hint="eastAsia"/>
          <w:szCs w:val="21"/>
        </w:rPr>
        <w:t>本课程的考核重在检验学生对基本概念、原理、基本知识、基本计算、基本技能的掌握程度，考核方法是课堂大作业考核或论文的形式；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 xml:space="preserve">2. </w:t>
      </w:r>
      <w:r w:rsidRPr="005603AC">
        <w:rPr>
          <w:rFonts w:ascii="Times New Roman" w:hAnsi="宋体" w:hint="eastAsia"/>
          <w:szCs w:val="21"/>
        </w:rPr>
        <w:t>课程总成绩</w:t>
      </w:r>
      <w:r w:rsidRPr="005603AC">
        <w:rPr>
          <w:rFonts w:ascii="Times New Roman" w:hAnsi="Times New Roman"/>
          <w:szCs w:val="21"/>
        </w:rPr>
        <w:t>=</w:t>
      </w:r>
      <w:r w:rsidRPr="005603AC">
        <w:rPr>
          <w:rFonts w:ascii="Times New Roman" w:hAnsi="宋体" w:hint="eastAsia"/>
          <w:szCs w:val="21"/>
        </w:rPr>
        <w:t>平时成绩</w:t>
      </w:r>
      <w:r w:rsidRPr="005603AC">
        <w:rPr>
          <w:rFonts w:ascii="Times New Roman" w:hAnsi="Times New Roman"/>
          <w:szCs w:val="21"/>
        </w:rPr>
        <w:t>40%</w:t>
      </w:r>
      <w:r w:rsidRPr="005603AC">
        <w:rPr>
          <w:rFonts w:ascii="Times New Roman" w:hAnsi="宋体" w:hint="eastAsia"/>
          <w:szCs w:val="21"/>
        </w:rPr>
        <w:t>（由平时成绩</w:t>
      </w:r>
      <w:r w:rsidRPr="005603AC">
        <w:rPr>
          <w:rFonts w:ascii="Times New Roman" w:hAnsi="Times New Roman"/>
          <w:szCs w:val="21"/>
        </w:rPr>
        <w:t>20%+</w:t>
      </w:r>
      <w:r w:rsidRPr="005603AC">
        <w:rPr>
          <w:rFonts w:ascii="Times New Roman" w:hAnsi="宋体" w:hint="eastAsia"/>
          <w:szCs w:val="21"/>
        </w:rPr>
        <w:t>课外作业</w:t>
      </w:r>
      <w:r w:rsidRPr="005603AC">
        <w:rPr>
          <w:rFonts w:ascii="Times New Roman" w:hAnsi="Times New Roman"/>
          <w:szCs w:val="21"/>
        </w:rPr>
        <w:t>20%</w:t>
      </w:r>
      <w:r w:rsidRPr="005603AC">
        <w:rPr>
          <w:rFonts w:ascii="Times New Roman" w:hAnsi="宋体" w:hint="eastAsia"/>
          <w:szCs w:val="21"/>
        </w:rPr>
        <w:t>）</w:t>
      </w:r>
      <w:r w:rsidRPr="005603AC">
        <w:rPr>
          <w:rFonts w:ascii="Times New Roman" w:hAnsi="Times New Roman"/>
          <w:szCs w:val="21"/>
        </w:rPr>
        <w:t>+</w:t>
      </w:r>
      <w:r w:rsidRPr="005603AC">
        <w:rPr>
          <w:rFonts w:ascii="Times New Roman" w:hAnsi="宋体" w:hint="eastAsia"/>
          <w:szCs w:val="21"/>
        </w:rPr>
        <w:t>课堂大作业考核或论文</w:t>
      </w:r>
      <w:r w:rsidRPr="005603AC">
        <w:rPr>
          <w:rFonts w:ascii="Times New Roman" w:hAnsi="Times New Roman"/>
          <w:szCs w:val="21"/>
        </w:rPr>
        <w:t>60%</w:t>
      </w:r>
      <w:r w:rsidRPr="005603AC">
        <w:rPr>
          <w:rFonts w:ascii="Times New Roman" w:hAnsi="宋体" w:hint="eastAsia"/>
          <w:szCs w:val="21"/>
        </w:rPr>
        <w:t>。</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序号</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课堂大作业考核或论文</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szCs w:val="21"/>
              </w:rPr>
              <w:t>课堂考勤及课堂表现</w:t>
            </w:r>
          </w:p>
        </w:tc>
        <w:tc>
          <w:tcPr>
            <w:tcW w:w="774"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16-17</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12-15</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774"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作业</w:t>
            </w:r>
          </w:p>
        </w:tc>
        <w:tc>
          <w:tcPr>
            <w:tcW w:w="771" w:type="pct"/>
            <w:vAlign w:val="center"/>
          </w:tcPr>
          <w:p w:rsidR="0085098C" w:rsidRPr="005603AC" w:rsidRDefault="0085098C" w:rsidP="00373F0A">
            <w:pPr>
              <w:adjustRightInd w:val="0"/>
              <w:snapToGrid w:val="0"/>
              <w:ind w:firstLine="42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完整、按时完成作业，且正确率在</w:t>
            </w:r>
            <w:r w:rsidRPr="005603AC">
              <w:rPr>
                <w:rFonts w:ascii="Times New Roman" w:hAnsi="Times New Roman"/>
                <w:szCs w:val="21"/>
              </w:rPr>
              <w:t>90%</w:t>
            </w:r>
            <w:r w:rsidRPr="005603AC">
              <w:rPr>
                <w:rFonts w:ascii="Times New Roman" w:hAnsi="宋体" w:hint="eastAsia"/>
                <w:szCs w:val="21"/>
              </w:rPr>
              <w:t>以上。</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完整、按时完成作业，且正确率为</w:t>
            </w:r>
            <w:r w:rsidRPr="005603AC">
              <w:rPr>
                <w:rFonts w:ascii="Times New Roman" w:hAnsi="Times New Roman"/>
                <w:szCs w:val="21"/>
              </w:rPr>
              <w:t>75%-90%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15-17</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lastRenderedPageBreak/>
              <w:t>完整、按时完成作业，且正确率为</w:t>
            </w:r>
            <w:r w:rsidRPr="005603AC">
              <w:rPr>
                <w:rFonts w:ascii="Times New Roman" w:hAnsi="Times New Roman"/>
                <w:szCs w:val="21"/>
              </w:rPr>
              <w:t>60%-75%</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12-14</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作业内容有少量缺失，或作业正确率为</w:t>
            </w:r>
            <w:r w:rsidRPr="005603AC">
              <w:rPr>
                <w:rFonts w:ascii="Times New Roman" w:hAnsi="Times New Roman"/>
                <w:szCs w:val="21"/>
              </w:rPr>
              <w:t>40%-60%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8-11</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作业内容大量缺失或抄袭，或作业正确率低于</w:t>
            </w:r>
            <w:r w:rsidRPr="005603AC">
              <w:rPr>
                <w:rFonts w:ascii="Times New Roman" w:hAnsi="Times New Roman"/>
                <w:szCs w:val="21"/>
              </w:rPr>
              <w:t>40%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0-7</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2.3</w:t>
      </w:r>
      <w:r w:rsidRPr="005603AC">
        <w:rPr>
          <w:rFonts w:ascii="Times New Roman" w:hAnsi="宋体" w:hint="eastAsia"/>
          <w:szCs w:val="21"/>
        </w:rPr>
        <w:t>课堂大作业考核或论文</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按照教学目标合理分配设置课堂大作业考核或论文题目，课堂大作业考核题型可以灵活多变，可以为选择题问答题、计算题。分析题等。论文目紧密与课程相关，要求解决配电线路前沿问题。</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课堂大作业考核或论文按百分制评分，折算成</w:t>
      </w:r>
      <w:r w:rsidRPr="005603AC">
        <w:rPr>
          <w:rFonts w:ascii="Times New Roman" w:hAnsi="Times New Roman"/>
          <w:color w:val="000000"/>
          <w:szCs w:val="21"/>
        </w:rPr>
        <w:t>60</w:t>
      </w:r>
      <w:r w:rsidRPr="005603AC">
        <w:rPr>
          <w:rFonts w:ascii="Times New Roman" w:hAnsi="宋体" w:hint="eastAsia"/>
          <w:color w:val="000000"/>
          <w:szCs w:val="21"/>
        </w:rPr>
        <w:t>分参加总评。对学生课堂大作业考核，按照命题教师提供的参考答案进行评分；对学生大论文批改按照学术论文格式要求进行批改，从文献阅读量、格式、国内外研究现状查找几个方面来进行批改。学生课堂大作业考核或论文成绩折算后，与平时成绩相加，为考核最终成绩。</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2.4</w:t>
      </w:r>
      <w:r w:rsidRPr="005603AC">
        <w:rPr>
          <w:rFonts w:ascii="Times New Roman" w:hAnsi="宋体" w:hint="eastAsia"/>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31"/>
        <w:gridCol w:w="2243"/>
        <w:gridCol w:w="1367"/>
        <w:gridCol w:w="3116"/>
        <w:gridCol w:w="1030"/>
      </w:tblGrid>
      <w:tr w:rsidR="0085098C" w:rsidRPr="005603AC" w:rsidTr="00373F0A">
        <w:trPr>
          <w:trHeight w:val="23"/>
          <w:jc w:val="center"/>
        </w:trPr>
        <w:tc>
          <w:tcPr>
            <w:tcW w:w="58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姓名</w:t>
            </w:r>
          </w:p>
        </w:tc>
        <w:tc>
          <w:tcPr>
            <w:tcW w:w="127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课堂考勤与表现</w:t>
            </w:r>
          </w:p>
        </w:tc>
        <w:tc>
          <w:tcPr>
            <w:tcW w:w="778"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color w:val="000000"/>
                <w:szCs w:val="21"/>
              </w:rPr>
              <w:t>课外作业</w:t>
            </w:r>
          </w:p>
        </w:tc>
        <w:tc>
          <w:tcPr>
            <w:tcW w:w="1773"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color w:val="000000"/>
                <w:szCs w:val="21"/>
              </w:rPr>
              <w:t>课堂大作业考核或论文</w:t>
            </w:r>
          </w:p>
        </w:tc>
        <w:tc>
          <w:tcPr>
            <w:tcW w:w="58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张三</w:t>
            </w:r>
          </w:p>
        </w:tc>
        <w:tc>
          <w:tcPr>
            <w:tcW w:w="127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16</w:t>
            </w:r>
          </w:p>
        </w:tc>
        <w:tc>
          <w:tcPr>
            <w:tcW w:w="778"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16</w:t>
            </w:r>
          </w:p>
        </w:tc>
        <w:tc>
          <w:tcPr>
            <w:tcW w:w="1773"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45</w:t>
            </w:r>
          </w:p>
        </w:tc>
        <w:tc>
          <w:tcPr>
            <w:tcW w:w="58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77</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宋体" w:hint="eastAsia"/>
                <w:szCs w:val="21"/>
              </w:rPr>
              <w:t>李四</w:t>
            </w:r>
          </w:p>
        </w:tc>
        <w:tc>
          <w:tcPr>
            <w:tcW w:w="127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10</w:t>
            </w:r>
          </w:p>
        </w:tc>
        <w:tc>
          <w:tcPr>
            <w:tcW w:w="778"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13</w:t>
            </w:r>
          </w:p>
        </w:tc>
        <w:tc>
          <w:tcPr>
            <w:tcW w:w="1773"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30</w:t>
            </w:r>
          </w:p>
        </w:tc>
        <w:tc>
          <w:tcPr>
            <w:tcW w:w="58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53</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c>
          <w:tcPr>
            <w:tcW w:w="127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c>
          <w:tcPr>
            <w:tcW w:w="778"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c>
          <w:tcPr>
            <w:tcW w:w="1773"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c>
          <w:tcPr>
            <w:tcW w:w="586" w:type="pct"/>
            <w:vAlign w:val="center"/>
          </w:tcPr>
          <w:p w:rsidR="0085098C" w:rsidRPr="005603AC" w:rsidRDefault="0085098C" w:rsidP="00373F0A">
            <w:pPr>
              <w:adjustRightInd w:val="0"/>
              <w:snapToGrid w:val="0"/>
              <w:ind w:firstLine="42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大纲修订人：罗朝祥</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006"/>
          <w:tab w:val="left" w:pos="4530"/>
          <w:tab w:val="left" w:pos="6266"/>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373F0A">
      <w:pPr>
        <w:pStyle w:val="1"/>
        <w:rPr>
          <w:rFonts w:hAnsi="Times New Roman"/>
        </w:rPr>
      </w:pPr>
      <w:r w:rsidRPr="005603AC">
        <w:rPr>
          <w:rFonts w:hAnsi="Times New Roman"/>
          <w:szCs w:val="21"/>
        </w:rPr>
        <w:br w:type="page"/>
      </w:r>
      <w:bookmarkStart w:id="101" w:name="_Toc508200192"/>
      <w:bookmarkStart w:id="102" w:name="_Toc511331924"/>
      <w:r w:rsidRPr="005603AC">
        <w:rPr>
          <w:rFonts w:hint="eastAsia"/>
        </w:rPr>
        <w:lastRenderedPageBreak/>
        <w:t>《输电线路地理信息系统》课程教学大纲</w:t>
      </w:r>
      <w:bookmarkEnd w:id="101"/>
      <w:bookmarkEnd w:id="102"/>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：输电线路地理信息系统</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课程英文名称</w:t>
      </w:r>
      <w:r w:rsidRPr="005603AC">
        <w:rPr>
          <w:rFonts w:ascii="Times New Roman" w:hAnsi="宋体" w:hint="eastAsia"/>
          <w:szCs w:val="21"/>
        </w:rPr>
        <w:t>：</w:t>
      </w:r>
      <w:r w:rsidRPr="005603AC">
        <w:rPr>
          <w:rFonts w:ascii="Times New Roman" w:hAnsi="Times New Roman"/>
          <w:szCs w:val="21"/>
        </w:rPr>
        <w:t>Geography Information System of Transmission Line</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Times New Roman"/>
          <w:szCs w:val="21"/>
        </w:rPr>
        <w:t>C1183</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时</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24(12+12)</w:t>
      </w:r>
      <w:r w:rsidRPr="005603AC">
        <w:rPr>
          <w:rFonts w:ascii="Times New Roman" w:hAnsi="Times New Roman"/>
          <w:szCs w:val="21"/>
        </w:rPr>
        <w:tab/>
      </w:r>
      <w:r w:rsidRPr="00373F0A">
        <w:rPr>
          <w:rFonts w:ascii="Times New Roman" w:hAnsi="宋体" w:hint="eastAsia"/>
          <w:b/>
          <w:szCs w:val="21"/>
        </w:rPr>
        <w:t>学</w:t>
      </w:r>
      <w:r w:rsidR="00F97127">
        <w:rPr>
          <w:rFonts w:ascii="Times New Roman" w:hAnsi="宋体" w:hint="eastAsia"/>
          <w:b/>
          <w:szCs w:val="21"/>
        </w:rPr>
        <w:t xml:space="preserve"> </w:t>
      </w:r>
      <w:r w:rsidRPr="00373F0A">
        <w:rPr>
          <w:rFonts w:ascii="Times New Roman" w:hAnsi="宋体" w:hint="eastAsia"/>
          <w:b/>
          <w:szCs w:val="21"/>
        </w:rPr>
        <w:t>分</w:t>
      </w:r>
      <w:r w:rsidR="00F97127">
        <w:rPr>
          <w:rFonts w:ascii="Times New Roman" w:hAnsi="宋体" w:hint="eastAsia"/>
          <w:b/>
          <w:szCs w:val="21"/>
        </w:rPr>
        <w:t xml:space="preserve"> </w:t>
      </w:r>
      <w:r w:rsidRPr="00373F0A">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电气工程及其自动化（输电线路工程方向）</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535"/>
        </w:tabs>
        <w:spacing w:line="360"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输电线路工程测量</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一、课程性质</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本课程是针对电气工程及其自动化专业（输电线路工程方向）开设的一门专业拓展课程，是集计算机科学、地理科学、空间科学等学科为一体的新兴应用型学科</w:t>
      </w:r>
      <w:r w:rsidRPr="005603AC">
        <w:rPr>
          <w:rFonts w:ascii="Times New Roman" w:hAnsi="宋体" w:hint="eastAsia"/>
          <w:color w:val="000000"/>
          <w:szCs w:val="21"/>
        </w:rPr>
        <w:t>，具有很强的工程实用意义</w:t>
      </w:r>
      <w:r w:rsidRPr="005603AC">
        <w:rPr>
          <w:rFonts w:ascii="Times New Roman" w:hAnsi="宋体" w:hint="eastAsia"/>
          <w:szCs w:val="21"/>
        </w:rPr>
        <w:t>，对培养学生的软件工具应用能力，树立理论联系实际的科学作风和提高学生分析问题解决问题的能力，都有重要的作用。</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二、课程目标</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int="eastAsia"/>
          <w:sz w:val="21"/>
          <w:szCs w:val="21"/>
        </w:rPr>
        <w:t>课程教学目标是：通过本课程的学习，使学生掌握地理信息系统的基本概念、了解地理信息系统的基本数据结构和使用方法，为解决输电线路勘测设计等工程实际问题和进一步分析和开发地理信息准备必须的理论基础，并为未来的就业岗位准备一项基本技能。</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int="eastAsia"/>
          <w:sz w:val="21"/>
          <w:szCs w:val="21"/>
        </w:rPr>
        <w:t>本课程的教学模式分为理论讲授和上机实验两部分。</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sz w:val="21"/>
          <w:szCs w:val="21"/>
        </w:rPr>
        <w:t>1</w:t>
      </w:r>
      <w:r w:rsidRPr="005603AC">
        <w:rPr>
          <w:rFonts w:ascii="Times New Roman" w:hint="eastAsia"/>
          <w:sz w:val="21"/>
          <w:szCs w:val="21"/>
        </w:rPr>
        <w:t>、</w:t>
      </w:r>
      <w:r w:rsidRPr="005603AC">
        <w:rPr>
          <w:rFonts w:ascii="Times New Roman" w:hint="eastAsia"/>
          <w:color w:val="000000"/>
          <w:sz w:val="21"/>
          <w:szCs w:val="21"/>
        </w:rPr>
        <w:t>通过本课程的教学，学生应建立地理信息</w:t>
      </w:r>
      <w:r w:rsidRPr="005603AC">
        <w:rPr>
          <w:rFonts w:ascii="Times New Roman" w:hint="eastAsia"/>
          <w:sz w:val="21"/>
          <w:szCs w:val="21"/>
        </w:rPr>
        <w:t>的概念，掌握对地理信息的处理原则，</w:t>
      </w:r>
      <w:r w:rsidRPr="005603AC">
        <w:rPr>
          <w:rFonts w:ascii="Times New Roman" w:hint="eastAsia"/>
          <w:color w:val="000000"/>
          <w:sz w:val="21"/>
          <w:szCs w:val="21"/>
        </w:rPr>
        <w:t>对地理信息系统的数据类型有一定的认识，</w:t>
      </w:r>
      <w:r w:rsidRPr="005603AC">
        <w:rPr>
          <w:rFonts w:ascii="Times New Roman" w:hint="eastAsia"/>
          <w:sz w:val="21"/>
          <w:szCs w:val="21"/>
        </w:rPr>
        <w:t>能理解数据分类</w:t>
      </w:r>
      <w:r w:rsidRPr="005603AC">
        <w:rPr>
          <w:rFonts w:ascii="Times New Roman" w:hint="eastAsia"/>
          <w:color w:val="000000"/>
          <w:sz w:val="21"/>
          <w:szCs w:val="21"/>
        </w:rPr>
        <w:t>的实质，掌握数据库及数据结构分析的一般方法，对不同分析方法的应用背景和特点有清晰认识</w:t>
      </w:r>
      <w:r w:rsidRPr="005603AC">
        <w:rPr>
          <w:rFonts w:ascii="Times New Roman" w:hint="eastAsia"/>
          <w:sz w:val="21"/>
          <w:szCs w:val="21"/>
        </w:rPr>
        <w:t>，具有将求解结果与实际结合的能力。</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2</w:t>
      </w:r>
      <w:r w:rsidRPr="005603AC">
        <w:rPr>
          <w:rFonts w:ascii="Times New Roman" w:hint="eastAsia"/>
          <w:color w:val="000000"/>
          <w:sz w:val="21"/>
          <w:szCs w:val="21"/>
        </w:rPr>
        <w:t>、通过本课程的教学，学生应培养出查询地理信息数据的能力，通过互联网和官方数据库，以及相关规程、规范查询特定地区地理信息的能力，并且能够应用已查询到的数据，通过二次分析处理，形成有价值的地图信息，以指导实际工程设计及施工工作</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3</w:t>
      </w:r>
      <w:r w:rsidRPr="005603AC">
        <w:rPr>
          <w:rFonts w:ascii="Times New Roman" w:hint="eastAsia"/>
          <w:color w:val="000000"/>
          <w:sz w:val="21"/>
          <w:szCs w:val="21"/>
        </w:rPr>
        <w:t>、通过本课程的教学，学生应形成分析输电线路工程设计和施工的基本思路，在现有的地图资源中，根据用户需求，开发出新的数据组合方式，形成有商业价值的工程地图，用以指导线路工程设计及施工工作。</w:t>
      </w:r>
    </w:p>
    <w:p w:rsidR="0085098C" w:rsidRPr="005603AC" w:rsidRDefault="0085098C" w:rsidP="00201A55">
      <w:pPr>
        <w:pStyle w:val="a5"/>
        <w:ind w:firstLineChars="200" w:firstLine="420"/>
        <w:rPr>
          <w:rFonts w:ascii="Times New Roman" w:hAnsi="Times New Roman"/>
          <w:sz w:val="21"/>
          <w:szCs w:val="21"/>
        </w:rPr>
      </w:pPr>
      <w:r w:rsidRPr="005603AC">
        <w:rPr>
          <w:rFonts w:ascii="Times New Roman" w:hAnsi="Times New Roman"/>
          <w:color w:val="000000"/>
          <w:sz w:val="21"/>
          <w:szCs w:val="21"/>
        </w:rPr>
        <w:t>4</w:t>
      </w:r>
      <w:r w:rsidRPr="005603AC">
        <w:rPr>
          <w:rFonts w:ascii="Times New Roman" w:hint="eastAsia"/>
          <w:color w:val="000000"/>
          <w:sz w:val="21"/>
          <w:szCs w:val="21"/>
        </w:rPr>
        <w:t>、通过本课程的教学，学生应形成分析复杂地理信息系统</w:t>
      </w:r>
      <w:r w:rsidRPr="005603AC">
        <w:rPr>
          <w:rFonts w:ascii="Times New Roman" w:hint="eastAsia"/>
          <w:sz w:val="21"/>
          <w:szCs w:val="21"/>
        </w:rPr>
        <w:t>的思路是：（</w:t>
      </w:r>
      <w:r w:rsidRPr="005603AC">
        <w:rPr>
          <w:rFonts w:ascii="Times New Roman" w:hAnsi="Times New Roman"/>
          <w:sz w:val="21"/>
          <w:szCs w:val="21"/>
        </w:rPr>
        <w:t>1</w:t>
      </w:r>
      <w:r w:rsidRPr="005603AC">
        <w:rPr>
          <w:rFonts w:ascii="Times New Roman" w:hint="eastAsia"/>
          <w:sz w:val="21"/>
          <w:szCs w:val="21"/>
        </w:rPr>
        <w:t>）针对实际工程查询相应地图数据源；（</w:t>
      </w:r>
      <w:r w:rsidRPr="005603AC">
        <w:rPr>
          <w:rFonts w:ascii="Times New Roman" w:hAnsi="Times New Roman"/>
          <w:sz w:val="21"/>
          <w:szCs w:val="21"/>
        </w:rPr>
        <w:t>2</w:t>
      </w:r>
      <w:r w:rsidRPr="005603AC">
        <w:rPr>
          <w:rFonts w:ascii="Times New Roman" w:hint="eastAsia"/>
          <w:sz w:val="21"/>
          <w:szCs w:val="21"/>
        </w:rPr>
        <w:t>）对数据源分类整理成有效的数据库；（</w:t>
      </w:r>
      <w:r w:rsidRPr="005603AC">
        <w:rPr>
          <w:rFonts w:ascii="Times New Roman" w:hAnsi="Times New Roman"/>
          <w:sz w:val="21"/>
          <w:szCs w:val="21"/>
        </w:rPr>
        <w:t>3</w:t>
      </w:r>
      <w:r w:rsidRPr="005603AC">
        <w:rPr>
          <w:rFonts w:ascii="Times New Roman" w:hint="eastAsia"/>
          <w:sz w:val="21"/>
          <w:szCs w:val="21"/>
        </w:rPr>
        <w:t>）依据功能需求建立数据集和地图，并输出设计。</w:t>
      </w:r>
      <w:r w:rsidRPr="005603AC">
        <w:rPr>
          <w:rFonts w:ascii="Times New Roman" w:hint="eastAsia"/>
          <w:color w:val="000000"/>
          <w:sz w:val="21"/>
          <w:szCs w:val="21"/>
        </w:rPr>
        <w:t>学生</w:t>
      </w:r>
      <w:r w:rsidRPr="005603AC">
        <w:rPr>
          <w:rFonts w:ascii="Times New Roman" w:hint="eastAsia"/>
          <w:sz w:val="21"/>
          <w:szCs w:val="21"/>
        </w:rPr>
        <w:t>应形成统一的地图信息求解思维，从数据查询到设计产出，均能应用</w:t>
      </w:r>
      <w:r w:rsidRPr="005603AC">
        <w:rPr>
          <w:rFonts w:ascii="Times New Roman" w:hAnsi="Times New Roman"/>
          <w:sz w:val="21"/>
          <w:szCs w:val="21"/>
        </w:rPr>
        <w:t>GIS</w:t>
      </w:r>
      <w:r w:rsidRPr="005603AC">
        <w:rPr>
          <w:rFonts w:ascii="Times New Roman" w:hint="eastAsia"/>
          <w:sz w:val="21"/>
          <w:szCs w:val="21"/>
        </w:rPr>
        <w:t>实现，从而得到具体结果。</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sz w:val="21"/>
          <w:szCs w:val="21"/>
        </w:rPr>
        <w:lastRenderedPageBreak/>
        <w:t>5</w:t>
      </w:r>
      <w:r w:rsidRPr="005603AC">
        <w:rPr>
          <w:rFonts w:ascii="Times New Roman" w:hint="eastAsia"/>
          <w:sz w:val="21"/>
          <w:szCs w:val="21"/>
        </w:rPr>
        <w:t>、</w:t>
      </w:r>
      <w:r w:rsidRPr="005603AC">
        <w:rPr>
          <w:rFonts w:ascii="Times New Roman" w:hint="eastAsia"/>
          <w:color w:val="000000"/>
          <w:sz w:val="21"/>
          <w:szCs w:val="21"/>
        </w:rPr>
        <w:t>通过本课程的教学，学生应</w:t>
      </w:r>
      <w:r w:rsidRPr="005603AC">
        <w:rPr>
          <w:rFonts w:ascii="Times New Roman" w:hint="eastAsia"/>
          <w:sz w:val="21"/>
          <w:szCs w:val="21"/>
        </w:rPr>
        <w:t>具备较强的计算机软件操作能力，并具备一定的设计和建模能力</w:t>
      </w:r>
      <w:r w:rsidRPr="005603AC">
        <w:rPr>
          <w:rFonts w:ascii="Times New Roman" w:hint="eastAsia"/>
          <w:color w:val="000000"/>
          <w:sz w:val="21"/>
          <w:szCs w:val="21"/>
        </w:rPr>
        <w:t>。</w:t>
      </w:r>
    </w:p>
    <w:p w:rsidR="0085098C" w:rsidRPr="005603AC" w:rsidRDefault="0085098C" w:rsidP="00201A55">
      <w:pPr>
        <w:pStyle w:val="a5"/>
        <w:ind w:firstLineChars="200" w:firstLine="420"/>
        <w:rPr>
          <w:rFonts w:ascii="Times New Roman" w:hAnsi="Times New Roman"/>
          <w:color w:val="000000"/>
          <w:sz w:val="21"/>
          <w:szCs w:val="21"/>
        </w:rPr>
      </w:pPr>
      <w:r w:rsidRPr="005603AC">
        <w:rPr>
          <w:rFonts w:ascii="Times New Roman" w:hAnsi="Times New Roman"/>
          <w:color w:val="000000"/>
          <w:sz w:val="21"/>
          <w:szCs w:val="21"/>
        </w:rPr>
        <w:t>6</w:t>
      </w:r>
      <w:r w:rsidRPr="005603AC">
        <w:rPr>
          <w:rFonts w:ascii="Times New Roman" w:hint="eastAsia"/>
          <w:color w:val="000000"/>
          <w:sz w:val="21"/>
          <w:szCs w:val="21"/>
        </w:rPr>
        <w:t>、通过本课程的教学，学生应</w:t>
      </w:r>
      <w:r w:rsidRPr="005603AC">
        <w:rPr>
          <w:rFonts w:ascii="Times New Roman" w:hint="eastAsia"/>
          <w:sz w:val="21"/>
          <w:szCs w:val="21"/>
        </w:rPr>
        <w:t>具备一定的</w:t>
      </w:r>
      <w:r w:rsidRPr="005603AC">
        <w:rPr>
          <w:rFonts w:ascii="Times New Roman" w:hAnsi="Times New Roman"/>
          <w:sz w:val="21"/>
          <w:szCs w:val="21"/>
        </w:rPr>
        <w:t>GIS</w:t>
      </w:r>
      <w:r w:rsidRPr="005603AC">
        <w:rPr>
          <w:rFonts w:ascii="Times New Roman" w:hint="eastAsia"/>
          <w:sz w:val="21"/>
          <w:szCs w:val="21"/>
        </w:rPr>
        <w:t>软件二次开发能力，通过用户需求自主开发地图功能</w:t>
      </w:r>
      <w:r w:rsidRPr="005603AC">
        <w:rPr>
          <w:rFonts w:ascii="Times New Roman" w:hint="eastAsia"/>
          <w:color w:val="000000"/>
          <w:sz w:val="21"/>
          <w:szCs w:val="21"/>
        </w:rPr>
        <w:t>。</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07"/>
        <w:gridCol w:w="4624"/>
        <w:gridCol w:w="1956"/>
      </w:tblGrid>
      <w:tr w:rsidR="0085098C" w:rsidRPr="005603AC" w:rsidTr="00373F0A">
        <w:trPr>
          <w:trHeight w:val="23"/>
          <w:jc w:val="center"/>
        </w:trPr>
        <w:tc>
          <w:tcPr>
            <w:tcW w:w="1256"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2631"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1113" w:type="pct"/>
            <w:vAlign w:val="center"/>
          </w:tcPr>
          <w:p w:rsidR="0085098C" w:rsidRPr="005603AC" w:rsidRDefault="0085098C" w:rsidP="00373F0A">
            <w:pPr>
              <w:pStyle w:val="a3"/>
              <w:adjustRightInd w:val="0"/>
              <w:snapToGrid w:val="0"/>
              <w:jc w:val="center"/>
              <w:rPr>
                <w:rFonts w:ascii="Times New Roman" w:hAnsi="Times New Roman"/>
                <w:b/>
                <w:szCs w:val="21"/>
              </w:rPr>
            </w:pPr>
            <w:r w:rsidRPr="005603AC">
              <w:rPr>
                <w:rFonts w:ascii="Times New Roman" w:hAnsi="宋体" w:hint="eastAsia"/>
                <w:b/>
                <w:szCs w:val="21"/>
              </w:rPr>
              <w:t>课程教学目标</w:t>
            </w:r>
          </w:p>
        </w:tc>
      </w:tr>
      <w:tr w:rsidR="0085098C" w:rsidRPr="005603AC" w:rsidTr="00373F0A">
        <w:trPr>
          <w:trHeight w:val="23"/>
          <w:jc w:val="center"/>
        </w:trPr>
        <w:tc>
          <w:tcPr>
            <w:tcW w:w="1256" w:type="pc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．工程知识</w:t>
            </w:r>
          </w:p>
        </w:tc>
        <w:tc>
          <w:tcPr>
            <w:tcW w:w="2631"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1.2</w:t>
            </w:r>
            <w:r w:rsidRPr="005603AC">
              <w:rPr>
                <w:rFonts w:ascii="Times New Roman" w:hAnsi="宋体" w:hint="eastAsia"/>
                <w:szCs w:val="21"/>
              </w:rPr>
              <w:t>：能够将电气工程、控制工程和计算机的基础知识用于解决复杂电气工程问题</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1</w:t>
            </w:r>
          </w:p>
        </w:tc>
      </w:tr>
      <w:tr w:rsidR="0085098C" w:rsidRPr="005603AC" w:rsidTr="00373F0A">
        <w:trPr>
          <w:trHeight w:val="23"/>
          <w:jc w:val="center"/>
        </w:trPr>
        <w:tc>
          <w:tcPr>
            <w:tcW w:w="1256" w:type="pct"/>
            <w:vMerge w:val="restar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w:t>
            </w:r>
            <w:r w:rsidRPr="005603AC">
              <w:rPr>
                <w:rFonts w:ascii="Times New Roman" w:hAnsi="宋体" w:hint="eastAsia"/>
                <w:color w:val="000000"/>
                <w:szCs w:val="21"/>
              </w:rPr>
              <w:t>问题分析</w:t>
            </w:r>
          </w:p>
        </w:tc>
        <w:tc>
          <w:tcPr>
            <w:tcW w:w="2631"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2.1</w:t>
            </w:r>
            <w:r w:rsidRPr="005603AC">
              <w:rPr>
                <w:rFonts w:ascii="Times New Roman" w:hAnsi="宋体" w:hint="eastAsia"/>
                <w:szCs w:val="21"/>
              </w:rPr>
              <w:t>：了解本专业相关资料的来源和搜索方法，掌握利用网络等工具获取输电线路工程问题信息的相关方法。</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2</w:t>
            </w:r>
          </w:p>
        </w:tc>
      </w:tr>
      <w:tr w:rsidR="0085098C" w:rsidRPr="005603AC" w:rsidTr="00373F0A">
        <w:trPr>
          <w:trHeight w:val="23"/>
          <w:jc w:val="center"/>
        </w:trPr>
        <w:tc>
          <w:tcPr>
            <w:tcW w:w="1256" w:type="pct"/>
            <w:vMerge/>
            <w:vAlign w:val="center"/>
          </w:tcPr>
          <w:p w:rsidR="0085098C" w:rsidRPr="005603AC" w:rsidRDefault="0085098C" w:rsidP="00373F0A">
            <w:pPr>
              <w:pStyle w:val="a3"/>
              <w:adjustRightInd w:val="0"/>
              <w:snapToGrid w:val="0"/>
              <w:jc w:val="center"/>
              <w:rPr>
                <w:rFonts w:ascii="Times New Roman" w:hAnsi="Times New Roman"/>
                <w:szCs w:val="21"/>
              </w:rPr>
            </w:pPr>
          </w:p>
        </w:tc>
        <w:tc>
          <w:tcPr>
            <w:tcW w:w="2631"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2.2</w:t>
            </w:r>
            <w:r w:rsidRPr="005603AC">
              <w:rPr>
                <w:rFonts w:ascii="Times New Roman" w:hAnsi="宋体" w:hint="eastAsia"/>
                <w:szCs w:val="21"/>
              </w:rPr>
              <w:t>：能够运用数学、自然科学和工程科学的基本原理，识别、表达输电线路工程问题。</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3</w:t>
            </w:r>
          </w:p>
        </w:tc>
      </w:tr>
      <w:tr w:rsidR="0085098C" w:rsidRPr="005603AC" w:rsidTr="00373F0A">
        <w:trPr>
          <w:trHeight w:val="23"/>
          <w:jc w:val="center"/>
        </w:trPr>
        <w:tc>
          <w:tcPr>
            <w:tcW w:w="1256" w:type="pct"/>
            <w:vMerge/>
            <w:vAlign w:val="center"/>
          </w:tcPr>
          <w:p w:rsidR="0085098C" w:rsidRPr="005603AC" w:rsidRDefault="0085098C" w:rsidP="00373F0A">
            <w:pPr>
              <w:pStyle w:val="a3"/>
              <w:adjustRightInd w:val="0"/>
              <w:snapToGrid w:val="0"/>
              <w:jc w:val="center"/>
              <w:rPr>
                <w:rFonts w:ascii="Times New Roman" w:hAnsi="Times New Roman"/>
                <w:szCs w:val="21"/>
              </w:rPr>
            </w:pPr>
          </w:p>
        </w:tc>
        <w:tc>
          <w:tcPr>
            <w:tcW w:w="2631"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2.3</w:t>
            </w:r>
            <w:r w:rsidRPr="005603AC">
              <w:rPr>
                <w:rFonts w:ascii="Times New Roman" w:hAnsi="宋体" w:hint="eastAsia"/>
                <w:szCs w:val="21"/>
              </w:rPr>
              <w:t>：能够分析复杂电气工程问题，建立问题的模型，并求解。</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4</w:t>
            </w:r>
          </w:p>
        </w:tc>
      </w:tr>
      <w:tr w:rsidR="0085098C" w:rsidRPr="005603AC" w:rsidTr="00373F0A">
        <w:trPr>
          <w:trHeight w:val="23"/>
          <w:jc w:val="center"/>
        </w:trPr>
        <w:tc>
          <w:tcPr>
            <w:tcW w:w="1256" w:type="pct"/>
            <w:vMerge w:val="restart"/>
            <w:vAlign w:val="center"/>
          </w:tcPr>
          <w:p w:rsidR="0085098C" w:rsidRPr="005603AC" w:rsidRDefault="0085098C" w:rsidP="00373F0A">
            <w:pPr>
              <w:pStyle w:val="a3"/>
              <w:adjustRightInd w:val="0"/>
              <w:snapToGrid w:val="0"/>
              <w:jc w:val="center"/>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w:t>
            </w:r>
            <w:r w:rsidRPr="005603AC">
              <w:rPr>
                <w:rFonts w:ascii="Times New Roman" w:hAnsi="宋体" w:hint="eastAsia"/>
                <w:color w:val="000000"/>
                <w:szCs w:val="21"/>
              </w:rPr>
              <w:t>使用现代工具</w:t>
            </w:r>
          </w:p>
        </w:tc>
        <w:tc>
          <w:tcPr>
            <w:tcW w:w="2631" w:type="pct"/>
            <w:vAlign w:val="center"/>
          </w:tcPr>
          <w:p w:rsidR="0085098C" w:rsidRPr="005603AC" w:rsidRDefault="0085098C" w:rsidP="00373F0A">
            <w:pPr>
              <w:pStyle w:val="a3"/>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5.1</w:t>
            </w:r>
            <w:r w:rsidRPr="005603AC">
              <w:rPr>
                <w:rFonts w:ascii="Times New Roman" w:hAnsi="宋体" w:hint="eastAsia"/>
                <w:szCs w:val="21"/>
              </w:rPr>
              <w:t>：能够选择或开发合适的软件工具，利用计算机仿真方法，对输电线路工程复杂工程问题进行分析、预测与仿真研究，并理解其局限性。</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5</w:t>
            </w:r>
          </w:p>
        </w:tc>
      </w:tr>
      <w:tr w:rsidR="0085098C" w:rsidRPr="005603AC" w:rsidTr="00373F0A">
        <w:trPr>
          <w:trHeight w:val="23"/>
          <w:jc w:val="center"/>
        </w:trPr>
        <w:tc>
          <w:tcPr>
            <w:tcW w:w="1256" w:type="pct"/>
            <w:vMerge/>
            <w:vAlign w:val="center"/>
          </w:tcPr>
          <w:p w:rsidR="0085098C" w:rsidRPr="005603AC" w:rsidRDefault="0085098C" w:rsidP="00373F0A">
            <w:pPr>
              <w:pStyle w:val="a3"/>
              <w:adjustRightInd w:val="0"/>
              <w:snapToGrid w:val="0"/>
              <w:jc w:val="center"/>
              <w:rPr>
                <w:rFonts w:ascii="Times New Roman" w:hAnsi="Times New Roman"/>
                <w:szCs w:val="21"/>
              </w:rPr>
            </w:pPr>
          </w:p>
        </w:tc>
        <w:tc>
          <w:tcPr>
            <w:tcW w:w="2631" w:type="pc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5.2</w:t>
            </w:r>
            <w:r w:rsidRPr="005603AC">
              <w:rPr>
                <w:rFonts w:ascii="Times New Roman" w:hAnsi="宋体" w:hint="eastAsia"/>
                <w:szCs w:val="21"/>
              </w:rPr>
              <w:t>：能够利用高性能仿真培训系统进行模拟培训，提高实操能力。</w:t>
            </w:r>
          </w:p>
        </w:tc>
        <w:tc>
          <w:tcPr>
            <w:tcW w:w="111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教学目标：</w:t>
            </w:r>
            <w:r w:rsidRPr="005603AC">
              <w:rPr>
                <w:rFonts w:ascii="Times New Roman" w:hAnsi="Times New Roman"/>
                <w:szCs w:val="21"/>
              </w:rPr>
              <w:t>6</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第一章</w:t>
      </w:r>
      <w:r w:rsidRPr="005603AC">
        <w:rPr>
          <w:rFonts w:ascii="Times New Roman" w:hAnsi="Times New Roman"/>
          <w:b/>
          <w:color w:val="000000"/>
          <w:szCs w:val="21"/>
        </w:rPr>
        <w:t xml:space="preserve"> </w:t>
      </w:r>
      <w:r w:rsidRPr="005603AC">
        <w:rPr>
          <w:rFonts w:ascii="Times New Roman" w:hAnsi="宋体" w:hint="eastAsia"/>
          <w:b/>
          <w:color w:val="000000"/>
          <w:szCs w:val="21"/>
        </w:rPr>
        <w:t>地理信息系统的基本概念（</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w:t>
      </w:r>
      <w:r w:rsidRPr="005603AC">
        <w:rPr>
          <w:rFonts w:ascii="Times New Roman" w:hAnsi="宋体" w:hint="eastAsia"/>
          <w:szCs w:val="21"/>
        </w:rPr>
        <w:t>掌握数据与信息的基本概念</w:t>
      </w:r>
      <w:r w:rsidRPr="005603AC">
        <w:rPr>
          <w:rFonts w:ascii="Times New Roman" w:hAnsi="宋体" w:hint="eastAsia"/>
          <w:color w:val="000000"/>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w:t>
      </w:r>
      <w:r w:rsidRPr="005603AC">
        <w:rPr>
          <w:rFonts w:ascii="Times New Roman" w:hAnsi="宋体" w:hint="eastAsia"/>
          <w:szCs w:val="21"/>
        </w:rPr>
        <w:t>掌握地理信息和地理信息系统的基本概念；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w:t>
      </w:r>
      <w:r w:rsidRPr="005603AC">
        <w:rPr>
          <w:rFonts w:ascii="Times New Roman" w:hAnsi="宋体" w:hint="eastAsia"/>
          <w:szCs w:val="21"/>
        </w:rPr>
        <w:t>掌握地理信息系统的构成；</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）了解</w:t>
      </w:r>
      <w:r w:rsidRPr="005603AC">
        <w:rPr>
          <w:rFonts w:ascii="Times New Roman" w:hAnsi="宋体" w:hint="eastAsia"/>
          <w:szCs w:val="21"/>
        </w:rPr>
        <w:t>系统软件的基本功能及发展；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重点难点：矢量图、地理信息分类</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第二章</w:t>
      </w:r>
      <w:r w:rsidRPr="005603AC">
        <w:rPr>
          <w:rFonts w:ascii="Times New Roman" w:hAnsi="Times New Roman"/>
          <w:b/>
          <w:color w:val="000000"/>
          <w:szCs w:val="21"/>
        </w:rPr>
        <w:t xml:space="preserve"> </w:t>
      </w:r>
      <w:r w:rsidRPr="005603AC">
        <w:rPr>
          <w:rFonts w:ascii="Times New Roman" w:hAnsi="宋体" w:hint="eastAsia"/>
          <w:b/>
          <w:color w:val="000000"/>
          <w:szCs w:val="21"/>
        </w:rPr>
        <w:t>地理信息系统的数据结构（</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）掌握地理空间的概念及其表达方式；</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）掌握地理空间数据及其特征；</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）掌握空间数据结构的类型；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）了解空间数据结构的建立；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重点难点：空间数据结构类型的确定（栅格、矢量）</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第三章</w:t>
      </w:r>
      <w:r w:rsidRPr="005603AC">
        <w:rPr>
          <w:rFonts w:ascii="Times New Roman" w:hAnsi="Times New Roman"/>
          <w:b/>
          <w:color w:val="000000"/>
          <w:szCs w:val="21"/>
        </w:rPr>
        <w:t xml:space="preserve"> </w:t>
      </w:r>
      <w:r w:rsidRPr="005603AC">
        <w:rPr>
          <w:rFonts w:ascii="Times New Roman" w:hAnsi="宋体" w:hint="eastAsia"/>
          <w:b/>
          <w:color w:val="000000"/>
          <w:szCs w:val="21"/>
        </w:rPr>
        <w:t>空间数据处理（</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）掌握空间数据的变换；</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）掌握空间数据结构的转换；</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）了解多源空间数据的融合；</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w:t>
      </w:r>
      <w:r w:rsidRPr="005603AC">
        <w:rPr>
          <w:rFonts w:ascii="Times New Roman" w:hAnsi="Times New Roman"/>
          <w:szCs w:val="21"/>
        </w:rPr>
        <w:t>4</w:t>
      </w:r>
      <w:r w:rsidRPr="005603AC">
        <w:rPr>
          <w:rFonts w:ascii="Times New Roman" w:hAnsi="宋体" w:hint="eastAsia"/>
          <w:szCs w:val="21"/>
        </w:rPr>
        <w:t>）</w:t>
      </w:r>
      <w:r w:rsidRPr="005603AC">
        <w:rPr>
          <w:rFonts w:ascii="Times New Roman" w:hAnsi="宋体" w:hint="eastAsia"/>
          <w:color w:val="000000"/>
          <w:szCs w:val="21"/>
        </w:rPr>
        <w:t>了解空间数据的压缩与综合</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szCs w:val="21"/>
        </w:rPr>
        <w:t>重点难点：仿射变换、投影转换</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第四章</w:t>
      </w:r>
      <w:r w:rsidRPr="005603AC">
        <w:rPr>
          <w:rFonts w:ascii="Times New Roman" w:hAnsi="Times New Roman"/>
          <w:b/>
          <w:color w:val="000000"/>
          <w:szCs w:val="21"/>
        </w:rPr>
        <w:t xml:space="preserve"> </w:t>
      </w:r>
      <w:r w:rsidRPr="005603AC">
        <w:rPr>
          <w:rFonts w:ascii="Times New Roman" w:hAnsi="宋体" w:hint="eastAsia"/>
          <w:b/>
          <w:color w:val="000000"/>
          <w:szCs w:val="21"/>
        </w:rPr>
        <w:t>地理信息系统空间数据库（</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）掌握空间数据库的概念；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）掌握传统数据模型的建立；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）了解空间数据库逻辑模型设计和物理设计的概念；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重点难点：概念模型、数据模型</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第五章</w:t>
      </w:r>
      <w:r w:rsidRPr="005603AC">
        <w:rPr>
          <w:rFonts w:ascii="Times New Roman" w:hAnsi="Times New Roman"/>
          <w:b/>
          <w:color w:val="000000"/>
          <w:szCs w:val="21"/>
        </w:rPr>
        <w:t xml:space="preserve"> </w:t>
      </w:r>
      <w:r w:rsidRPr="005603AC">
        <w:rPr>
          <w:rFonts w:ascii="Times New Roman" w:hAnsi="宋体" w:hint="eastAsia"/>
          <w:b/>
          <w:color w:val="000000"/>
          <w:szCs w:val="21"/>
        </w:rPr>
        <w:t>地理信息系统的设计与评价（</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w:t>
      </w:r>
      <w:r w:rsidRPr="005603AC">
        <w:rPr>
          <w:rFonts w:ascii="Times New Roman" w:hAnsi="宋体" w:hint="eastAsia"/>
          <w:color w:val="000000"/>
          <w:szCs w:val="21"/>
        </w:rPr>
        <w:t>了解</w:t>
      </w:r>
      <w:r w:rsidRPr="005603AC">
        <w:rPr>
          <w:rFonts w:ascii="Times New Roman" w:hAnsi="Times New Roman"/>
          <w:szCs w:val="21"/>
        </w:rPr>
        <w:t>GIS</w:t>
      </w:r>
      <w:r w:rsidRPr="005603AC">
        <w:rPr>
          <w:rFonts w:ascii="Times New Roman" w:hAnsi="宋体" w:hint="eastAsia"/>
          <w:szCs w:val="21"/>
        </w:rPr>
        <w:t>设计方法；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）了解地理信息标准化概念；</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重点难点：互联网</w:t>
      </w:r>
      <w:r w:rsidRPr="005603AC">
        <w:rPr>
          <w:rFonts w:ascii="Times New Roman" w:hAnsi="Times New Roman"/>
          <w:szCs w:val="21"/>
        </w:rPr>
        <w:t>GIS</w:t>
      </w:r>
      <w:r w:rsidRPr="005603AC">
        <w:rPr>
          <w:rFonts w:ascii="Times New Roman" w:hAnsi="宋体" w:hint="eastAsia"/>
          <w:szCs w:val="21"/>
        </w:rPr>
        <w:t>技术</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第六章</w:t>
      </w:r>
      <w:r w:rsidRPr="005603AC">
        <w:rPr>
          <w:rFonts w:ascii="Times New Roman" w:hAnsi="Times New Roman"/>
          <w:b/>
          <w:color w:val="000000"/>
          <w:szCs w:val="21"/>
        </w:rPr>
        <w:t xml:space="preserve"> SuperMap</w:t>
      </w:r>
      <w:r w:rsidRPr="005603AC">
        <w:rPr>
          <w:rFonts w:ascii="Times New Roman" w:hAnsi="宋体" w:hint="eastAsia"/>
          <w:b/>
          <w:color w:val="000000"/>
          <w:szCs w:val="21"/>
        </w:rPr>
        <w:t>的数据组织结构（</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的软件结构；</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的工作空间、数据源和数据集；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）了解地图、资源、布局及场景的应用</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的数据来源及分类</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第七章</w:t>
      </w:r>
      <w:r w:rsidRPr="005603AC">
        <w:rPr>
          <w:rFonts w:ascii="Times New Roman" w:hAnsi="Times New Roman"/>
          <w:b/>
          <w:color w:val="000000"/>
          <w:szCs w:val="21"/>
        </w:rPr>
        <w:t xml:space="preserve"> SuperMap</w:t>
      </w:r>
      <w:r w:rsidRPr="005603AC">
        <w:rPr>
          <w:rFonts w:ascii="Times New Roman" w:hAnsi="宋体" w:hint="eastAsia"/>
          <w:b/>
          <w:color w:val="000000"/>
          <w:szCs w:val="21"/>
        </w:rPr>
        <w:t>的数据处理（</w:t>
      </w:r>
      <w:r w:rsidRPr="005603AC">
        <w:rPr>
          <w:rFonts w:ascii="Times New Roman" w:hAnsi="Times New Roman"/>
          <w:b/>
          <w:color w:val="000000"/>
          <w:szCs w:val="21"/>
        </w:rPr>
        <w:t>4</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）了解空间参考及地图投影的概念及操作方法；</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w:t>
      </w:r>
      <w:r w:rsidRPr="005603AC">
        <w:rPr>
          <w:rFonts w:ascii="Times New Roman" w:hAnsi="Times New Roman"/>
          <w:color w:val="000000"/>
          <w:szCs w:val="21"/>
        </w:rPr>
        <w:t>SuperMap</w:t>
      </w:r>
      <w:r w:rsidRPr="005603AC">
        <w:rPr>
          <w:rFonts w:ascii="Times New Roman" w:hAnsi="宋体" w:hint="eastAsia"/>
          <w:color w:val="000000"/>
          <w:szCs w:val="21"/>
        </w:rPr>
        <w:t>数据格式转换方法；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）掌握</w:t>
      </w:r>
      <w:r w:rsidRPr="005603AC">
        <w:rPr>
          <w:rFonts w:ascii="Times New Roman" w:hAnsi="Times New Roman"/>
          <w:color w:val="000000"/>
          <w:szCs w:val="21"/>
        </w:rPr>
        <w:t>SuperMap</w:t>
      </w:r>
      <w:r w:rsidRPr="005603AC">
        <w:rPr>
          <w:rFonts w:ascii="Times New Roman" w:hAnsi="宋体" w:hint="eastAsia"/>
          <w:color w:val="000000"/>
          <w:szCs w:val="21"/>
        </w:rPr>
        <w:t>数据的导入和导出方法</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4</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地图剪裁方法</w:t>
      </w:r>
      <w:r w:rsidRPr="005603AC">
        <w:rPr>
          <w:rFonts w:ascii="Times New Roman" w:hAnsi="宋体" w:hint="eastAsia"/>
          <w:szCs w:val="21"/>
        </w:rPr>
        <w:t>；</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第八章</w:t>
      </w:r>
      <w:r w:rsidRPr="005603AC">
        <w:rPr>
          <w:rFonts w:ascii="Times New Roman" w:hAnsi="Times New Roman"/>
          <w:b/>
          <w:color w:val="000000"/>
          <w:szCs w:val="21"/>
        </w:rPr>
        <w:t xml:space="preserve"> SuperMap</w:t>
      </w:r>
      <w:r w:rsidRPr="005603AC">
        <w:rPr>
          <w:rFonts w:ascii="Times New Roman" w:hAnsi="宋体" w:hint="eastAsia"/>
          <w:b/>
          <w:color w:val="000000"/>
          <w:szCs w:val="21"/>
        </w:rPr>
        <w:t>地图配准（</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）掌握</w:t>
      </w:r>
      <w:r w:rsidRPr="005603AC">
        <w:rPr>
          <w:rFonts w:ascii="Times New Roman" w:hAnsi="Times New Roman"/>
          <w:color w:val="000000"/>
          <w:szCs w:val="21"/>
        </w:rPr>
        <w:t>SuperMap</w:t>
      </w:r>
      <w:r w:rsidRPr="005603AC">
        <w:rPr>
          <w:rFonts w:ascii="Times New Roman" w:hAnsi="宋体" w:hint="eastAsia"/>
          <w:color w:val="000000"/>
          <w:szCs w:val="21"/>
        </w:rPr>
        <w:t>地图配准的原理及算法；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w:t>
      </w:r>
      <w:r w:rsidRPr="005603AC">
        <w:rPr>
          <w:rFonts w:ascii="Times New Roman" w:hAnsi="Times New Roman"/>
          <w:color w:val="000000"/>
          <w:szCs w:val="21"/>
        </w:rPr>
        <w:t>SuperMap</w:t>
      </w:r>
      <w:r w:rsidRPr="005603AC">
        <w:rPr>
          <w:rFonts w:ascii="Times New Roman" w:hAnsi="宋体" w:hint="eastAsia"/>
          <w:color w:val="000000"/>
          <w:szCs w:val="21"/>
        </w:rPr>
        <w:t>地图配准的方式及流程</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地图剪裁方法</w:t>
      </w:r>
      <w:r w:rsidRPr="005603AC">
        <w:rPr>
          <w:rFonts w:ascii="Times New Roman" w:hAnsi="宋体" w:hint="eastAsia"/>
          <w:szCs w:val="21"/>
        </w:rPr>
        <w:t>；</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第九章</w:t>
      </w:r>
      <w:r w:rsidRPr="005603AC">
        <w:rPr>
          <w:rFonts w:ascii="Times New Roman" w:hAnsi="Times New Roman"/>
          <w:b/>
          <w:color w:val="000000"/>
          <w:szCs w:val="21"/>
        </w:rPr>
        <w:t xml:space="preserve"> SuperMap</w:t>
      </w:r>
      <w:r w:rsidRPr="005603AC">
        <w:rPr>
          <w:rFonts w:ascii="Times New Roman" w:hAnsi="宋体" w:hint="eastAsia"/>
          <w:b/>
          <w:color w:val="000000"/>
          <w:szCs w:val="21"/>
        </w:rPr>
        <w:t>属性表编辑（</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数据属性字段的编辑方法；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）掌握</w:t>
      </w:r>
      <w:r w:rsidRPr="005603AC">
        <w:rPr>
          <w:rFonts w:ascii="Times New Roman" w:hAnsi="Times New Roman"/>
          <w:color w:val="000000"/>
          <w:szCs w:val="21"/>
        </w:rPr>
        <w:t>SuperMap</w:t>
      </w:r>
      <w:r w:rsidRPr="005603AC">
        <w:rPr>
          <w:rFonts w:ascii="Times New Roman" w:hAnsi="宋体" w:hint="eastAsia"/>
          <w:color w:val="000000"/>
          <w:szCs w:val="21"/>
        </w:rPr>
        <w:t>数据属性值的编辑方法</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3</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数据属性表的输出方法</w:t>
      </w:r>
      <w:r w:rsidRPr="005603AC">
        <w:rPr>
          <w:rFonts w:ascii="Times New Roman" w:hAnsi="宋体" w:hint="eastAsia"/>
          <w:szCs w:val="21"/>
        </w:rPr>
        <w:t>；</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第十章</w:t>
      </w:r>
      <w:r w:rsidRPr="005603AC">
        <w:rPr>
          <w:rFonts w:ascii="Times New Roman" w:hAnsi="Times New Roman"/>
          <w:b/>
          <w:color w:val="000000"/>
          <w:szCs w:val="21"/>
        </w:rPr>
        <w:t xml:space="preserve"> SuperMap</w:t>
      </w:r>
      <w:r w:rsidRPr="005603AC">
        <w:rPr>
          <w:rFonts w:ascii="Times New Roman" w:hAnsi="宋体" w:hint="eastAsia"/>
          <w:b/>
          <w:color w:val="000000"/>
          <w:szCs w:val="21"/>
        </w:rPr>
        <w:t>数据的空间分析（</w:t>
      </w:r>
      <w:r w:rsidRPr="005603AC">
        <w:rPr>
          <w:rFonts w:ascii="Times New Roman" w:hAnsi="Times New Roman"/>
          <w:b/>
          <w:color w:val="000000"/>
          <w:szCs w:val="21"/>
        </w:rPr>
        <w:t>2</w:t>
      </w:r>
      <w:r w:rsidRPr="005603AC">
        <w:rPr>
          <w:rFonts w:ascii="Times New Roman" w:hAnsi="宋体" w:hint="eastAsia"/>
          <w:b/>
          <w:color w:val="000000"/>
          <w:szCs w:val="21"/>
        </w:rPr>
        <w:t>学时）</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w:t>
      </w:r>
      <w:r w:rsidRPr="005603AC">
        <w:rPr>
          <w:rFonts w:ascii="Times New Roman" w:hAnsi="Times New Roman"/>
          <w:color w:val="000000"/>
          <w:szCs w:val="21"/>
        </w:rPr>
        <w:t>1</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矢量数据的空间分析方法；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t>（</w:t>
      </w:r>
      <w:r w:rsidRPr="005603AC">
        <w:rPr>
          <w:rFonts w:ascii="Times New Roman" w:hAnsi="Times New Roman"/>
          <w:color w:val="000000"/>
          <w:szCs w:val="21"/>
        </w:rPr>
        <w:t>2</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栅格数据的空间分析方法</w:t>
      </w:r>
      <w:r w:rsidRPr="005603AC">
        <w:rPr>
          <w:rFonts w:ascii="Times New Roman" w:hAnsi="宋体" w:hint="eastAsia"/>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color w:val="000000"/>
          <w:szCs w:val="21"/>
        </w:rPr>
        <w:lastRenderedPageBreak/>
        <w:t>（</w:t>
      </w:r>
      <w:r w:rsidRPr="005603AC">
        <w:rPr>
          <w:rFonts w:ascii="Times New Roman" w:hAnsi="Times New Roman"/>
          <w:color w:val="000000"/>
          <w:szCs w:val="21"/>
        </w:rPr>
        <w:t>3</w:t>
      </w:r>
      <w:r w:rsidRPr="005603AC">
        <w:rPr>
          <w:rFonts w:ascii="Times New Roman" w:hAnsi="宋体" w:hint="eastAsia"/>
          <w:color w:val="000000"/>
          <w:szCs w:val="21"/>
        </w:rPr>
        <w:t>）了解</w:t>
      </w:r>
      <w:r w:rsidRPr="005603AC">
        <w:rPr>
          <w:rFonts w:ascii="Times New Roman" w:hAnsi="Times New Roman"/>
          <w:color w:val="000000"/>
          <w:szCs w:val="21"/>
        </w:rPr>
        <w:t>SuperMap</w:t>
      </w:r>
      <w:r w:rsidRPr="005603AC">
        <w:rPr>
          <w:rFonts w:ascii="Times New Roman" w:hAnsi="宋体" w:hint="eastAsia"/>
          <w:color w:val="000000"/>
          <w:szCs w:val="21"/>
        </w:rPr>
        <w:t>数据属性表的输出方法</w:t>
      </w:r>
      <w:r w:rsidRPr="005603AC">
        <w:rPr>
          <w:rFonts w:ascii="Times New Roman" w:hAnsi="宋体" w:hint="eastAsia"/>
          <w:szCs w:val="21"/>
        </w:rPr>
        <w:t>；</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五、课程的其它教学环节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3"/>
        <w:gridCol w:w="2044"/>
        <w:gridCol w:w="3944"/>
        <w:gridCol w:w="1956"/>
      </w:tblGrid>
      <w:tr w:rsidR="0085098C" w:rsidRPr="005603AC" w:rsidTr="00373F0A">
        <w:trPr>
          <w:trHeight w:val="23"/>
          <w:jc w:val="center"/>
        </w:trPr>
        <w:tc>
          <w:tcPr>
            <w:tcW w:w="480"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序号</w:t>
            </w:r>
          </w:p>
        </w:tc>
        <w:tc>
          <w:tcPr>
            <w:tcW w:w="1163"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教学环节</w:t>
            </w:r>
          </w:p>
        </w:tc>
        <w:tc>
          <w:tcPr>
            <w:tcW w:w="2244"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教学内容</w:t>
            </w:r>
          </w:p>
        </w:tc>
        <w:tc>
          <w:tcPr>
            <w:tcW w:w="1113" w:type="pct"/>
            <w:vAlign w:val="center"/>
          </w:tcPr>
          <w:p w:rsidR="0085098C" w:rsidRPr="005603AC" w:rsidRDefault="0085098C" w:rsidP="00373F0A">
            <w:pPr>
              <w:tabs>
                <w:tab w:val="left" w:pos="0"/>
              </w:tabs>
              <w:adjustRightInd w:val="0"/>
              <w:snapToGrid w:val="0"/>
              <w:jc w:val="center"/>
              <w:rPr>
                <w:rFonts w:ascii="Times New Roman" w:hAnsi="Times New Roman"/>
                <w:b/>
                <w:color w:val="000000"/>
                <w:szCs w:val="21"/>
              </w:rPr>
            </w:pPr>
            <w:r w:rsidRPr="005603AC">
              <w:rPr>
                <w:rFonts w:ascii="Times New Roman" w:hAnsi="宋体" w:hint="eastAsia"/>
                <w:b/>
                <w:color w:val="000000"/>
                <w:szCs w:val="21"/>
              </w:rPr>
              <w:t>学时</w:t>
            </w:r>
          </w:p>
        </w:tc>
      </w:tr>
      <w:tr w:rsidR="0085098C" w:rsidRPr="005603AC" w:rsidTr="00373F0A">
        <w:trPr>
          <w:trHeight w:val="23"/>
          <w:jc w:val="center"/>
        </w:trPr>
        <w:tc>
          <w:tcPr>
            <w:tcW w:w="480"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w:t>
            </w:r>
          </w:p>
        </w:tc>
        <w:tc>
          <w:tcPr>
            <w:tcW w:w="1163"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课堂提问和讨论</w:t>
            </w:r>
          </w:p>
        </w:tc>
        <w:tc>
          <w:tcPr>
            <w:tcW w:w="2244"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每次上课均就以前和当前授课内容向个体学生提问，并根据学生回答问题情况开展课堂讨论。记录学生回答问题和讨论情况，作为平时成绩的依据之一。</w:t>
            </w:r>
          </w:p>
        </w:tc>
        <w:tc>
          <w:tcPr>
            <w:tcW w:w="1113"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0</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（随堂进行）</w:t>
            </w:r>
          </w:p>
        </w:tc>
      </w:tr>
      <w:tr w:rsidR="0085098C" w:rsidRPr="005603AC" w:rsidTr="00373F0A">
        <w:trPr>
          <w:trHeight w:val="23"/>
          <w:jc w:val="center"/>
        </w:trPr>
        <w:tc>
          <w:tcPr>
            <w:tcW w:w="480"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2</w:t>
            </w:r>
          </w:p>
        </w:tc>
        <w:tc>
          <w:tcPr>
            <w:tcW w:w="1163"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上机实验</w:t>
            </w:r>
          </w:p>
        </w:tc>
        <w:tc>
          <w:tcPr>
            <w:tcW w:w="2244" w:type="pct"/>
            <w:vAlign w:val="center"/>
          </w:tcPr>
          <w:p w:rsidR="0085098C" w:rsidRPr="005603AC" w:rsidRDefault="0085098C" w:rsidP="00373F0A">
            <w:pPr>
              <w:tabs>
                <w:tab w:val="left" w:pos="0"/>
              </w:tabs>
              <w:adjustRightInd w:val="0"/>
              <w:snapToGrid w:val="0"/>
              <w:rPr>
                <w:rFonts w:ascii="Times New Roman" w:hAnsi="Times New Roman"/>
                <w:color w:val="000000"/>
                <w:szCs w:val="21"/>
              </w:rPr>
            </w:pPr>
            <w:r w:rsidRPr="005603AC">
              <w:rPr>
                <w:rFonts w:ascii="Times New Roman" w:hAnsi="宋体" w:hint="eastAsia"/>
                <w:color w:val="000000"/>
                <w:szCs w:val="21"/>
              </w:rPr>
              <w:t>要求学生学习使用</w:t>
            </w:r>
            <w:r w:rsidRPr="005603AC">
              <w:rPr>
                <w:rFonts w:ascii="Times New Roman" w:hAnsi="Times New Roman"/>
                <w:color w:val="000000"/>
                <w:szCs w:val="21"/>
              </w:rPr>
              <w:t>SuperMap</w:t>
            </w:r>
            <w:r w:rsidRPr="005603AC">
              <w:rPr>
                <w:rFonts w:ascii="Times New Roman" w:hAnsi="宋体" w:hint="eastAsia"/>
                <w:color w:val="000000"/>
                <w:szCs w:val="21"/>
              </w:rPr>
              <w:t>软件，并对已有地图数据进行编辑和开发</w:t>
            </w:r>
          </w:p>
        </w:tc>
        <w:tc>
          <w:tcPr>
            <w:tcW w:w="1113" w:type="pct"/>
            <w:vAlign w:val="center"/>
          </w:tcPr>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Times New Roman"/>
                <w:color w:val="000000"/>
                <w:szCs w:val="21"/>
              </w:rPr>
              <w:t>12</w:t>
            </w:r>
            <w:r w:rsidRPr="005603AC">
              <w:rPr>
                <w:rFonts w:ascii="Times New Roman" w:hAnsi="宋体" w:hint="eastAsia"/>
                <w:color w:val="000000"/>
                <w:szCs w:val="21"/>
              </w:rPr>
              <w:t>学时</w:t>
            </w:r>
          </w:p>
          <w:p w:rsidR="0085098C" w:rsidRPr="005603AC" w:rsidRDefault="0085098C" w:rsidP="00373F0A">
            <w:pPr>
              <w:tabs>
                <w:tab w:val="left" w:pos="0"/>
              </w:tabs>
              <w:adjustRightInd w:val="0"/>
              <w:snapToGrid w:val="0"/>
              <w:jc w:val="center"/>
              <w:rPr>
                <w:rFonts w:ascii="Times New Roman" w:hAnsi="Times New Roman"/>
                <w:color w:val="000000"/>
                <w:szCs w:val="21"/>
              </w:rPr>
            </w:pPr>
            <w:r w:rsidRPr="005603AC">
              <w:rPr>
                <w:rFonts w:ascii="Times New Roman" w:hAnsi="宋体" w:hint="eastAsia"/>
                <w:color w:val="000000"/>
                <w:szCs w:val="21"/>
              </w:rPr>
              <w:t>（随堂进行）</w:t>
            </w:r>
          </w:p>
        </w:tc>
      </w:tr>
    </w:tbl>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六、教学方法与手段</w:t>
      </w:r>
    </w:p>
    <w:p w:rsidR="0085098C" w:rsidRPr="005603AC" w:rsidRDefault="0085098C" w:rsidP="00201A55">
      <w:pPr>
        <w:tabs>
          <w:tab w:val="left" w:pos="0"/>
        </w:tabs>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本课程教学采用讲授、多媒体教学和上机实验等教学方法与手段。</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七、推荐教材和教学参考资源</w:t>
      </w:r>
      <w:r w:rsidRPr="00373F0A">
        <w:rPr>
          <w:rFonts w:ascii="Times New Roman" w:hAnsi="Times New Roman"/>
          <w:b/>
          <w:color w:val="000000"/>
          <w:szCs w:val="21"/>
        </w:rPr>
        <w:t xml:space="preserve"> </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教材：</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黄杏元，马劲松</w:t>
      </w:r>
      <w:r w:rsidRPr="005603AC">
        <w:rPr>
          <w:rFonts w:ascii="Times New Roman" w:hAnsi="Times New Roman"/>
          <w:color w:val="000000"/>
          <w:szCs w:val="21"/>
        </w:rPr>
        <w:t xml:space="preserve">. </w:t>
      </w:r>
      <w:r w:rsidRPr="005603AC">
        <w:rPr>
          <w:rFonts w:ascii="Times New Roman" w:hAnsi="宋体" w:hint="eastAsia"/>
          <w:color w:val="000000"/>
          <w:szCs w:val="21"/>
        </w:rPr>
        <w:t>地理信息系统概论（第三版）</w:t>
      </w:r>
      <w:r w:rsidRPr="005603AC">
        <w:rPr>
          <w:rFonts w:ascii="Times New Roman" w:hAnsi="Times New Roman"/>
          <w:color w:val="000000"/>
          <w:szCs w:val="21"/>
        </w:rPr>
        <w:t xml:space="preserve">[M]. </w:t>
      </w:r>
      <w:r w:rsidRPr="005603AC">
        <w:rPr>
          <w:rFonts w:ascii="Times New Roman" w:hAnsi="宋体" w:hint="eastAsia"/>
          <w:color w:val="000000"/>
          <w:szCs w:val="21"/>
        </w:rPr>
        <w:t>北京：高等教育出版社，</w:t>
      </w:r>
      <w:r w:rsidRPr="005603AC">
        <w:rPr>
          <w:rFonts w:ascii="Times New Roman" w:hAnsi="Times New Roman"/>
          <w:color w:val="000000"/>
          <w:szCs w:val="21"/>
        </w:rPr>
        <w:t>2007</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郭达志，盛业华，余兆平，等</w:t>
      </w:r>
      <w:r w:rsidRPr="005603AC">
        <w:rPr>
          <w:rFonts w:ascii="Times New Roman" w:hAnsi="Times New Roman"/>
          <w:color w:val="000000"/>
          <w:szCs w:val="21"/>
        </w:rPr>
        <w:t xml:space="preserve">. </w:t>
      </w:r>
      <w:r w:rsidRPr="005603AC">
        <w:rPr>
          <w:rFonts w:ascii="Times New Roman" w:hAnsi="宋体" w:hint="eastAsia"/>
          <w:color w:val="000000"/>
          <w:szCs w:val="21"/>
        </w:rPr>
        <w:t>地理信息系统基础与应用</w:t>
      </w:r>
      <w:r w:rsidRPr="005603AC">
        <w:rPr>
          <w:rFonts w:ascii="Times New Roman" w:hAnsi="Times New Roman"/>
          <w:color w:val="000000"/>
          <w:szCs w:val="21"/>
        </w:rPr>
        <w:t xml:space="preserve"> [M]. </w:t>
      </w:r>
      <w:r w:rsidRPr="005603AC">
        <w:rPr>
          <w:rFonts w:ascii="Times New Roman" w:hAnsi="宋体" w:hint="eastAsia"/>
          <w:color w:val="000000"/>
          <w:szCs w:val="21"/>
        </w:rPr>
        <w:t>北京：煤炭工业出版社，</w:t>
      </w:r>
      <w:r w:rsidRPr="005603AC">
        <w:rPr>
          <w:rFonts w:ascii="Times New Roman" w:hAnsi="Times New Roman"/>
          <w:color w:val="000000"/>
          <w:szCs w:val="21"/>
        </w:rPr>
        <w:t>1997</w:t>
      </w:r>
    </w:p>
    <w:p w:rsidR="0085098C" w:rsidRPr="005603AC" w:rsidRDefault="0085098C" w:rsidP="00201A55">
      <w:pPr>
        <w:spacing w:line="360" w:lineRule="auto"/>
        <w:ind w:firstLineChars="200" w:firstLine="422"/>
        <w:rPr>
          <w:rFonts w:ascii="Times New Roman" w:hAnsi="Times New Roman"/>
          <w:b/>
          <w:color w:val="000000"/>
          <w:szCs w:val="21"/>
        </w:rPr>
      </w:pPr>
      <w:r w:rsidRPr="005603AC">
        <w:rPr>
          <w:rFonts w:ascii="Times New Roman" w:hAnsi="宋体" w:hint="eastAsia"/>
          <w:b/>
          <w:color w:val="000000"/>
          <w:szCs w:val="21"/>
        </w:rPr>
        <w:t>参考书：</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[1]</w:t>
      </w:r>
      <w:r w:rsidRPr="005603AC">
        <w:rPr>
          <w:rFonts w:ascii="Times New Roman" w:hAnsi="宋体" w:hint="eastAsia"/>
          <w:color w:val="000000"/>
          <w:szCs w:val="21"/>
        </w:rPr>
        <w:t>陈述</w:t>
      </w:r>
      <w:proofErr w:type="gramStart"/>
      <w:r w:rsidRPr="005603AC">
        <w:rPr>
          <w:rFonts w:ascii="Times New Roman" w:hAnsi="宋体" w:hint="eastAsia"/>
          <w:color w:val="000000"/>
          <w:szCs w:val="21"/>
        </w:rPr>
        <w:t>彭</w:t>
      </w:r>
      <w:proofErr w:type="gramEnd"/>
      <w:r w:rsidRPr="005603AC">
        <w:rPr>
          <w:rFonts w:ascii="Times New Roman" w:hAnsi="宋体" w:hint="eastAsia"/>
          <w:color w:val="000000"/>
          <w:szCs w:val="21"/>
        </w:rPr>
        <w:t>，鲁学军，周成虎</w:t>
      </w:r>
      <w:r w:rsidRPr="005603AC">
        <w:rPr>
          <w:rFonts w:ascii="Times New Roman" w:hAnsi="Times New Roman"/>
          <w:color w:val="000000"/>
          <w:szCs w:val="21"/>
        </w:rPr>
        <w:t xml:space="preserve">. </w:t>
      </w:r>
      <w:r w:rsidRPr="005603AC">
        <w:rPr>
          <w:rFonts w:ascii="Times New Roman" w:hAnsi="宋体" w:hint="eastAsia"/>
          <w:color w:val="000000"/>
          <w:szCs w:val="21"/>
        </w:rPr>
        <w:t>地理信息系统导论</w:t>
      </w:r>
      <w:r w:rsidRPr="005603AC">
        <w:rPr>
          <w:rFonts w:ascii="Times New Roman" w:hAnsi="Times New Roman"/>
          <w:color w:val="000000"/>
          <w:szCs w:val="21"/>
        </w:rPr>
        <w:t xml:space="preserve"> [M]. </w:t>
      </w:r>
      <w:r w:rsidRPr="005603AC">
        <w:rPr>
          <w:rFonts w:ascii="Times New Roman" w:hAnsi="宋体" w:hint="eastAsia"/>
          <w:color w:val="000000"/>
          <w:szCs w:val="21"/>
        </w:rPr>
        <w:t>北京：科学出版社，</w:t>
      </w:r>
      <w:r w:rsidRPr="005603AC">
        <w:rPr>
          <w:rFonts w:ascii="Times New Roman" w:hAnsi="Times New Roman"/>
          <w:color w:val="000000"/>
          <w:szCs w:val="21"/>
        </w:rPr>
        <w:t>1999</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w:t>
      </w:r>
      <w:r w:rsidRPr="005603AC">
        <w:rPr>
          <w:rFonts w:ascii="Times New Roman" w:hAnsi="宋体" w:hint="eastAsia"/>
          <w:color w:val="000000"/>
          <w:szCs w:val="21"/>
        </w:rPr>
        <w:t>陈俊，宫鹏</w:t>
      </w:r>
      <w:r w:rsidRPr="005603AC">
        <w:rPr>
          <w:rFonts w:ascii="Times New Roman" w:hAnsi="Times New Roman"/>
          <w:color w:val="000000"/>
          <w:szCs w:val="21"/>
        </w:rPr>
        <w:t xml:space="preserve">. </w:t>
      </w:r>
      <w:r w:rsidRPr="005603AC">
        <w:rPr>
          <w:rFonts w:ascii="Times New Roman" w:hAnsi="宋体" w:hint="eastAsia"/>
          <w:color w:val="000000"/>
          <w:szCs w:val="21"/>
        </w:rPr>
        <w:t>实用地理信息系统</w:t>
      </w:r>
      <w:r w:rsidRPr="005603AC">
        <w:rPr>
          <w:rFonts w:ascii="Times New Roman" w:hAnsi="Times New Roman"/>
          <w:color w:val="000000"/>
          <w:szCs w:val="21"/>
        </w:rPr>
        <w:t xml:space="preserve">[M]. </w:t>
      </w:r>
      <w:r w:rsidRPr="005603AC">
        <w:rPr>
          <w:rFonts w:ascii="Times New Roman" w:hAnsi="宋体" w:hint="eastAsia"/>
          <w:color w:val="000000"/>
          <w:szCs w:val="21"/>
        </w:rPr>
        <w:t>北京：科学出版社，</w:t>
      </w:r>
      <w:r w:rsidRPr="005603AC">
        <w:rPr>
          <w:rFonts w:ascii="Times New Roman" w:hAnsi="Times New Roman"/>
          <w:color w:val="000000"/>
          <w:szCs w:val="21"/>
        </w:rPr>
        <w:t>1999</w:t>
      </w:r>
    </w:p>
    <w:p w:rsidR="0085098C" w:rsidRPr="00373F0A" w:rsidRDefault="0085098C" w:rsidP="00201A55">
      <w:pPr>
        <w:adjustRightInd w:val="0"/>
        <w:snapToGrid w:val="0"/>
        <w:spacing w:line="360" w:lineRule="auto"/>
        <w:ind w:firstLineChars="200" w:firstLine="422"/>
        <w:rPr>
          <w:rFonts w:ascii="Times New Roman" w:hAnsi="Times New Roman"/>
          <w:b/>
          <w:color w:val="000000"/>
          <w:szCs w:val="21"/>
        </w:rPr>
      </w:pPr>
      <w:r w:rsidRPr="00373F0A">
        <w:rPr>
          <w:rFonts w:ascii="Times New Roman" w:hAnsi="宋体" w:hint="eastAsia"/>
          <w:b/>
          <w:color w:val="000000"/>
          <w:szCs w:val="21"/>
        </w:rPr>
        <w:t>八、课程考核内容及方式</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1</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00"/>
        <w:gridCol w:w="6420"/>
        <w:gridCol w:w="1367"/>
      </w:tblGrid>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序号</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课堂提问和讨论</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color w:val="000000"/>
                <w:szCs w:val="21"/>
              </w:rPr>
              <w:t>上机实验</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60%</w:t>
            </w:r>
          </w:p>
        </w:tc>
      </w:tr>
      <w:tr w:rsidR="0085098C" w:rsidRPr="005603AC" w:rsidTr="00373F0A">
        <w:trPr>
          <w:trHeight w:val="23"/>
          <w:jc w:val="center"/>
        </w:trPr>
        <w:tc>
          <w:tcPr>
            <w:tcW w:w="569" w:type="pct"/>
            <w:vAlign w:val="center"/>
          </w:tcPr>
          <w:p w:rsidR="0085098C" w:rsidRPr="005603AC" w:rsidRDefault="0085098C" w:rsidP="00373F0A">
            <w:pPr>
              <w:adjustRightInd w:val="0"/>
              <w:snapToGrid w:val="0"/>
              <w:jc w:val="center"/>
              <w:rPr>
                <w:rFonts w:ascii="Times New Roman" w:hAnsi="Times New Roman"/>
                <w:szCs w:val="21"/>
              </w:rPr>
            </w:pPr>
          </w:p>
        </w:tc>
        <w:tc>
          <w:tcPr>
            <w:tcW w:w="3653"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778"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Times New Roman"/>
          <w:b/>
          <w:szCs w:val="21"/>
        </w:rPr>
        <w:t>2</w:t>
      </w:r>
      <w:r w:rsidRPr="005603AC">
        <w:rPr>
          <w:rFonts w:ascii="Times New Roman" w:hAnsi="宋体" w:hint="eastAsia"/>
          <w:b/>
          <w:szCs w:val="21"/>
        </w:rPr>
        <w:t>．考核内容及评分标准</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2.1</w:t>
      </w:r>
      <w:r w:rsidRPr="005603AC">
        <w:rPr>
          <w:rFonts w:ascii="Times New Roman" w:hAnsi="宋体" w:hint="eastAsia"/>
          <w:szCs w:val="21"/>
        </w:rPr>
        <w:t>课堂考勤及表现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27"/>
        <w:gridCol w:w="1360"/>
      </w:tblGrid>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课堂考勤及表现</w:t>
            </w:r>
          </w:p>
        </w:tc>
        <w:tc>
          <w:tcPr>
            <w:tcW w:w="774"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18-20</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以上，听课认真。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15-17</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以上，听课较认真。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12-14</w:t>
            </w:r>
            <w:r w:rsidRPr="005603AC">
              <w:rPr>
                <w:rFonts w:ascii="Times New Roman" w:hAnsi="宋体" w:hint="eastAsia"/>
                <w:szCs w:val="21"/>
              </w:rPr>
              <w:t>分</w:t>
            </w:r>
          </w:p>
        </w:tc>
      </w:tr>
      <w:tr w:rsidR="0085098C" w:rsidRPr="005603AC" w:rsidTr="00373F0A">
        <w:trPr>
          <w:trHeight w:val="23"/>
          <w:jc w:val="center"/>
        </w:trPr>
        <w:tc>
          <w:tcPr>
            <w:tcW w:w="422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以下，或一贯听课不认真。</w:t>
            </w:r>
          </w:p>
        </w:tc>
        <w:tc>
          <w:tcPr>
            <w:tcW w:w="774"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t>2.2</w:t>
      </w:r>
      <w:r w:rsidRPr="005603AC">
        <w:rPr>
          <w:rFonts w:ascii="Times New Roman" w:hAnsi="宋体" w:hint="eastAsia"/>
          <w:szCs w:val="21"/>
        </w:rPr>
        <w:t>课堂提问和讨论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课堂提问和讨论</w:t>
            </w:r>
          </w:p>
        </w:tc>
        <w:tc>
          <w:tcPr>
            <w:tcW w:w="771"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课堂提问回答准确，讨论问题思维方向正确。</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16-20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课堂提问回答基本准确，讨论问题有一定思路。</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12-15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课堂提问不能回答问题或回答错误较大，讨论问题思路缺乏。</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0-11</w:t>
            </w:r>
            <w:r w:rsidRPr="005603AC">
              <w:rPr>
                <w:rFonts w:ascii="Times New Roman" w:hAnsi="宋体" w:hint="eastAsia"/>
                <w:szCs w:val="21"/>
              </w:rPr>
              <w:t>分</w:t>
            </w:r>
          </w:p>
        </w:tc>
      </w:tr>
    </w:tbl>
    <w:p w:rsidR="0085098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Times New Roman"/>
          <w:szCs w:val="21"/>
        </w:rPr>
        <w:lastRenderedPageBreak/>
        <w:t>2.3</w:t>
      </w:r>
      <w:r w:rsidRPr="005603AC">
        <w:rPr>
          <w:rFonts w:ascii="Times New Roman" w:hAnsi="宋体" w:hint="eastAsia"/>
          <w:szCs w:val="21"/>
        </w:rPr>
        <w:t>上机操作</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32"/>
        <w:gridCol w:w="1355"/>
      </w:tblGrid>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上机操作</w:t>
            </w:r>
          </w:p>
        </w:tc>
        <w:tc>
          <w:tcPr>
            <w:tcW w:w="771" w:type="pct"/>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完整、按时完成上机操作，</w:t>
            </w:r>
            <w:proofErr w:type="gramStart"/>
            <w:r w:rsidRPr="005603AC">
              <w:rPr>
                <w:rFonts w:ascii="Times New Roman" w:hAnsi="宋体" w:hint="eastAsia"/>
                <w:szCs w:val="21"/>
              </w:rPr>
              <w:t>且正确</w:t>
            </w:r>
            <w:proofErr w:type="gramEnd"/>
            <w:r w:rsidRPr="005603AC">
              <w:rPr>
                <w:rFonts w:ascii="Times New Roman" w:hAnsi="宋体" w:hint="eastAsia"/>
                <w:szCs w:val="21"/>
              </w:rPr>
              <w:t>完整率在</w:t>
            </w:r>
            <w:r w:rsidRPr="005603AC">
              <w:rPr>
                <w:rFonts w:ascii="Times New Roman" w:hAnsi="Times New Roman"/>
                <w:szCs w:val="21"/>
              </w:rPr>
              <w:t>90%</w:t>
            </w:r>
            <w:r w:rsidRPr="005603AC">
              <w:rPr>
                <w:rFonts w:ascii="Times New Roman" w:hAnsi="宋体" w:hint="eastAsia"/>
                <w:szCs w:val="21"/>
              </w:rPr>
              <w:t>以上。</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54-60</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完整、按时完成上机操作，</w:t>
            </w:r>
            <w:proofErr w:type="gramStart"/>
            <w:r w:rsidRPr="005603AC">
              <w:rPr>
                <w:rFonts w:ascii="Times New Roman" w:hAnsi="宋体" w:hint="eastAsia"/>
                <w:szCs w:val="21"/>
              </w:rPr>
              <w:t>且正确</w:t>
            </w:r>
            <w:proofErr w:type="gramEnd"/>
            <w:r w:rsidRPr="005603AC">
              <w:rPr>
                <w:rFonts w:ascii="Times New Roman" w:hAnsi="宋体" w:hint="eastAsia"/>
                <w:szCs w:val="21"/>
              </w:rPr>
              <w:t>完整率为</w:t>
            </w:r>
            <w:r w:rsidRPr="005603AC">
              <w:rPr>
                <w:rFonts w:ascii="Times New Roman" w:hAnsi="Times New Roman"/>
                <w:szCs w:val="21"/>
              </w:rPr>
              <w:t>75%-90%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45-53</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完整、按时完成上机操作，</w:t>
            </w:r>
            <w:proofErr w:type="gramStart"/>
            <w:r w:rsidRPr="005603AC">
              <w:rPr>
                <w:rFonts w:ascii="Times New Roman" w:hAnsi="宋体" w:hint="eastAsia"/>
                <w:szCs w:val="21"/>
              </w:rPr>
              <w:t>且正确</w:t>
            </w:r>
            <w:proofErr w:type="gramEnd"/>
            <w:r w:rsidRPr="005603AC">
              <w:rPr>
                <w:rFonts w:ascii="Times New Roman" w:hAnsi="宋体" w:hint="eastAsia"/>
                <w:szCs w:val="21"/>
              </w:rPr>
              <w:t>完整率为</w:t>
            </w:r>
            <w:r w:rsidRPr="005603AC">
              <w:rPr>
                <w:rFonts w:ascii="Times New Roman" w:hAnsi="Times New Roman"/>
                <w:szCs w:val="21"/>
              </w:rPr>
              <w:t>60%-75%</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36-44</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上机操作内容有少量缺失，或正确完整率为</w:t>
            </w:r>
            <w:r w:rsidRPr="005603AC">
              <w:rPr>
                <w:rFonts w:ascii="Times New Roman" w:hAnsi="Times New Roman"/>
                <w:szCs w:val="21"/>
              </w:rPr>
              <w:t>40%-60%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24-35</w:t>
            </w:r>
            <w:r w:rsidRPr="005603AC">
              <w:rPr>
                <w:rFonts w:ascii="Times New Roman" w:hAnsi="宋体" w:hint="eastAsia"/>
                <w:szCs w:val="21"/>
              </w:rPr>
              <w:t>分</w:t>
            </w:r>
          </w:p>
        </w:tc>
      </w:tr>
      <w:tr w:rsidR="0085098C" w:rsidRPr="005603AC" w:rsidTr="00373F0A">
        <w:trPr>
          <w:trHeight w:val="23"/>
          <w:jc w:val="center"/>
        </w:trPr>
        <w:tc>
          <w:tcPr>
            <w:tcW w:w="4229"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上机操作内容大量缺失或抄袭，或正确率完整低于</w:t>
            </w:r>
            <w:r w:rsidRPr="005603AC">
              <w:rPr>
                <w:rFonts w:ascii="Times New Roman" w:hAnsi="Times New Roman"/>
                <w:szCs w:val="21"/>
              </w:rPr>
              <w:t>40%</w:t>
            </w:r>
            <w:r w:rsidRPr="005603AC">
              <w:rPr>
                <w:rFonts w:ascii="Times New Roman" w:hAnsi="宋体" w:hint="eastAsia"/>
                <w:szCs w:val="21"/>
              </w:rPr>
              <w:t>。</w:t>
            </w:r>
          </w:p>
        </w:tc>
        <w:tc>
          <w:tcPr>
            <w:tcW w:w="771"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0-23</w:t>
            </w:r>
            <w:r w:rsidRPr="005603AC">
              <w:rPr>
                <w:rFonts w:ascii="Times New Roman" w:hAnsi="宋体" w:hint="eastAsia"/>
                <w:szCs w:val="21"/>
              </w:rPr>
              <w:t>分</w:t>
            </w:r>
          </w:p>
        </w:tc>
      </w:tr>
    </w:tbl>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Times New Roman"/>
          <w:color w:val="000000"/>
          <w:szCs w:val="21"/>
        </w:rPr>
        <w:t>2.4</w:t>
      </w:r>
      <w:r w:rsidRPr="005603AC">
        <w:rPr>
          <w:rFonts w:ascii="Times New Roman" w:hAnsi="宋体" w:hint="eastAsia"/>
          <w:color w:val="000000"/>
          <w:szCs w:val="21"/>
        </w:rPr>
        <w:t>成绩汇总示例</w:t>
      </w:r>
    </w:p>
    <w:p w:rsidR="0085098C" w:rsidRPr="005603AC" w:rsidRDefault="0085098C" w:rsidP="00201A55">
      <w:pPr>
        <w:spacing w:line="360" w:lineRule="auto"/>
        <w:ind w:firstLineChars="200" w:firstLine="420"/>
        <w:rPr>
          <w:rFonts w:ascii="Times New Roman" w:hAnsi="Times New Roman"/>
          <w:color w:val="000000"/>
          <w:szCs w:val="21"/>
        </w:rPr>
      </w:pPr>
      <w:r w:rsidRPr="005603AC">
        <w:rPr>
          <w:rFonts w:ascii="Times New Roman" w:hAnsi="宋体" w:hint="eastAsia"/>
          <w:color w:val="000000"/>
          <w:szCs w:val="21"/>
        </w:rPr>
        <w:t>学生的期终考试卷面成绩折算后，与其它考核成绩相加，为最终考核成绩。</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031"/>
        <w:gridCol w:w="2566"/>
        <w:gridCol w:w="2566"/>
        <w:gridCol w:w="1594"/>
        <w:gridCol w:w="1030"/>
      </w:tblGrid>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姓名</w:t>
            </w:r>
          </w:p>
        </w:tc>
        <w:tc>
          <w:tcPr>
            <w:tcW w:w="146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课堂考勤及表现</w:t>
            </w:r>
          </w:p>
        </w:tc>
        <w:tc>
          <w:tcPr>
            <w:tcW w:w="146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课堂提问和讨论</w:t>
            </w:r>
          </w:p>
        </w:tc>
        <w:tc>
          <w:tcPr>
            <w:tcW w:w="9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上机操作</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张三</w:t>
            </w:r>
          </w:p>
        </w:tc>
        <w:tc>
          <w:tcPr>
            <w:tcW w:w="146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16</w:t>
            </w:r>
          </w:p>
        </w:tc>
        <w:tc>
          <w:tcPr>
            <w:tcW w:w="146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14</w:t>
            </w:r>
          </w:p>
        </w:tc>
        <w:tc>
          <w:tcPr>
            <w:tcW w:w="9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45</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75</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李四</w:t>
            </w:r>
          </w:p>
        </w:tc>
        <w:tc>
          <w:tcPr>
            <w:tcW w:w="146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c>
          <w:tcPr>
            <w:tcW w:w="146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12</w:t>
            </w:r>
          </w:p>
        </w:tc>
        <w:tc>
          <w:tcPr>
            <w:tcW w:w="9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30</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52</w:t>
            </w:r>
          </w:p>
        </w:tc>
      </w:tr>
      <w:tr w:rsidR="0085098C" w:rsidRPr="005603AC" w:rsidTr="00373F0A">
        <w:trPr>
          <w:trHeight w:val="23"/>
          <w:jc w:val="center"/>
        </w:trPr>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46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460"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907"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586" w:type="pct"/>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spacing w:line="360" w:lineRule="auto"/>
        <w:ind w:firstLineChars="200" w:firstLine="420"/>
        <w:rPr>
          <w:rFonts w:ascii="Times New Roman" w:hAnsi="Times New Roman"/>
          <w:color w:val="000000"/>
          <w:szCs w:val="21"/>
        </w:rPr>
      </w:pPr>
    </w:p>
    <w:p w:rsidR="0085098C" w:rsidRPr="005603AC" w:rsidRDefault="0085098C" w:rsidP="00201A55">
      <w:pPr>
        <w:tabs>
          <w:tab w:val="left" w:pos="1977"/>
          <w:tab w:val="left" w:pos="4512"/>
          <w:tab w:val="left" w:pos="6255"/>
        </w:tabs>
        <w:spacing w:line="360" w:lineRule="auto"/>
        <w:ind w:firstLineChars="200" w:firstLine="420"/>
        <w:jc w:val="left"/>
        <w:rPr>
          <w:rFonts w:ascii="Times New Roman" w:hAnsi="Times New Roman"/>
          <w:szCs w:val="21"/>
        </w:rPr>
      </w:pPr>
      <w:r w:rsidRPr="005603AC">
        <w:rPr>
          <w:rFonts w:ascii="Times New Roman" w:hAnsi="宋体" w:hint="eastAsia"/>
          <w:szCs w:val="21"/>
        </w:rPr>
        <w:t>大纲修订人：常鹏</w:t>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1977"/>
          <w:tab w:val="left" w:pos="4512"/>
          <w:tab w:val="left" w:pos="6255"/>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大纲审定人：黄力</w:t>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1977"/>
          <w:tab w:val="left" w:pos="4512"/>
          <w:tab w:val="left" w:pos="6255"/>
        </w:tabs>
        <w:spacing w:line="360" w:lineRule="auto"/>
        <w:ind w:firstLineChars="200" w:firstLine="420"/>
        <w:jc w:val="left"/>
        <w:rPr>
          <w:rFonts w:ascii="Times New Roman" w:hAnsi="Times New Roman"/>
          <w:color w:val="000000"/>
          <w:szCs w:val="21"/>
        </w:rPr>
      </w:pPr>
      <w:r w:rsidRPr="005603AC">
        <w:rPr>
          <w:rFonts w:ascii="Times New Roman" w:hAnsi="宋体" w:hint="eastAsia"/>
          <w:szCs w:val="21"/>
        </w:rPr>
        <w:t>主管院长：唐波</w:t>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373F0A">
      <w:pPr>
        <w:pStyle w:val="1"/>
        <w:rPr>
          <w:rFonts w:hAnsi="Times New Roman"/>
        </w:rPr>
      </w:pPr>
      <w:r w:rsidRPr="005603AC">
        <w:rPr>
          <w:rFonts w:hAnsi="Times New Roman"/>
          <w:szCs w:val="21"/>
        </w:rPr>
        <w:br w:type="page"/>
      </w:r>
      <w:bookmarkStart w:id="103" w:name="_Toc508200193"/>
      <w:bookmarkStart w:id="104" w:name="_Toc511331925"/>
      <w:r w:rsidRPr="005603AC">
        <w:rPr>
          <w:rFonts w:hint="eastAsia"/>
        </w:rPr>
        <w:lastRenderedPageBreak/>
        <w:t>《电力系统规划》课程教学大纲</w:t>
      </w:r>
      <w:bookmarkEnd w:id="103"/>
      <w:bookmarkEnd w:id="104"/>
    </w:p>
    <w:p w:rsidR="0085098C" w:rsidRPr="005603AC" w:rsidRDefault="0085098C" w:rsidP="00201A55">
      <w:pPr>
        <w:tabs>
          <w:tab w:val="left" w:pos="4859"/>
        </w:tabs>
        <w:spacing w:line="360" w:lineRule="auto"/>
        <w:ind w:firstLineChars="200" w:firstLine="422"/>
        <w:rPr>
          <w:rFonts w:ascii="Times New Roman" w:hAnsi="Times New Roman"/>
          <w:szCs w:val="21"/>
        </w:rPr>
      </w:pPr>
      <w:r w:rsidRPr="00373F0A">
        <w:rPr>
          <w:rFonts w:ascii="Times New Roman" w:hAnsi="宋体" w:hint="eastAsia"/>
          <w:b/>
          <w:szCs w:val="21"/>
        </w:rPr>
        <w:t>课程中文名称：</w:t>
      </w:r>
      <w:r w:rsidRPr="005603AC">
        <w:rPr>
          <w:rFonts w:ascii="Times New Roman" w:hAnsi="宋体" w:hint="eastAsia"/>
          <w:szCs w:val="21"/>
        </w:rPr>
        <w:t>电力系统规划</w:t>
      </w:r>
      <w:r w:rsidRPr="005603AC">
        <w:rPr>
          <w:rFonts w:ascii="Times New Roman" w:hAnsi="Times New Roman"/>
          <w:szCs w:val="21"/>
        </w:rPr>
        <w:t xml:space="preserve">              </w:t>
      </w:r>
      <w:r w:rsidRPr="00373F0A">
        <w:rPr>
          <w:rFonts w:ascii="Times New Roman" w:hAnsi="宋体" w:hint="eastAsia"/>
          <w:b/>
          <w:szCs w:val="21"/>
        </w:rPr>
        <w:t>课程英文名称：</w:t>
      </w:r>
      <w:r w:rsidRPr="005603AC">
        <w:rPr>
          <w:rFonts w:ascii="Times New Roman" w:hAnsi="Times New Roman"/>
          <w:szCs w:val="21"/>
        </w:rPr>
        <w:t>Power System Planning</w:t>
      </w:r>
    </w:p>
    <w:p w:rsidR="0085098C" w:rsidRPr="005603AC" w:rsidRDefault="0085098C" w:rsidP="00201A55">
      <w:pPr>
        <w:tabs>
          <w:tab w:val="left" w:pos="4650"/>
        </w:tabs>
        <w:spacing w:line="360" w:lineRule="auto"/>
        <w:ind w:firstLineChars="200" w:firstLine="422"/>
        <w:rPr>
          <w:rFonts w:ascii="Times New Roman" w:hAnsi="Times New Roman"/>
          <w:szCs w:val="21"/>
        </w:rPr>
      </w:pPr>
      <w:r w:rsidRPr="00373F0A">
        <w:rPr>
          <w:rFonts w:ascii="Times New Roman" w:hAnsi="宋体" w:hint="eastAsia"/>
          <w:b/>
          <w:szCs w:val="21"/>
        </w:rPr>
        <w:t>课程编号：</w:t>
      </w:r>
      <w:r w:rsidRPr="005603AC">
        <w:rPr>
          <w:rFonts w:ascii="Times New Roman" w:hAnsi="Times New Roman"/>
          <w:szCs w:val="21"/>
        </w:rPr>
        <w:t>C1290</w:t>
      </w:r>
      <w:r w:rsidRPr="005603AC">
        <w:rPr>
          <w:rFonts w:ascii="Times New Roman" w:hAnsi="Times New Roman"/>
          <w:szCs w:val="21"/>
        </w:rPr>
        <w:tab/>
      </w:r>
      <w:r w:rsidRPr="00373F0A">
        <w:rPr>
          <w:rFonts w:ascii="Times New Roman" w:hAnsi="宋体" w:hint="eastAsia"/>
          <w:b/>
          <w:szCs w:val="21"/>
        </w:rPr>
        <w:t>应开课学期：</w:t>
      </w:r>
      <w:r w:rsidRPr="005603AC">
        <w:rPr>
          <w:rFonts w:ascii="Times New Roman" w:hAnsi="Times New Roman"/>
          <w:szCs w:val="21"/>
        </w:rPr>
        <w:t>7</w:t>
      </w:r>
    </w:p>
    <w:p w:rsidR="0085098C" w:rsidRPr="005603AC" w:rsidRDefault="0085098C" w:rsidP="00201A55">
      <w:pPr>
        <w:tabs>
          <w:tab w:val="left" w:pos="4650"/>
        </w:tabs>
        <w:spacing w:line="360" w:lineRule="auto"/>
        <w:ind w:firstLineChars="200" w:firstLine="422"/>
        <w:rPr>
          <w:rFonts w:ascii="Times New Roman" w:hAnsi="Times New Roman"/>
          <w:szCs w:val="21"/>
        </w:rPr>
      </w:pPr>
      <w:r w:rsidRPr="00373F0A">
        <w:rPr>
          <w:rFonts w:ascii="Times New Roman" w:hAnsi="宋体" w:hint="eastAsia"/>
          <w:b/>
          <w:szCs w:val="21"/>
        </w:rPr>
        <w:t>学</w:t>
      </w:r>
      <w:r w:rsidRPr="00373F0A">
        <w:rPr>
          <w:rFonts w:ascii="Times New Roman" w:hAnsi="Times New Roman"/>
          <w:b/>
          <w:szCs w:val="21"/>
        </w:rPr>
        <w:t xml:space="preserve"> </w:t>
      </w:r>
      <w:r w:rsidRPr="00373F0A">
        <w:rPr>
          <w:rFonts w:ascii="Times New Roman" w:hAnsi="宋体" w:hint="eastAsia"/>
          <w:b/>
          <w:szCs w:val="21"/>
        </w:rPr>
        <w:t>时</w:t>
      </w:r>
      <w:r w:rsidRPr="00373F0A">
        <w:rPr>
          <w:rFonts w:ascii="Times New Roman" w:hAnsi="Times New Roman"/>
          <w:b/>
          <w:szCs w:val="21"/>
        </w:rPr>
        <w:t xml:space="preserve"> </w:t>
      </w:r>
      <w:r w:rsidRPr="00373F0A">
        <w:rPr>
          <w:rFonts w:ascii="Times New Roman" w:hAnsi="宋体" w:hint="eastAsia"/>
          <w:b/>
          <w:szCs w:val="21"/>
        </w:rPr>
        <w:t>数：</w:t>
      </w:r>
      <w:r w:rsidRPr="005603AC">
        <w:rPr>
          <w:rFonts w:ascii="Times New Roman" w:hAnsi="Times New Roman"/>
          <w:szCs w:val="21"/>
        </w:rPr>
        <w:t xml:space="preserve">24       </w:t>
      </w:r>
      <w:r w:rsidRPr="005603AC">
        <w:rPr>
          <w:rFonts w:ascii="Times New Roman" w:hAnsi="Times New Roman"/>
          <w:szCs w:val="21"/>
        </w:rPr>
        <w:tab/>
      </w:r>
      <w:r w:rsidRPr="00373F0A">
        <w:rPr>
          <w:rFonts w:ascii="Times New Roman" w:hAnsi="宋体" w:hint="eastAsia"/>
          <w:b/>
          <w:szCs w:val="21"/>
        </w:rPr>
        <w:t>学</w:t>
      </w:r>
      <w:r w:rsidRPr="00373F0A">
        <w:rPr>
          <w:rFonts w:ascii="Times New Roman" w:hAnsi="Times New Roman"/>
          <w:b/>
          <w:szCs w:val="21"/>
        </w:rPr>
        <w:t xml:space="preserve"> </w:t>
      </w:r>
      <w:r w:rsidRPr="00373F0A">
        <w:rPr>
          <w:rFonts w:ascii="Times New Roman" w:hAnsi="宋体" w:hint="eastAsia"/>
          <w:b/>
          <w:szCs w:val="21"/>
        </w:rPr>
        <w:t>分</w:t>
      </w:r>
      <w:r w:rsidRPr="00373F0A">
        <w:rPr>
          <w:rFonts w:ascii="Times New Roman" w:hAnsi="Times New Roman"/>
          <w:b/>
          <w:szCs w:val="21"/>
        </w:rPr>
        <w:t xml:space="preserve"> </w:t>
      </w:r>
      <w:r w:rsidRPr="00373F0A">
        <w:rPr>
          <w:rFonts w:ascii="Times New Roman" w:hAnsi="宋体" w:hint="eastAsia"/>
          <w:b/>
          <w:szCs w:val="21"/>
        </w:rPr>
        <w:t>数：</w:t>
      </w:r>
      <w:r w:rsidRPr="005603AC">
        <w:rPr>
          <w:rFonts w:ascii="Times New Roman" w:hAnsi="Times New Roman"/>
          <w:szCs w:val="21"/>
        </w:rPr>
        <w:t>1.5</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373F0A">
        <w:rPr>
          <w:rFonts w:ascii="Times New Roman" w:hAnsi="宋体" w:hint="eastAsia"/>
          <w:b/>
          <w:szCs w:val="21"/>
        </w:rPr>
        <w:t>适用专业：</w:t>
      </w:r>
      <w:r w:rsidRPr="005603AC">
        <w:rPr>
          <w:rFonts w:ascii="Times New Roman" w:hAnsi="宋体" w:hint="eastAsia"/>
          <w:szCs w:val="21"/>
        </w:rPr>
        <w:t>电气工程及其自动化专业（输电线路工程方向）</w:t>
      </w:r>
    </w:p>
    <w:p w:rsidR="0085098C" w:rsidRPr="005603AC" w:rsidRDefault="0085098C" w:rsidP="00201A55">
      <w:pPr>
        <w:tabs>
          <w:tab w:val="left" w:pos="4859"/>
        </w:tabs>
        <w:spacing w:line="360" w:lineRule="auto"/>
        <w:ind w:firstLineChars="200" w:firstLine="422"/>
        <w:rPr>
          <w:rFonts w:ascii="Times New Roman" w:hAnsi="Times New Roman"/>
          <w:szCs w:val="21"/>
        </w:rPr>
      </w:pPr>
      <w:r w:rsidRPr="00373F0A">
        <w:rPr>
          <w:rFonts w:ascii="Times New Roman" w:hAnsi="宋体" w:hint="eastAsia"/>
          <w:b/>
          <w:szCs w:val="21"/>
        </w:rPr>
        <w:t>课程类型：</w:t>
      </w:r>
      <w:r w:rsidRPr="005603AC">
        <w:rPr>
          <w:rFonts w:ascii="Times New Roman" w:hAnsi="宋体" w:hint="eastAsia"/>
          <w:szCs w:val="21"/>
        </w:rPr>
        <w:t>专业拓展课程</w:t>
      </w:r>
      <w:r w:rsidRPr="005603AC">
        <w:rPr>
          <w:rFonts w:ascii="Times New Roman" w:hAnsi="Times New Roman"/>
          <w:szCs w:val="21"/>
        </w:rPr>
        <w:t>/</w:t>
      </w:r>
      <w:r w:rsidRPr="005603AC">
        <w:rPr>
          <w:rFonts w:ascii="Times New Roman" w:hAnsi="宋体" w:hint="eastAsia"/>
          <w:szCs w:val="21"/>
        </w:rPr>
        <w:t>选修</w:t>
      </w:r>
    </w:p>
    <w:p w:rsidR="0085098C" w:rsidRPr="005603AC" w:rsidRDefault="0085098C" w:rsidP="00201A55">
      <w:pPr>
        <w:tabs>
          <w:tab w:val="left" w:pos="4960"/>
        </w:tabs>
        <w:spacing w:line="360" w:lineRule="auto"/>
        <w:ind w:firstLineChars="200" w:firstLine="422"/>
        <w:rPr>
          <w:rFonts w:ascii="Times New Roman" w:hAnsi="Times New Roman"/>
          <w:szCs w:val="21"/>
        </w:rPr>
      </w:pPr>
      <w:r w:rsidRPr="00373F0A">
        <w:rPr>
          <w:rFonts w:ascii="Times New Roman" w:hAnsi="宋体" w:hint="eastAsia"/>
          <w:b/>
          <w:szCs w:val="21"/>
        </w:rPr>
        <w:t>先修课程：</w:t>
      </w:r>
      <w:r w:rsidRPr="005603AC">
        <w:rPr>
          <w:rFonts w:ascii="Times New Roman" w:hAnsi="宋体" w:hint="eastAsia"/>
          <w:szCs w:val="21"/>
        </w:rPr>
        <w:t>电力系统分析</w:t>
      </w:r>
      <w:r w:rsidRPr="005603AC">
        <w:rPr>
          <w:rFonts w:ascii="Times New Roman" w:hAnsi="Times New Roman"/>
          <w:szCs w:val="21"/>
        </w:rPr>
        <w:t>II</w:t>
      </w:r>
      <w:r w:rsidRPr="005603AC">
        <w:rPr>
          <w:rFonts w:ascii="Times New Roman" w:hAnsi="宋体" w:hint="eastAsia"/>
          <w:szCs w:val="21"/>
        </w:rPr>
        <w:t>、电路原理</w:t>
      </w:r>
    </w:p>
    <w:p w:rsidR="0085098C" w:rsidRPr="00373F0A" w:rsidRDefault="0085098C" w:rsidP="00201A55">
      <w:pPr>
        <w:tabs>
          <w:tab w:val="left" w:pos="4960"/>
        </w:tabs>
        <w:spacing w:line="360" w:lineRule="auto"/>
        <w:ind w:firstLineChars="200" w:firstLine="422"/>
        <w:rPr>
          <w:rFonts w:ascii="Times New Roman" w:hAnsi="Times New Roman"/>
          <w:b/>
          <w:szCs w:val="21"/>
        </w:rPr>
      </w:pPr>
      <w:r w:rsidRPr="00373F0A">
        <w:rPr>
          <w:rFonts w:ascii="Times New Roman" w:hAnsi="宋体" w:hint="eastAsia"/>
          <w:b/>
          <w:szCs w:val="21"/>
        </w:rPr>
        <w:t>一、课程性质</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宋体" w:hint="eastAsia"/>
          <w:szCs w:val="21"/>
        </w:rPr>
        <w:t>《电力系统规划》是电气工程及其自动化专业（输电线路工程方向）的专业选修课程，课程主要讲述通过电力负荷预测、电源规划、电网规划等理论方法的学习，如何科学合理地制定系统规划方案，实现电力系统安全、可靠、经济运行。课程衔接了电力系统分析、发电厂电气部分、运筹学与最优化理论、概率论与数理统计等多门先修课程知识，并结合电力系统规划工程实例讲授</w:t>
      </w:r>
      <w:r w:rsidRPr="005603AC">
        <w:rPr>
          <w:rFonts w:ascii="Times New Roman" w:hAnsi="Times New Roman"/>
          <w:szCs w:val="21"/>
        </w:rPr>
        <w:t>,</w:t>
      </w:r>
      <w:r w:rsidRPr="005603AC">
        <w:rPr>
          <w:rFonts w:ascii="Times New Roman" w:hAnsi="宋体" w:hint="eastAsia"/>
          <w:szCs w:val="21"/>
        </w:rPr>
        <w:t>具有较强的理论性、综合性同时又具有密切联系生产实际的特点。</w:t>
      </w:r>
    </w:p>
    <w:p w:rsidR="0085098C" w:rsidRPr="00373F0A" w:rsidRDefault="0085098C" w:rsidP="00201A55">
      <w:pPr>
        <w:tabs>
          <w:tab w:val="left" w:pos="4960"/>
        </w:tabs>
        <w:spacing w:line="360" w:lineRule="auto"/>
        <w:ind w:firstLineChars="200" w:firstLine="422"/>
        <w:rPr>
          <w:rFonts w:ascii="Times New Roman" w:hAnsi="Times New Roman"/>
          <w:b/>
          <w:szCs w:val="21"/>
        </w:rPr>
      </w:pPr>
      <w:r w:rsidRPr="00373F0A">
        <w:rPr>
          <w:rFonts w:ascii="Times New Roman" w:hAnsi="宋体" w:hint="eastAsia"/>
          <w:b/>
          <w:szCs w:val="21"/>
        </w:rPr>
        <w:t>二、课程目标</w:t>
      </w:r>
    </w:p>
    <w:p w:rsidR="0085098C" w:rsidRPr="005603AC" w:rsidRDefault="0085098C" w:rsidP="00201A55">
      <w:pPr>
        <w:tabs>
          <w:tab w:val="left" w:pos="0"/>
          <w:tab w:val="left" w:pos="2635"/>
        </w:tabs>
        <w:spacing w:line="360" w:lineRule="auto"/>
        <w:ind w:firstLineChars="200" w:firstLine="420"/>
        <w:rPr>
          <w:rFonts w:ascii="Times New Roman" w:hAnsi="Times New Roman"/>
          <w:szCs w:val="21"/>
        </w:rPr>
      </w:pPr>
      <w:r w:rsidRPr="005603AC">
        <w:rPr>
          <w:rFonts w:ascii="Times New Roman" w:hAnsi="Times New Roman"/>
          <w:bCs/>
          <w:szCs w:val="21"/>
        </w:rPr>
        <w:t>1</w:t>
      </w:r>
      <w:r w:rsidRPr="005603AC">
        <w:rPr>
          <w:rFonts w:ascii="Times New Roman" w:hAnsi="宋体" w:hint="eastAsia"/>
          <w:b/>
          <w:bCs/>
          <w:szCs w:val="21"/>
        </w:rPr>
        <w:t>、</w:t>
      </w:r>
      <w:r w:rsidRPr="005603AC">
        <w:rPr>
          <w:rFonts w:ascii="Times New Roman" w:hAnsi="宋体" w:hint="eastAsia"/>
          <w:kern w:val="0"/>
          <w:szCs w:val="21"/>
        </w:rPr>
        <w:t>理解电力系统规划的基本概念、规划设计的任务和基本思路；</w:t>
      </w:r>
    </w:p>
    <w:p w:rsidR="0085098C" w:rsidRPr="005603AC" w:rsidRDefault="0085098C" w:rsidP="00201A55">
      <w:pPr>
        <w:tabs>
          <w:tab w:val="left" w:pos="0"/>
          <w:tab w:val="left" w:pos="2635"/>
        </w:tabs>
        <w:spacing w:line="360" w:lineRule="auto"/>
        <w:ind w:firstLineChars="200" w:firstLine="420"/>
        <w:rPr>
          <w:rFonts w:ascii="Times New Roman" w:hAnsi="Times New Roman"/>
          <w:bCs/>
          <w:szCs w:val="21"/>
        </w:rPr>
      </w:pPr>
      <w:r w:rsidRPr="005603AC">
        <w:rPr>
          <w:rFonts w:ascii="Times New Roman" w:hAnsi="Times New Roman"/>
          <w:bCs/>
          <w:szCs w:val="21"/>
        </w:rPr>
        <w:t>2</w:t>
      </w:r>
      <w:r w:rsidRPr="005603AC">
        <w:rPr>
          <w:rFonts w:ascii="Times New Roman" w:hAnsi="宋体" w:hint="eastAsia"/>
          <w:bCs/>
          <w:szCs w:val="21"/>
        </w:rPr>
        <w:t>、掌握电力负荷预测数据处理技术和预测方法、掌握电源规划的常用数学模型和优化方法，理解掌握</w:t>
      </w:r>
      <w:r w:rsidRPr="005603AC">
        <w:rPr>
          <w:rFonts w:ascii="Times New Roman" w:hAnsi="宋体" w:hint="eastAsia"/>
          <w:szCs w:val="21"/>
        </w:rPr>
        <w:t>电压等级的选择方法，</w:t>
      </w:r>
      <w:r w:rsidRPr="005603AC">
        <w:rPr>
          <w:rFonts w:ascii="Times New Roman" w:hAnsi="宋体" w:hint="eastAsia"/>
          <w:bCs/>
          <w:szCs w:val="21"/>
        </w:rPr>
        <w:t>掌握电力系统规划经济评价方法和评价指标，掌握电力系统规划可靠性评价方法和评价指标，了解电力规划设计常用工具软件，能够对简单电力系统进行合理的规划设计；</w:t>
      </w:r>
    </w:p>
    <w:p w:rsidR="0085098C" w:rsidRPr="005603AC" w:rsidRDefault="0085098C" w:rsidP="00201A55">
      <w:pPr>
        <w:tabs>
          <w:tab w:val="left" w:pos="0"/>
          <w:tab w:val="left" w:pos="2635"/>
        </w:tabs>
        <w:spacing w:line="360" w:lineRule="auto"/>
        <w:ind w:firstLineChars="200" w:firstLine="420"/>
        <w:rPr>
          <w:rFonts w:ascii="Times New Roman" w:hAnsi="Times New Roman"/>
          <w:b/>
          <w:bCs/>
          <w:szCs w:val="21"/>
        </w:rPr>
      </w:pPr>
      <w:r w:rsidRPr="005603AC">
        <w:rPr>
          <w:rFonts w:ascii="Times New Roman" w:hAnsi="Times New Roman"/>
          <w:bCs/>
          <w:szCs w:val="21"/>
        </w:rPr>
        <w:t>3</w:t>
      </w:r>
      <w:r w:rsidRPr="005603AC">
        <w:rPr>
          <w:rFonts w:ascii="Times New Roman" w:hAnsi="宋体" w:hint="eastAsia"/>
          <w:bCs/>
          <w:szCs w:val="21"/>
        </w:rPr>
        <w:t>、</w:t>
      </w:r>
      <w:r w:rsidRPr="005603AC">
        <w:rPr>
          <w:rFonts w:ascii="Times New Roman" w:hAnsi="宋体" w:hint="eastAsia"/>
          <w:szCs w:val="21"/>
        </w:rPr>
        <w:t>对简单电力系统，能够结合电力负荷预测、电源规划、电网规划的理论知识，设计出多个系统规划备选方案</w:t>
      </w:r>
      <w:r w:rsidRPr="005603AC">
        <w:rPr>
          <w:rFonts w:ascii="Times New Roman" w:hAnsi="宋体" w:hint="eastAsia"/>
          <w:bCs/>
          <w:szCs w:val="21"/>
        </w:rPr>
        <w:t>，并能结合可靠性评价方法和经济评价方法合理选择最优方案；</w:t>
      </w:r>
    </w:p>
    <w:p w:rsidR="0085098C" w:rsidRPr="005603AC" w:rsidRDefault="0085098C" w:rsidP="00201A55">
      <w:pPr>
        <w:tabs>
          <w:tab w:val="left" w:pos="0"/>
          <w:tab w:val="left" w:pos="2635"/>
        </w:tabs>
        <w:spacing w:line="360" w:lineRule="auto"/>
        <w:ind w:firstLineChars="200" w:firstLine="420"/>
        <w:rPr>
          <w:rFonts w:ascii="Times New Roman" w:hAnsi="Times New Roman"/>
          <w:b/>
          <w:bCs/>
          <w:szCs w:val="21"/>
        </w:rPr>
      </w:pPr>
      <w:r w:rsidRPr="005603AC">
        <w:rPr>
          <w:rFonts w:ascii="Times New Roman" w:hAnsi="Times New Roman"/>
          <w:bCs/>
          <w:szCs w:val="21"/>
        </w:rPr>
        <w:t>4</w:t>
      </w:r>
      <w:r w:rsidRPr="005603AC">
        <w:rPr>
          <w:rFonts w:ascii="Times New Roman" w:hAnsi="宋体" w:hint="eastAsia"/>
          <w:bCs/>
          <w:szCs w:val="21"/>
        </w:rPr>
        <w:t>、</w:t>
      </w:r>
      <w:r w:rsidRPr="005603AC">
        <w:rPr>
          <w:rFonts w:ascii="Times New Roman" w:hAnsi="宋体" w:hint="eastAsia"/>
          <w:szCs w:val="21"/>
        </w:rPr>
        <w:t>理解电力负荷预测的精确性对合理安排机组启停、保障电网安全稳定运行、安排检修计划等方面的影响原理和意义；对含大规模可再生能源的电力系统，理解合理的电源规划、电网规划对电网运行可靠性、安全性和低碳环保性方面的意义；</w:t>
      </w:r>
    </w:p>
    <w:p w:rsidR="0085098C" w:rsidRPr="005603AC" w:rsidRDefault="0085098C" w:rsidP="00201A55">
      <w:pPr>
        <w:tabs>
          <w:tab w:val="left" w:pos="0"/>
          <w:tab w:val="left" w:pos="2635"/>
        </w:tabs>
        <w:spacing w:line="360" w:lineRule="auto"/>
        <w:ind w:firstLineChars="200" w:firstLine="420"/>
        <w:rPr>
          <w:rFonts w:ascii="Times New Roman" w:hAnsi="Times New Roman"/>
          <w:b/>
          <w:bCs/>
          <w:szCs w:val="21"/>
        </w:rPr>
      </w:pPr>
      <w:r w:rsidRPr="005603AC">
        <w:rPr>
          <w:rFonts w:ascii="Times New Roman" w:hAnsi="Times New Roman"/>
          <w:bCs/>
          <w:szCs w:val="21"/>
        </w:rPr>
        <w:t>5</w:t>
      </w:r>
      <w:r w:rsidRPr="005603AC">
        <w:rPr>
          <w:rFonts w:ascii="Times New Roman" w:hAnsi="宋体" w:hint="eastAsia"/>
          <w:bCs/>
          <w:szCs w:val="21"/>
        </w:rPr>
        <w:t>、</w:t>
      </w:r>
      <w:r w:rsidRPr="005603AC">
        <w:rPr>
          <w:rFonts w:ascii="Times New Roman" w:hAnsi="宋体" w:hint="eastAsia"/>
          <w:szCs w:val="21"/>
        </w:rPr>
        <w:t>掌握电力规划的技术经济评价方法，理解通过规划方案技术经济比较，科学指导电力建设项目决策、提高规划电力系统可靠性和经济性的基本思路。</w:t>
      </w:r>
    </w:p>
    <w:p w:rsidR="0085098C" w:rsidRPr="00373F0A" w:rsidRDefault="0085098C" w:rsidP="00201A55">
      <w:pPr>
        <w:tabs>
          <w:tab w:val="left" w:pos="4960"/>
        </w:tabs>
        <w:spacing w:line="360" w:lineRule="auto"/>
        <w:ind w:firstLineChars="200" w:firstLine="422"/>
        <w:rPr>
          <w:rFonts w:ascii="Times New Roman" w:hAnsi="Times New Roman"/>
          <w:b/>
          <w:szCs w:val="21"/>
        </w:rPr>
      </w:pPr>
      <w:r w:rsidRPr="00373F0A">
        <w:rPr>
          <w:rFonts w:ascii="Times New Roman" w:hAnsi="宋体" w:hint="eastAsia"/>
          <w:b/>
          <w:szCs w:val="21"/>
        </w:rPr>
        <w:t>三、支撑的毕业要求</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07"/>
        <w:gridCol w:w="1734"/>
        <w:gridCol w:w="4846"/>
      </w:tblGrid>
      <w:tr w:rsidR="0085098C" w:rsidRPr="005603AC" w:rsidTr="00373F0A">
        <w:trPr>
          <w:trHeight w:val="23"/>
          <w:jc w:val="center"/>
        </w:trPr>
        <w:tc>
          <w:tcPr>
            <w:tcW w:w="1985" w:type="dxa"/>
            <w:vAlign w:val="center"/>
          </w:tcPr>
          <w:p w:rsidR="0085098C" w:rsidRPr="005603AC" w:rsidRDefault="0085098C" w:rsidP="00A02A70">
            <w:pPr>
              <w:adjustRightInd w:val="0"/>
              <w:snapToGrid w:val="0"/>
              <w:jc w:val="center"/>
              <w:rPr>
                <w:rFonts w:ascii="Times New Roman" w:hAnsi="Times New Roman"/>
                <w:b/>
                <w:szCs w:val="21"/>
              </w:rPr>
            </w:pPr>
            <w:r w:rsidRPr="005603AC">
              <w:rPr>
                <w:rFonts w:ascii="Times New Roman" w:hAnsi="宋体" w:hint="eastAsia"/>
                <w:b/>
                <w:szCs w:val="21"/>
              </w:rPr>
              <w:t>毕业要求</w:t>
            </w:r>
          </w:p>
        </w:tc>
        <w:tc>
          <w:tcPr>
            <w:tcW w:w="1559" w:type="dxa"/>
            <w:vAlign w:val="center"/>
          </w:tcPr>
          <w:p w:rsidR="0085098C" w:rsidRPr="005603AC" w:rsidRDefault="0085098C" w:rsidP="00A02A70">
            <w:pPr>
              <w:adjustRightInd w:val="0"/>
              <w:snapToGrid w:val="0"/>
              <w:jc w:val="center"/>
              <w:rPr>
                <w:rFonts w:ascii="Times New Roman" w:hAnsi="Times New Roman"/>
                <w:b/>
                <w:szCs w:val="21"/>
              </w:rPr>
            </w:pPr>
            <w:r w:rsidRPr="005603AC">
              <w:rPr>
                <w:rFonts w:ascii="Times New Roman" w:hAnsi="宋体" w:hint="eastAsia"/>
                <w:b/>
                <w:szCs w:val="21"/>
              </w:rPr>
              <w:t>相应支撑毕业要求指标点</w:t>
            </w:r>
          </w:p>
        </w:tc>
        <w:tc>
          <w:tcPr>
            <w:tcW w:w="4358" w:type="dxa"/>
            <w:vAlign w:val="center"/>
          </w:tcPr>
          <w:p w:rsidR="0085098C" w:rsidRPr="005603AC" w:rsidRDefault="0085098C" w:rsidP="00A02A70">
            <w:pPr>
              <w:adjustRightInd w:val="0"/>
              <w:snapToGrid w:val="0"/>
              <w:jc w:val="center"/>
              <w:rPr>
                <w:rFonts w:ascii="Times New Roman" w:hAnsi="Times New Roman"/>
                <w:b/>
                <w:szCs w:val="21"/>
              </w:rPr>
            </w:pPr>
            <w:r w:rsidRPr="005603AC">
              <w:rPr>
                <w:rFonts w:ascii="Times New Roman" w:hAnsi="宋体" w:hint="eastAsia"/>
                <w:b/>
                <w:szCs w:val="21"/>
              </w:rPr>
              <w:t>课程教学目标、达成途径和评价依据等</w:t>
            </w:r>
          </w:p>
        </w:tc>
      </w:tr>
      <w:tr w:rsidR="0085098C" w:rsidRPr="005603AC" w:rsidTr="00373F0A">
        <w:trPr>
          <w:trHeight w:val="23"/>
          <w:jc w:val="center"/>
        </w:trPr>
        <w:tc>
          <w:tcPr>
            <w:tcW w:w="198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工程知识</w:t>
            </w:r>
          </w:p>
        </w:tc>
        <w:tc>
          <w:tcPr>
            <w:tcW w:w="1559"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1.3</w:t>
            </w:r>
            <w:r w:rsidRPr="005603AC">
              <w:rPr>
                <w:rFonts w:ascii="Times New Roman" w:hAnsi="宋体" w:hint="eastAsia"/>
                <w:szCs w:val="21"/>
              </w:rPr>
              <w:t>能够将输电线路工程的专业知识用于解决复杂工程问题。</w:t>
            </w:r>
          </w:p>
        </w:tc>
        <w:tc>
          <w:tcPr>
            <w:tcW w:w="4358" w:type="dxa"/>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教学目标：</w:t>
            </w:r>
            <w:r w:rsidRPr="005603AC">
              <w:rPr>
                <w:rFonts w:ascii="Times New Roman" w:hAnsi="Times New Roman"/>
                <w:b/>
                <w:szCs w:val="21"/>
              </w:rPr>
              <w:t>1</w:t>
            </w:r>
            <w:r w:rsidRPr="005603AC">
              <w:rPr>
                <w:rFonts w:ascii="Times New Roman" w:hAnsi="宋体" w:hint="eastAsia"/>
                <w:b/>
                <w:szCs w:val="21"/>
              </w:rPr>
              <w:t>、</w:t>
            </w:r>
            <w:r w:rsidRPr="005603AC">
              <w:rPr>
                <w:rFonts w:ascii="Times New Roman" w:hAnsi="Times New Roman"/>
                <w:b/>
                <w:szCs w:val="21"/>
              </w:rPr>
              <w:t xml:space="preserve">2 </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达成途径：</w:t>
            </w:r>
            <w:r w:rsidRPr="005603AC">
              <w:rPr>
                <w:rFonts w:ascii="Times New Roman" w:hAnsi="宋体" w:hint="eastAsia"/>
                <w:szCs w:val="21"/>
              </w:rPr>
              <w:t>课堂讲解；平时作业；课外作业。</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评价依据：</w:t>
            </w:r>
            <w:r w:rsidRPr="005603AC">
              <w:rPr>
                <w:rFonts w:ascii="Times New Roman" w:hAnsi="宋体" w:hint="eastAsia"/>
                <w:szCs w:val="21"/>
              </w:rPr>
              <w:t>平时作业；课外作业分析报告；期末考试试题。</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lastRenderedPageBreak/>
              <w:t>评价方式：</w:t>
            </w:r>
            <w:r w:rsidRPr="005603AC">
              <w:rPr>
                <w:rFonts w:ascii="Times New Roman" w:hAnsi="宋体" w:hint="eastAsia"/>
                <w:szCs w:val="21"/>
              </w:rPr>
              <w:t>评估平时作业的正确性与完整性，给出成绩；评估课外作业分析报告的正确性与完整性，给出成绩；评价期末考试的得分率。</w:t>
            </w:r>
          </w:p>
        </w:tc>
      </w:tr>
      <w:tr w:rsidR="0085098C" w:rsidRPr="005603AC" w:rsidTr="00373F0A">
        <w:trPr>
          <w:trHeight w:val="23"/>
          <w:jc w:val="center"/>
        </w:trPr>
        <w:tc>
          <w:tcPr>
            <w:tcW w:w="198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lastRenderedPageBreak/>
              <w:t>2.</w:t>
            </w:r>
            <w:r w:rsidRPr="005603AC">
              <w:rPr>
                <w:rFonts w:ascii="Times New Roman" w:hAnsi="宋体" w:hint="eastAsia"/>
                <w:szCs w:val="21"/>
              </w:rPr>
              <w:t>问题分析</w:t>
            </w:r>
          </w:p>
        </w:tc>
        <w:tc>
          <w:tcPr>
            <w:tcW w:w="1559"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2.4</w:t>
            </w:r>
            <w:r w:rsidRPr="005603AC">
              <w:rPr>
                <w:rFonts w:ascii="Times New Roman" w:hAnsi="宋体" w:hint="eastAsia"/>
                <w:szCs w:val="21"/>
              </w:rPr>
              <w:t>能够对输电线路复杂工程问题的计算结果进行分析和归纳，获得有效结论</w:t>
            </w:r>
          </w:p>
        </w:tc>
        <w:tc>
          <w:tcPr>
            <w:tcW w:w="4358" w:type="dxa"/>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教学目标：</w:t>
            </w:r>
            <w:r w:rsidRPr="005603AC">
              <w:rPr>
                <w:rFonts w:ascii="Times New Roman" w:hAnsi="Times New Roman"/>
                <w:b/>
                <w:szCs w:val="21"/>
              </w:rPr>
              <w:t>3</w:t>
            </w:r>
            <w:r w:rsidRPr="005603AC">
              <w:rPr>
                <w:rFonts w:ascii="Times New Roman" w:hAnsi="Times New Roman"/>
                <w:szCs w:val="21"/>
              </w:rPr>
              <w:t xml:space="preserve"> </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达成途径：</w:t>
            </w:r>
            <w:r w:rsidRPr="005603AC">
              <w:rPr>
                <w:rFonts w:ascii="Times New Roman" w:hAnsi="宋体" w:hint="eastAsia"/>
                <w:szCs w:val="21"/>
              </w:rPr>
              <w:t>课堂案例分析；课外作业；专题讨论。</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评价依据：</w:t>
            </w:r>
            <w:r w:rsidRPr="005603AC">
              <w:rPr>
                <w:rFonts w:ascii="Times New Roman" w:hAnsi="宋体" w:hint="eastAsia"/>
                <w:szCs w:val="21"/>
              </w:rPr>
              <w:t>课外作业分析报告、专题讨论个人表现及答辩报告。</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评价方式：</w:t>
            </w:r>
            <w:r w:rsidRPr="005603AC">
              <w:rPr>
                <w:rFonts w:ascii="Times New Roman" w:hAnsi="宋体" w:hint="eastAsia"/>
                <w:szCs w:val="21"/>
              </w:rPr>
              <w:t>评估课外作业分析报告的正确性与完整性，给出成绩；专题讨论个人表现及答辩报告的正确性与完整性，给出成绩。</w:t>
            </w:r>
          </w:p>
        </w:tc>
      </w:tr>
      <w:tr w:rsidR="0085098C" w:rsidRPr="005603AC" w:rsidTr="00373F0A">
        <w:trPr>
          <w:trHeight w:val="23"/>
          <w:jc w:val="center"/>
        </w:trPr>
        <w:tc>
          <w:tcPr>
            <w:tcW w:w="198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 xml:space="preserve">7. </w:t>
            </w:r>
            <w:r w:rsidRPr="005603AC">
              <w:rPr>
                <w:rFonts w:ascii="Times New Roman" w:hAnsi="宋体" w:hint="eastAsia"/>
                <w:szCs w:val="21"/>
              </w:rPr>
              <w:t>环境和可持续发展</w:t>
            </w:r>
          </w:p>
        </w:tc>
        <w:tc>
          <w:tcPr>
            <w:tcW w:w="1559"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7.1</w:t>
            </w:r>
            <w:r w:rsidRPr="005603AC">
              <w:rPr>
                <w:rFonts w:ascii="Times New Roman" w:hAnsi="宋体" w:hint="eastAsia"/>
                <w:szCs w:val="21"/>
              </w:rPr>
              <w:t>理解并能正确评价输电线路复杂工程问题的工程实践对环境、社会可持续发展的影响。</w:t>
            </w:r>
          </w:p>
        </w:tc>
        <w:tc>
          <w:tcPr>
            <w:tcW w:w="4358" w:type="dxa"/>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教学目标：</w:t>
            </w:r>
            <w:r w:rsidRPr="005603AC">
              <w:rPr>
                <w:rFonts w:ascii="Times New Roman" w:hAnsi="Times New Roman"/>
                <w:b/>
                <w:szCs w:val="21"/>
              </w:rPr>
              <w:t>4</w:t>
            </w:r>
            <w:r w:rsidRPr="005603AC">
              <w:rPr>
                <w:rFonts w:ascii="Times New Roman" w:hAnsi="Times New Roman"/>
                <w:szCs w:val="21"/>
              </w:rPr>
              <w:t xml:space="preserve"> </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达成途径：</w:t>
            </w:r>
            <w:r w:rsidRPr="005603AC">
              <w:rPr>
                <w:rFonts w:ascii="Times New Roman" w:hAnsi="宋体" w:hint="eastAsia"/>
                <w:szCs w:val="21"/>
              </w:rPr>
              <w:t>课堂讲解；课外调研。</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评价依据：</w:t>
            </w:r>
            <w:r w:rsidRPr="005603AC">
              <w:rPr>
                <w:rFonts w:ascii="Times New Roman" w:hAnsi="宋体" w:hint="eastAsia"/>
                <w:szCs w:val="21"/>
              </w:rPr>
              <w:t>课外调研报告。</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评价方式：</w:t>
            </w:r>
            <w:r w:rsidRPr="005603AC">
              <w:rPr>
                <w:rFonts w:ascii="Times New Roman" w:hAnsi="宋体" w:hint="eastAsia"/>
                <w:szCs w:val="21"/>
              </w:rPr>
              <w:t>评估调研报告的正确性与完整性，给出成绩。</w:t>
            </w:r>
          </w:p>
        </w:tc>
      </w:tr>
      <w:tr w:rsidR="0085098C" w:rsidRPr="005603AC" w:rsidTr="00373F0A">
        <w:trPr>
          <w:trHeight w:val="23"/>
          <w:jc w:val="center"/>
        </w:trPr>
        <w:tc>
          <w:tcPr>
            <w:tcW w:w="198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 xml:space="preserve">11. </w:t>
            </w:r>
            <w:r w:rsidRPr="005603AC">
              <w:rPr>
                <w:rFonts w:ascii="Times New Roman" w:hAnsi="宋体" w:hint="eastAsia"/>
                <w:szCs w:val="21"/>
              </w:rPr>
              <w:t>项目管理</w:t>
            </w:r>
          </w:p>
        </w:tc>
        <w:tc>
          <w:tcPr>
            <w:tcW w:w="1559"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指标点</w:t>
            </w:r>
            <w:r w:rsidRPr="005603AC">
              <w:rPr>
                <w:rFonts w:ascii="Times New Roman" w:hAnsi="Times New Roman"/>
                <w:szCs w:val="21"/>
              </w:rPr>
              <w:t xml:space="preserve">11.1 </w:t>
            </w:r>
            <w:r w:rsidRPr="005603AC">
              <w:rPr>
                <w:rFonts w:ascii="Times New Roman" w:hAnsi="宋体" w:hint="eastAsia"/>
                <w:szCs w:val="21"/>
              </w:rPr>
              <w:t>具有工程管理与技术经济的基本知识，掌握基本的决策方法。</w:t>
            </w:r>
          </w:p>
        </w:tc>
        <w:tc>
          <w:tcPr>
            <w:tcW w:w="4358" w:type="dxa"/>
            <w:vAlign w:val="center"/>
          </w:tcPr>
          <w:p w:rsidR="0085098C" w:rsidRPr="005603AC" w:rsidRDefault="0085098C" w:rsidP="00373F0A">
            <w:pPr>
              <w:adjustRightInd w:val="0"/>
              <w:snapToGrid w:val="0"/>
              <w:rPr>
                <w:rFonts w:ascii="Times New Roman" w:hAnsi="Times New Roman"/>
                <w:b/>
                <w:szCs w:val="21"/>
              </w:rPr>
            </w:pPr>
            <w:r w:rsidRPr="005603AC">
              <w:rPr>
                <w:rFonts w:ascii="Times New Roman" w:hAnsi="宋体" w:hint="eastAsia"/>
                <w:b/>
                <w:szCs w:val="21"/>
              </w:rPr>
              <w:t>教学目标：</w:t>
            </w:r>
            <w:r w:rsidRPr="005603AC">
              <w:rPr>
                <w:rFonts w:ascii="Times New Roman" w:hAnsi="Times New Roman"/>
                <w:b/>
                <w:szCs w:val="21"/>
              </w:rPr>
              <w:t xml:space="preserve">5 </w:t>
            </w:r>
          </w:p>
          <w:p w:rsidR="0085098C" w:rsidRPr="005603AC" w:rsidRDefault="0085098C" w:rsidP="00373F0A">
            <w:pPr>
              <w:adjustRightInd w:val="0"/>
              <w:snapToGrid w:val="0"/>
              <w:rPr>
                <w:rFonts w:ascii="Times New Roman" w:hAnsi="Times New Roman"/>
                <w:b/>
                <w:szCs w:val="21"/>
              </w:rPr>
            </w:pPr>
            <w:r w:rsidRPr="005603AC">
              <w:rPr>
                <w:rFonts w:ascii="Times New Roman" w:hAnsi="宋体" w:hint="eastAsia"/>
                <w:b/>
                <w:szCs w:val="21"/>
              </w:rPr>
              <w:t>达成途径：</w:t>
            </w:r>
            <w:r w:rsidRPr="005603AC">
              <w:rPr>
                <w:rFonts w:ascii="Times New Roman" w:hAnsi="宋体" w:hint="eastAsia"/>
                <w:szCs w:val="21"/>
              </w:rPr>
              <w:t>课堂讲解；专题讨论。</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评价依据：</w:t>
            </w:r>
            <w:r w:rsidRPr="005603AC">
              <w:rPr>
                <w:rFonts w:ascii="Times New Roman" w:hAnsi="宋体" w:hint="eastAsia"/>
                <w:szCs w:val="21"/>
              </w:rPr>
              <w:t>专题讨论个人表现及答辩报告。</w:t>
            </w:r>
          </w:p>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b/>
                <w:szCs w:val="21"/>
              </w:rPr>
              <w:t>评价方式：</w:t>
            </w:r>
            <w:r w:rsidRPr="005603AC">
              <w:rPr>
                <w:rFonts w:ascii="Times New Roman" w:hAnsi="宋体" w:hint="eastAsia"/>
                <w:szCs w:val="21"/>
              </w:rPr>
              <w:t>专题讨论个人表现及答辩报告的正确性与完整性，给出成绩。</w:t>
            </w:r>
          </w:p>
        </w:tc>
      </w:tr>
    </w:tbl>
    <w:p w:rsidR="0085098C" w:rsidRPr="00373F0A" w:rsidRDefault="0085098C" w:rsidP="00201A55">
      <w:pPr>
        <w:spacing w:line="360" w:lineRule="auto"/>
        <w:ind w:firstLineChars="200" w:firstLine="422"/>
        <w:rPr>
          <w:rFonts w:ascii="Times New Roman" w:hAnsi="Times New Roman"/>
          <w:b/>
          <w:szCs w:val="21"/>
        </w:rPr>
      </w:pPr>
      <w:r w:rsidRPr="00373F0A">
        <w:rPr>
          <w:rFonts w:ascii="Times New Roman" w:hAnsi="宋体" w:hint="eastAsia"/>
          <w:b/>
          <w:szCs w:val="21"/>
        </w:rPr>
        <w:t>四、教学内容、学时安排和基本要求</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第一章</w:t>
      </w:r>
      <w:r w:rsidRPr="005603AC">
        <w:rPr>
          <w:rFonts w:ascii="Times New Roman" w:hAnsi="Times New Roman"/>
          <w:b/>
          <w:szCs w:val="21"/>
        </w:rPr>
        <w:t xml:space="preserve"> </w:t>
      </w:r>
      <w:r w:rsidRPr="005603AC">
        <w:rPr>
          <w:rFonts w:ascii="Times New Roman" w:hAnsi="宋体" w:hint="eastAsia"/>
          <w:b/>
          <w:szCs w:val="21"/>
        </w:rPr>
        <w:t>绪论（</w:t>
      </w:r>
      <w:r w:rsidRPr="005603AC">
        <w:rPr>
          <w:rFonts w:ascii="Times New Roman" w:hAnsi="Times New Roman"/>
          <w:b/>
          <w:szCs w:val="21"/>
        </w:rPr>
        <w:t>2</w:t>
      </w:r>
      <w:r w:rsidRPr="005603AC">
        <w:rPr>
          <w:rFonts w:ascii="Times New Roman" w:hAnsi="宋体" w:hint="eastAsia"/>
          <w:b/>
          <w:szCs w:val="21"/>
        </w:rPr>
        <w:t>学时，支撑教学目标</w:t>
      </w:r>
      <w:r w:rsidRPr="005603AC">
        <w:rPr>
          <w:rFonts w:ascii="Times New Roman" w:hAnsi="Times New Roman"/>
          <w:b/>
          <w:szCs w:val="21"/>
        </w:rPr>
        <w:t>1</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）了解我国电力系统的发展历程和发展趋势</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）理解电力系统规划的重要性及基本要求</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）电力系统规划的任务及分类</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重点难点：电力系统规划的基本要求，电力系统规划的分类及各部分之间关系。</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第二章</w:t>
      </w:r>
      <w:r w:rsidRPr="005603AC">
        <w:rPr>
          <w:rFonts w:ascii="Times New Roman" w:hAnsi="Times New Roman"/>
          <w:b/>
          <w:szCs w:val="21"/>
        </w:rPr>
        <w:t xml:space="preserve"> </w:t>
      </w:r>
      <w:r w:rsidRPr="005603AC">
        <w:rPr>
          <w:rFonts w:ascii="Times New Roman" w:hAnsi="宋体" w:hint="eastAsia"/>
          <w:b/>
          <w:szCs w:val="21"/>
        </w:rPr>
        <w:t>电力系统负荷预测的理论和方法（</w:t>
      </w:r>
      <w:r w:rsidRPr="005603AC">
        <w:rPr>
          <w:rFonts w:ascii="Times New Roman" w:hAnsi="Times New Roman"/>
          <w:b/>
          <w:szCs w:val="21"/>
        </w:rPr>
        <w:t>6</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）理解电力负荷预测的数据处理技术和方法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）掌握确定性负荷预测方法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）掌握不确定性负荷预测方法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）了解空间负荷预测方法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）了解电力负荷预测的综合评价方法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重点难点：确定性</w:t>
      </w:r>
      <w:r w:rsidRPr="005603AC">
        <w:rPr>
          <w:rFonts w:ascii="Times New Roman" w:hAnsi="Times New Roman"/>
          <w:szCs w:val="21"/>
        </w:rPr>
        <w:t>/</w:t>
      </w:r>
      <w:r w:rsidRPr="005603AC">
        <w:rPr>
          <w:rFonts w:ascii="Times New Roman" w:hAnsi="宋体" w:hint="eastAsia"/>
          <w:szCs w:val="21"/>
        </w:rPr>
        <w:t>不确定性电力负荷预测方法和基本程序，电力负荷预测综合评价模型和指标。</w:t>
      </w:r>
      <w:r w:rsidRPr="005603AC">
        <w:rPr>
          <w:rFonts w:ascii="Times New Roman" w:hAnsi="Times New Roman"/>
          <w:szCs w:val="21"/>
        </w:rPr>
        <w:t xml:space="preserve"> </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第三章</w:t>
      </w:r>
      <w:r w:rsidRPr="005603AC">
        <w:rPr>
          <w:rFonts w:ascii="Times New Roman" w:hAnsi="Times New Roman"/>
          <w:b/>
          <w:szCs w:val="21"/>
        </w:rPr>
        <w:t xml:space="preserve"> </w:t>
      </w:r>
      <w:r w:rsidRPr="005603AC">
        <w:rPr>
          <w:rFonts w:ascii="Times New Roman" w:hAnsi="宋体" w:hint="eastAsia"/>
          <w:b/>
          <w:szCs w:val="21"/>
        </w:rPr>
        <w:t>电力系统规划的经济评价方法（</w:t>
      </w:r>
      <w:r w:rsidRPr="005603AC">
        <w:rPr>
          <w:rFonts w:ascii="Times New Roman" w:hAnsi="Times New Roman"/>
          <w:b/>
          <w:szCs w:val="21"/>
        </w:rPr>
        <w:t>4</w:t>
      </w:r>
      <w:r w:rsidRPr="005603AC">
        <w:rPr>
          <w:rFonts w:ascii="Times New Roman" w:hAnsi="宋体" w:hint="eastAsia"/>
          <w:b/>
          <w:szCs w:val="21"/>
        </w:rPr>
        <w:t>学时，专题讨论</w:t>
      </w:r>
      <w:r w:rsidRPr="005603AC">
        <w:rPr>
          <w:rFonts w:ascii="Times New Roman" w:hAnsi="Times New Roman"/>
          <w:b/>
          <w:szCs w:val="21"/>
        </w:rPr>
        <w:t>2</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5</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）了解经济评价的意义、原则、评价方法等介绍</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）掌握电力系统规划经济评价方法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）规划</w:t>
      </w:r>
      <w:r w:rsidRPr="005603AC">
        <w:rPr>
          <w:rFonts w:ascii="Times New Roman" w:hAnsi="宋体" w:hint="eastAsia"/>
          <w:bCs/>
          <w:szCs w:val="21"/>
        </w:rPr>
        <w:t>方案比较应考虑的因素</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lastRenderedPageBreak/>
        <w:t>重点难点：资金的时间价值分析方法，</w:t>
      </w:r>
      <w:proofErr w:type="gramStart"/>
      <w:r w:rsidRPr="005603AC">
        <w:rPr>
          <w:rFonts w:ascii="Times New Roman" w:hAnsi="宋体" w:hint="eastAsia"/>
          <w:szCs w:val="21"/>
        </w:rPr>
        <w:t>最</w:t>
      </w:r>
      <w:proofErr w:type="gramEnd"/>
      <w:r w:rsidRPr="005603AC">
        <w:rPr>
          <w:rFonts w:ascii="Times New Roman" w:hAnsi="宋体" w:hint="eastAsia"/>
          <w:szCs w:val="21"/>
        </w:rPr>
        <w:t>小费用法，方案比较应考虑的因素。</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第四章</w:t>
      </w:r>
      <w:r w:rsidRPr="005603AC">
        <w:rPr>
          <w:rFonts w:ascii="Times New Roman" w:hAnsi="Times New Roman"/>
          <w:b/>
          <w:szCs w:val="21"/>
        </w:rPr>
        <w:t xml:space="preserve"> </w:t>
      </w:r>
      <w:r w:rsidRPr="005603AC">
        <w:rPr>
          <w:rFonts w:ascii="Times New Roman" w:hAnsi="宋体" w:hint="eastAsia"/>
          <w:b/>
          <w:szCs w:val="21"/>
        </w:rPr>
        <w:t>电源规划的理论和方法（</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）了解电源规划的基本理论和方法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）掌握电源规划数学模型</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）掌握电源规划数学优化方法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）了解电源规划应用软件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）了解电力市场下的电源规划</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重点难点：电源规划的数学模型和常用数学优化方法。</w:t>
      </w:r>
    </w:p>
    <w:p w:rsidR="0085098C" w:rsidRPr="005603AC" w:rsidRDefault="0085098C" w:rsidP="00201A55">
      <w:pPr>
        <w:spacing w:line="360" w:lineRule="auto"/>
        <w:ind w:firstLineChars="200" w:firstLine="422"/>
        <w:rPr>
          <w:rFonts w:ascii="Times New Roman" w:hAnsi="Times New Roman"/>
          <w:b/>
          <w:szCs w:val="21"/>
        </w:rPr>
      </w:pPr>
      <w:r w:rsidRPr="005603AC">
        <w:rPr>
          <w:rFonts w:ascii="Times New Roman" w:hAnsi="宋体" w:hint="eastAsia"/>
          <w:b/>
          <w:szCs w:val="21"/>
        </w:rPr>
        <w:t>第五章</w:t>
      </w:r>
      <w:r w:rsidRPr="005603AC">
        <w:rPr>
          <w:rFonts w:ascii="Times New Roman" w:hAnsi="Times New Roman"/>
          <w:b/>
          <w:szCs w:val="21"/>
        </w:rPr>
        <w:t xml:space="preserve"> </w:t>
      </w:r>
      <w:r w:rsidRPr="005603AC">
        <w:rPr>
          <w:rFonts w:ascii="Times New Roman" w:hAnsi="宋体" w:hint="eastAsia"/>
          <w:b/>
          <w:szCs w:val="21"/>
        </w:rPr>
        <w:t>电力系统规划的可靠性评价方法（</w:t>
      </w:r>
      <w:r w:rsidRPr="005603AC">
        <w:rPr>
          <w:rFonts w:ascii="Times New Roman" w:hAnsi="Times New Roman"/>
          <w:b/>
          <w:szCs w:val="21"/>
        </w:rPr>
        <w:t>4</w:t>
      </w:r>
      <w:r w:rsidRPr="005603AC">
        <w:rPr>
          <w:rFonts w:ascii="Times New Roman" w:hAnsi="宋体" w:hint="eastAsia"/>
          <w:b/>
          <w:szCs w:val="21"/>
        </w:rPr>
        <w:t>学时，支撑教学目标</w:t>
      </w:r>
      <w:r w:rsidRPr="005603AC">
        <w:rPr>
          <w:rFonts w:ascii="Times New Roman" w:hAnsi="Times New Roman"/>
          <w:b/>
          <w:szCs w:val="21"/>
        </w:rPr>
        <w:t>2</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）了解电力系统可靠性的基本概念及主要评价指标</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）理解电气设备可靠性分析方法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）理解发电系统规划的可靠性评价方法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）理解电网规划的可靠性评价方法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）理解变电站电气主接线的可靠性评价方法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重点难点：电气设备可靠性分析方法，发电系统规划的可靠性评价方法，电网规划的可靠性评价方法。</w:t>
      </w:r>
    </w:p>
    <w:p w:rsidR="0085098C" w:rsidRPr="005603AC" w:rsidRDefault="0085098C" w:rsidP="00201A55">
      <w:pPr>
        <w:spacing w:line="360" w:lineRule="auto"/>
        <w:ind w:firstLineChars="200" w:firstLine="422"/>
        <w:rPr>
          <w:rFonts w:ascii="Times New Roman" w:hAnsi="Times New Roman"/>
          <w:szCs w:val="21"/>
        </w:rPr>
      </w:pPr>
      <w:r w:rsidRPr="005603AC">
        <w:rPr>
          <w:rFonts w:ascii="Times New Roman" w:hAnsi="宋体" w:hint="eastAsia"/>
          <w:b/>
          <w:szCs w:val="21"/>
        </w:rPr>
        <w:t>第六章</w:t>
      </w:r>
      <w:r w:rsidRPr="005603AC">
        <w:rPr>
          <w:rFonts w:ascii="Times New Roman" w:hAnsi="Times New Roman"/>
          <w:b/>
          <w:szCs w:val="21"/>
        </w:rPr>
        <w:t xml:space="preserve"> </w:t>
      </w:r>
      <w:r w:rsidRPr="005603AC">
        <w:rPr>
          <w:rFonts w:ascii="Times New Roman" w:hAnsi="宋体" w:hint="eastAsia"/>
          <w:b/>
          <w:szCs w:val="21"/>
        </w:rPr>
        <w:t>电网规划方法（</w:t>
      </w:r>
      <w:r w:rsidRPr="005603AC">
        <w:rPr>
          <w:rFonts w:ascii="Times New Roman" w:hAnsi="Times New Roman"/>
          <w:b/>
          <w:szCs w:val="21"/>
        </w:rPr>
        <w:t>4</w:t>
      </w:r>
      <w:r w:rsidRPr="005603AC">
        <w:rPr>
          <w:rFonts w:ascii="Times New Roman" w:hAnsi="宋体" w:hint="eastAsia"/>
          <w:b/>
          <w:szCs w:val="21"/>
        </w:rPr>
        <w:t>学时，专题讨论</w:t>
      </w:r>
      <w:r w:rsidRPr="005603AC">
        <w:rPr>
          <w:rFonts w:ascii="Times New Roman" w:hAnsi="Times New Roman"/>
          <w:b/>
          <w:szCs w:val="21"/>
        </w:rPr>
        <w:t>2</w:t>
      </w:r>
      <w:r w:rsidRPr="005603AC">
        <w:rPr>
          <w:rFonts w:ascii="Times New Roman" w:hAnsi="宋体" w:hint="eastAsia"/>
          <w:b/>
          <w:szCs w:val="21"/>
        </w:rPr>
        <w:t>学时</w:t>
      </w:r>
      <w:r w:rsidRPr="005603AC">
        <w:rPr>
          <w:rFonts w:ascii="Times New Roman" w:hAnsi="Times New Roman"/>
          <w:b/>
          <w:szCs w:val="21"/>
        </w:rPr>
        <w:t>,</w:t>
      </w:r>
      <w:r w:rsidRPr="005603AC">
        <w:rPr>
          <w:rFonts w:ascii="Times New Roman" w:hAnsi="宋体" w:hint="eastAsia"/>
          <w:b/>
          <w:szCs w:val="21"/>
        </w:rPr>
        <w:t>支撑教学目标</w:t>
      </w:r>
      <w:r w:rsidRPr="005603AC">
        <w:rPr>
          <w:rFonts w:ascii="Times New Roman" w:hAnsi="Times New Roman"/>
          <w:b/>
          <w:szCs w:val="21"/>
        </w:rPr>
        <w:t>2</w:t>
      </w:r>
      <w:r w:rsidRPr="005603AC">
        <w:rPr>
          <w:rFonts w:ascii="Times New Roman" w:hAnsi="宋体" w:hint="eastAsia"/>
          <w:b/>
          <w:szCs w:val="21"/>
        </w:rPr>
        <w:t>、</w:t>
      </w:r>
      <w:r w:rsidRPr="005603AC">
        <w:rPr>
          <w:rFonts w:ascii="Times New Roman" w:hAnsi="Times New Roman"/>
          <w:b/>
          <w:szCs w:val="21"/>
        </w:rPr>
        <w:t>3</w:t>
      </w:r>
      <w:r w:rsidRPr="005603AC">
        <w:rPr>
          <w:rFonts w:ascii="Times New Roman" w:hAnsi="宋体" w:hint="eastAsia"/>
          <w:b/>
          <w:szCs w:val="21"/>
        </w:rPr>
        <w:t>、</w:t>
      </w:r>
      <w:r w:rsidRPr="005603AC">
        <w:rPr>
          <w:rFonts w:ascii="Times New Roman" w:hAnsi="Times New Roman"/>
          <w:b/>
          <w:szCs w:val="21"/>
        </w:rPr>
        <w:t>4</w:t>
      </w:r>
      <w:r w:rsidRPr="005603AC">
        <w:rPr>
          <w:rFonts w:ascii="Times New Roman" w:hAnsi="宋体" w:hint="eastAsia"/>
          <w:b/>
          <w:szCs w:val="21"/>
        </w:rPr>
        <w:t>）</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1</w:t>
      </w:r>
      <w:r w:rsidRPr="005603AC">
        <w:rPr>
          <w:rFonts w:ascii="Times New Roman" w:hAnsi="宋体" w:hint="eastAsia"/>
          <w:szCs w:val="21"/>
        </w:rPr>
        <w:t>）了解电网规划的内容和应具备条件</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2</w:t>
      </w:r>
      <w:r w:rsidRPr="005603AC">
        <w:rPr>
          <w:rFonts w:ascii="Times New Roman" w:hAnsi="宋体" w:hint="eastAsia"/>
          <w:szCs w:val="21"/>
        </w:rPr>
        <w:t>）掌握电网电压等级的选择方法及原则</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3</w:t>
      </w:r>
      <w:r w:rsidRPr="005603AC">
        <w:rPr>
          <w:rFonts w:ascii="Times New Roman" w:hAnsi="宋体" w:hint="eastAsia"/>
          <w:szCs w:val="21"/>
        </w:rPr>
        <w:t>）掌握电网规划方案形成与校验</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4</w:t>
      </w:r>
      <w:r w:rsidRPr="005603AC">
        <w:rPr>
          <w:rFonts w:ascii="Times New Roman" w:hAnsi="宋体" w:hint="eastAsia"/>
          <w:szCs w:val="21"/>
        </w:rPr>
        <w:t>）理解电网规划的启发式方法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w:t>
      </w:r>
      <w:r w:rsidRPr="005603AC">
        <w:rPr>
          <w:rFonts w:ascii="Times New Roman" w:hAnsi="Times New Roman"/>
          <w:szCs w:val="21"/>
        </w:rPr>
        <w:t>5</w:t>
      </w:r>
      <w:r w:rsidRPr="005603AC">
        <w:rPr>
          <w:rFonts w:ascii="Times New Roman" w:hAnsi="宋体" w:hint="eastAsia"/>
          <w:szCs w:val="21"/>
        </w:rPr>
        <w:t>）了解典型的电网规划数学优化方法</w:t>
      </w:r>
    </w:p>
    <w:p w:rsidR="0085098C" w:rsidRPr="005603AC" w:rsidRDefault="0085098C" w:rsidP="00201A55">
      <w:pPr>
        <w:spacing w:line="360" w:lineRule="auto"/>
        <w:ind w:firstLineChars="200" w:firstLine="420"/>
        <w:rPr>
          <w:rFonts w:ascii="Times New Roman" w:hAnsi="Times New Roman"/>
          <w:szCs w:val="21"/>
        </w:rPr>
      </w:pPr>
      <w:r w:rsidRPr="005603AC">
        <w:rPr>
          <w:rFonts w:ascii="Times New Roman" w:hAnsi="宋体" w:hint="eastAsia"/>
          <w:szCs w:val="21"/>
        </w:rPr>
        <w:t>重点难点：电网电压等级的选择方法及原则，掌握电网规划方案形成与校验，启发式方法的原理。</w:t>
      </w:r>
    </w:p>
    <w:p w:rsidR="0085098C" w:rsidRPr="00373F0A" w:rsidRDefault="0085098C" w:rsidP="00201A55">
      <w:pPr>
        <w:spacing w:line="360" w:lineRule="auto"/>
        <w:ind w:firstLineChars="200" w:firstLine="422"/>
        <w:rPr>
          <w:rFonts w:ascii="Times New Roman" w:hAnsi="Times New Roman"/>
          <w:b/>
          <w:szCs w:val="21"/>
        </w:rPr>
      </w:pPr>
      <w:r w:rsidRPr="00373F0A">
        <w:rPr>
          <w:rFonts w:ascii="Times New Roman" w:hAnsi="宋体" w:hint="eastAsia"/>
          <w:b/>
          <w:szCs w:val="21"/>
        </w:rPr>
        <w:t>五、课程的其它教学环节</w:t>
      </w:r>
    </w:p>
    <w:tbl>
      <w:tblP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54"/>
        <w:gridCol w:w="1856"/>
        <w:gridCol w:w="4639"/>
        <w:gridCol w:w="1138"/>
      </w:tblGrid>
      <w:tr w:rsidR="0085098C" w:rsidRPr="005603AC" w:rsidTr="00373F0A">
        <w:trPr>
          <w:trHeight w:val="23"/>
        </w:trPr>
        <w:tc>
          <w:tcPr>
            <w:tcW w:w="1058"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序号</w:t>
            </w:r>
          </w:p>
        </w:tc>
        <w:tc>
          <w:tcPr>
            <w:tcW w:w="1701"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教学环节</w:t>
            </w:r>
          </w:p>
        </w:tc>
        <w:tc>
          <w:tcPr>
            <w:tcW w:w="4252"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教学内容</w:t>
            </w:r>
          </w:p>
        </w:tc>
        <w:tc>
          <w:tcPr>
            <w:tcW w:w="1043"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学时数</w:t>
            </w:r>
          </w:p>
        </w:tc>
      </w:tr>
      <w:tr w:rsidR="0085098C" w:rsidRPr="005603AC" w:rsidTr="00373F0A">
        <w:trPr>
          <w:trHeight w:val="23"/>
        </w:trPr>
        <w:tc>
          <w:tcPr>
            <w:tcW w:w="1058"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1</w:t>
            </w:r>
          </w:p>
        </w:tc>
        <w:tc>
          <w:tcPr>
            <w:tcW w:w="1701"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专题讨论</w:t>
            </w:r>
          </w:p>
        </w:tc>
        <w:tc>
          <w:tcPr>
            <w:tcW w:w="4252"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专题讨论</w:t>
            </w:r>
            <w:proofErr w:type="gramStart"/>
            <w:r w:rsidRPr="005603AC">
              <w:rPr>
                <w:rFonts w:ascii="Times New Roman" w:hAnsi="宋体" w:hint="eastAsia"/>
                <w:szCs w:val="21"/>
              </w:rPr>
              <w:t>一</w:t>
            </w:r>
            <w:proofErr w:type="gramEnd"/>
            <w:r w:rsidRPr="005603AC">
              <w:rPr>
                <w:rFonts w:ascii="Times New Roman" w:hAnsi="宋体" w:hint="eastAsia"/>
                <w:szCs w:val="21"/>
              </w:rPr>
              <w:t>：最优电网规划方案制定</w:t>
            </w:r>
          </w:p>
        </w:tc>
        <w:tc>
          <w:tcPr>
            <w:tcW w:w="1043"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2</w:t>
            </w:r>
          </w:p>
        </w:tc>
      </w:tr>
      <w:tr w:rsidR="0085098C" w:rsidRPr="005603AC" w:rsidTr="00373F0A">
        <w:trPr>
          <w:trHeight w:val="23"/>
        </w:trPr>
        <w:tc>
          <w:tcPr>
            <w:tcW w:w="1058"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2</w:t>
            </w:r>
          </w:p>
        </w:tc>
        <w:tc>
          <w:tcPr>
            <w:tcW w:w="1701"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专题讨论</w:t>
            </w:r>
          </w:p>
        </w:tc>
        <w:tc>
          <w:tcPr>
            <w:tcW w:w="4252"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专题讨论二：如何应用经济评价方法评估规划方案</w:t>
            </w:r>
          </w:p>
        </w:tc>
        <w:tc>
          <w:tcPr>
            <w:tcW w:w="1043"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2</w:t>
            </w:r>
          </w:p>
        </w:tc>
      </w:tr>
      <w:tr w:rsidR="0085098C" w:rsidRPr="005603AC" w:rsidTr="00373F0A">
        <w:trPr>
          <w:trHeight w:val="23"/>
        </w:trPr>
        <w:tc>
          <w:tcPr>
            <w:tcW w:w="1058"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3</w:t>
            </w:r>
          </w:p>
        </w:tc>
        <w:tc>
          <w:tcPr>
            <w:tcW w:w="1701"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4252"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计算机负荷预测</w:t>
            </w:r>
          </w:p>
        </w:tc>
        <w:tc>
          <w:tcPr>
            <w:tcW w:w="1043"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0</w:t>
            </w:r>
          </w:p>
        </w:tc>
      </w:tr>
      <w:tr w:rsidR="0085098C" w:rsidRPr="005603AC" w:rsidTr="00373F0A">
        <w:trPr>
          <w:trHeight w:val="23"/>
        </w:trPr>
        <w:tc>
          <w:tcPr>
            <w:tcW w:w="1058"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4</w:t>
            </w:r>
          </w:p>
        </w:tc>
        <w:tc>
          <w:tcPr>
            <w:tcW w:w="1701"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4252"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计算机电网规划设计</w:t>
            </w:r>
          </w:p>
        </w:tc>
        <w:tc>
          <w:tcPr>
            <w:tcW w:w="1043"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0</w:t>
            </w:r>
          </w:p>
        </w:tc>
      </w:tr>
      <w:tr w:rsidR="0085098C" w:rsidRPr="005603AC" w:rsidTr="00373F0A">
        <w:trPr>
          <w:trHeight w:val="23"/>
        </w:trPr>
        <w:tc>
          <w:tcPr>
            <w:tcW w:w="1058"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5</w:t>
            </w:r>
          </w:p>
        </w:tc>
        <w:tc>
          <w:tcPr>
            <w:tcW w:w="1701"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宋体" w:hint="eastAsia"/>
                <w:szCs w:val="21"/>
              </w:rPr>
              <w:t>平时作业</w:t>
            </w:r>
          </w:p>
        </w:tc>
        <w:tc>
          <w:tcPr>
            <w:tcW w:w="4252"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1</w:t>
            </w:r>
            <w:r w:rsidRPr="005603AC">
              <w:rPr>
                <w:rFonts w:ascii="Times New Roman" w:hAnsi="宋体" w:hint="eastAsia"/>
                <w:szCs w:val="21"/>
              </w:rPr>
              <w:t>、实际案例的资金时间价值计算</w:t>
            </w:r>
          </w:p>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2</w:t>
            </w:r>
            <w:r w:rsidRPr="005603AC">
              <w:rPr>
                <w:rFonts w:ascii="Times New Roman" w:hAnsi="宋体" w:hint="eastAsia"/>
                <w:szCs w:val="21"/>
              </w:rPr>
              <w:t>、实际案例的设备状态概率和故障概率计算评估</w:t>
            </w:r>
          </w:p>
        </w:tc>
        <w:tc>
          <w:tcPr>
            <w:tcW w:w="1043" w:type="dxa"/>
            <w:vAlign w:val="center"/>
          </w:tcPr>
          <w:p w:rsidR="0085098C" w:rsidRPr="005603AC" w:rsidRDefault="0085098C" w:rsidP="00373F0A">
            <w:pPr>
              <w:tabs>
                <w:tab w:val="left" w:pos="0"/>
              </w:tabs>
              <w:adjustRightInd w:val="0"/>
              <w:snapToGrid w:val="0"/>
              <w:jc w:val="center"/>
              <w:rPr>
                <w:rFonts w:ascii="Times New Roman" w:hAnsi="Times New Roman"/>
                <w:szCs w:val="21"/>
              </w:rPr>
            </w:pPr>
            <w:r w:rsidRPr="005603AC">
              <w:rPr>
                <w:rFonts w:ascii="Times New Roman" w:hAnsi="Times New Roman"/>
                <w:szCs w:val="21"/>
              </w:rPr>
              <w:t>0</w:t>
            </w:r>
          </w:p>
        </w:tc>
      </w:tr>
    </w:tbl>
    <w:p w:rsidR="0085098C" w:rsidRPr="00373F0A" w:rsidRDefault="0085098C" w:rsidP="00201A55">
      <w:pPr>
        <w:tabs>
          <w:tab w:val="left" w:pos="0"/>
        </w:tabs>
        <w:spacing w:line="360" w:lineRule="auto"/>
        <w:ind w:firstLineChars="200" w:firstLine="422"/>
        <w:rPr>
          <w:rFonts w:ascii="Times New Roman" w:hAnsi="Times New Roman"/>
          <w:b/>
          <w:szCs w:val="21"/>
        </w:rPr>
      </w:pPr>
      <w:r w:rsidRPr="00373F0A">
        <w:rPr>
          <w:rFonts w:ascii="Times New Roman" w:hAnsi="宋体" w:hint="eastAsia"/>
          <w:b/>
          <w:szCs w:val="21"/>
        </w:rPr>
        <w:t>六、教学方法与手段</w:t>
      </w:r>
    </w:p>
    <w:p w:rsidR="0085098C" w:rsidRDefault="0085098C" w:rsidP="00201A55">
      <w:pPr>
        <w:tabs>
          <w:tab w:val="left" w:pos="0"/>
        </w:tabs>
        <w:spacing w:line="360" w:lineRule="auto"/>
        <w:ind w:firstLineChars="200" w:firstLine="420"/>
        <w:rPr>
          <w:rFonts w:ascii="Times New Roman" w:hAnsi="宋体"/>
          <w:szCs w:val="21"/>
        </w:rPr>
      </w:pPr>
      <w:r w:rsidRPr="005603AC">
        <w:rPr>
          <w:rFonts w:ascii="Times New Roman" w:hAnsi="宋体" w:hint="eastAsia"/>
          <w:szCs w:val="21"/>
        </w:rPr>
        <w:t>本课程教学主要采用讲授、多媒体教学、专题讨论、课程作业、案例教学等教学方法与手段。</w:t>
      </w:r>
    </w:p>
    <w:p w:rsidR="0085098C" w:rsidRPr="00373F0A" w:rsidRDefault="0085098C" w:rsidP="00201A55">
      <w:pPr>
        <w:spacing w:line="360" w:lineRule="auto"/>
        <w:ind w:firstLineChars="200" w:firstLine="422"/>
        <w:rPr>
          <w:rFonts w:ascii="Times New Roman" w:hAnsi="Times New Roman"/>
          <w:b/>
          <w:szCs w:val="21"/>
        </w:rPr>
      </w:pPr>
      <w:r w:rsidRPr="00373F0A">
        <w:rPr>
          <w:rFonts w:ascii="Times New Roman" w:hAnsi="宋体" w:hint="eastAsia"/>
          <w:b/>
          <w:szCs w:val="21"/>
        </w:rPr>
        <w:t>七、推荐教材和教学参考资源</w:t>
      </w:r>
      <w:r w:rsidRPr="00373F0A">
        <w:rPr>
          <w:rFonts w:ascii="Times New Roman" w:hAnsi="Times New Roman"/>
          <w:b/>
          <w:szCs w:val="21"/>
        </w:rPr>
        <w:t xml:space="preserve"> </w:t>
      </w:r>
    </w:p>
    <w:p w:rsidR="0085098C" w:rsidRPr="005603AC" w:rsidRDefault="0085098C" w:rsidP="00201A55">
      <w:pPr>
        <w:widowControl/>
        <w:spacing w:line="360" w:lineRule="auto"/>
        <w:ind w:firstLineChars="200" w:firstLine="422"/>
        <w:rPr>
          <w:rFonts w:ascii="Times New Roman" w:hAnsi="Times New Roman"/>
          <w:b/>
          <w:szCs w:val="21"/>
        </w:rPr>
      </w:pPr>
      <w:r w:rsidRPr="005603AC">
        <w:rPr>
          <w:rFonts w:ascii="Times New Roman" w:hAnsi="宋体" w:hint="eastAsia"/>
          <w:b/>
          <w:szCs w:val="21"/>
        </w:rPr>
        <w:lastRenderedPageBreak/>
        <w:t>推荐教材：</w:t>
      </w:r>
    </w:p>
    <w:p w:rsidR="0085098C" w:rsidRPr="005603AC" w:rsidRDefault="0085098C" w:rsidP="00201A55">
      <w:pPr>
        <w:spacing w:line="360" w:lineRule="auto"/>
        <w:ind w:leftChars="228" w:left="479" w:firstLineChars="200" w:firstLine="420"/>
        <w:rPr>
          <w:rFonts w:ascii="Times New Roman" w:hAnsi="Times New Roman"/>
          <w:szCs w:val="21"/>
        </w:rPr>
      </w:pPr>
      <w:r w:rsidRPr="005603AC">
        <w:rPr>
          <w:rFonts w:ascii="Times New Roman" w:hAnsi="宋体" w:hint="eastAsia"/>
          <w:szCs w:val="21"/>
        </w:rPr>
        <w:t>程</w:t>
      </w:r>
      <w:proofErr w:type="gramStart"/>
      <w:r w:rsidRPr="005603AC">
        <w:rPr>
          <w:rFonts w:ascii="Times New Roman" w:hAnsi="宋体" w:hint="eastAsia"/>
          <w:szCs w:val="21"/>
        </w:rPr>
        <w:t>浩</w:t>
      </w:r>
      <w:proofErr w:type="gramEnd"/>
      <w:r w:rsidRPr="005603AC">
        <w:rPr>
          <w:rFonts w:ascii="Times New Roman" w:hAnsi="宋体" w:hint="eastAsia"/>
          <w:szCs w:val="21"/>
        </w:rPr>
        <w:t>忠</w:t>
      </w:r>
      <w:r w:rsidRPr="005603AC">
        <w:rPr>
          <w:rFonts w:ascii="Times New Roman" w:hAnsi="Times New Roman"/>
          <w:szCs w:val="21"/>
        </w:rPr>
        <w:t xml:space="preserve"> </w:t>
      </w:r>
      <w:r w:rsidRPr="005603AC">
        <w:rPr>
          <w:rFonts w:ascii="Times New Roman" w:hAnsi="宋体" w:hint="eastAsia"/>
          <w:szCs w:val="21"/>
        </w:rPr>
        <w:t>主编</w:t>
      </w:r>
      <w:r w:rsidRPr="005603AC">
        <w:rPr>
          <w:rFonts w:ascii="Times New Roman" w:hAnsi="Times New Roman"/>
          <w:szCs w:val="21"/>
        </w:rPr>
        <w:t>.</w:t>
      </w:r>
      <w:r w:rsidRPr="005603AC">
        <w:rPr>
          <w:rFonts w:ascii="Times New Roman" w:hAnsi="宋体" w:hint="eastAsia"/>
          <w:szCs w:val="21"/>
        </w:rPr>
        <w:t>电力系统规划</w:t>
      </w:r>
      <w:r w:rsidRPr="005603AC">
        <w:rPr>
          <w:rFonts w:ascii="Times New Roman" w:hAnsi="Times New Roman"/>
          <w:szCs w:val="21"/>
        </w:rPr>
        <w:t>[M]</w:t>
      </w:r>
      <w:r w:rsidRPr="005603AC">
        <w:rPr>
          <w:rFonts w:ascii="Times New Roman" w:hAnsi="宋体" w:hint="eastAsia"/>
          <w:szCs w:val="21"/>
        </w:rPr>
        <w:t>，中国电力出版社，</w:t>
      </w:r>
      <w:r w:rsidRPr="005603AC">
        <w:rPr>
          <w:rFonts w:ascii="Times New Roman" w:hAnsi="Times New Roman"/>
          <w:szCs w:val="21"/>
        </w:rPr>
        <w:t>2014</w:t>
      </w:r>
      <w:r w:rsidRPr="005603AC">
        <w:rPr>
          <w:rFonts w:ascii="Times New Roman" w:hAnsi="宋体" w:hint="eastAsia"/>
          <w:szCs w:val="21"/>
        </w:rPr>
        <w:t>年第</w:t>
      </w:r>
      <w:r w:rsidRPr="005603AC">
        <w:rPr>
          <w:rFonts w:ascii="Times New Roman" w:hAnsi="Times New Roman"/>
          <w:szCs w:val="21"/>
        </w:rPr>
        <w:t>2</w:t>
      </w:r>
      <w:r w:rsidRPr="005603AC">
        <w:rPr>
          <w:rFonts w:ascii="Times New Roman" w:hAnsi="宋体" w:hint="eastAsia"/>
          <w:szCs w:val="21"/>
        </w:rPr>
        <w:t>版</w:t>
      </w:r>
      <w:r w:rsidRPr="005603AC">
        <w:rPr>
          <w:rFonts w:ascii="Times New Roman" w:hAnsi="Times New Roman"/>
          <w:szCs w:val="21"/>
        </w:rPr>
        <w:t>.</w:t>
      </w:r>
    </w:p>
    <w:p w:rsidR="0085098C" w:rsidRPr="005603AC" w:rsidRDefault="0085098C" w:rsidP="00201A55">
      <w:pPr>
        <w:spacing w:line="360" w:lineRule="auto"/>
        <w:ind w:leftChars="228" w:left="479" w:firstLineChars="200" w:firstLine="422"/>
        <w:rPr>
          <w:rFonts w:ascii="Times New Roman" w:hAnsi="Times New Roman"/>
          <w:b/>
          <w:szCs w:val="21"/>
        </w:rPr>
      </w:pPr>
      <w:r w:rsidRPr="005603AC">
        <w:rPr>
          <w:rFonts w:ascii="Times New Roman" w:hAnsi="宋体" w:hint="eastAsia"/>
          <w:b/>
          <w:szCs w:val="21"/>
        </w:rPr>
        <w:t>参考书目：</w:t>
      </w:r>
    </w:p>
    <w:p w:rsidR="0085098C" w:rsidRPr="005603AC" w:rsidRDefault="0085098C" w:rsidP="00201A55">
      <w:pPr>
        <w:spacing w:line="360" w:lineRule="auto"/>
        <w:ind w:leftChars="228" w:left="479" w:firstLineChars="200" w:firstLine="420"/>
        <w:rPr>
          <w:rFonts w:ascii="Times New Roman" w:hAnsi="Times New Roman"/>
          <w:szCs w:val="21"/>
        </w:rPr>
      </w:pPr>
      <w:proofErr w:type="gramStart"/>
      <w:r w:rsidRPr="005603AC">
        <w:rPr>
          <w:rFonts w:ascii="Times New Roman" w:hAnsi="宋体" w:hint="eastAsia"/>
          <w:szCs w:val="21"/>
        </w:rPr>
        <w:t>王锡凡</w:t>
      </w:r>
      <w:proofErr w:type="gramEnd"/>
      <w:r w:rsidRPr="005603AC">
        <w:rPr>
          <w:rFonts w:ascii="Times New Roman" w:hAnsi="Times New Roman"/>
          <w:szCs w:val="21"/>
        </w:rPr>
        <w:t xml:space="preserve"> </w:t>
      </w:r>
      <w:r w:rsidRPr="005603AC">
        <w:rPr>
          <w:rFonts w:ascii="Times New Roman" w:hAnsi="宋体" w:hint="eastAsia"/>
          <w:szCs w:val="21"/>
        </w:rPr>
        <w:t>主编</w:t>
      </w:r>
      <w:r w:rsidRPr="005603AC">
        <w:rPr>
          <w:rFonts w:ascii="Times New Roman" w:hAnsi="Times New Roman"/>
          <w:szCs w:val="21"/>
        </w:rPr>
        <w:t>.</w:t>
      </w:r>
      <w:r w:rsidRPr="005603AC">
        <w:rPr>
          <w:rFonts w:ascii="Times New Roman" w:hAnsi="宋体" w:hint="eastAsia"/>
          <w:szCs w:val="21"/>
        </w:rPr>
        <w:t>电力系统规划基础</w:t>
      </w:r>
      <w:r w:rsidRPr="005603AC">
        <w:rPr>
          <w:rFonts w:ascii="Times New Roman" w:hAnsi="Times New Roman"/>
          <w:szCs w:val="21"/>
        </w:rPr>
        <w:t xml:space="preserve">[M]. </w:t>
      </w:r>
      <w:r w:rsidRPr="005603AC">
        <w:rPr>
          <w:rFonts w:ascii="Times New Roman" w:hAnsi="宋体" w:hint="eastAsia"/>
          <w:szCs w:val="21"/>
        </w:rPr>
        <w:t>水利电力</w:t>
      </w:r>
      <w:r w:rsidRPr="005603AC">
        <w:rPr>
          <w:rFonts w:ascii="Times New Roman" w:hAnsi="Times New Roman"/>
          <w:szCs w:val="21"/>
        </w:rPr>
        <w:t>, 1994.</w:t>
      </w:r>
    </w:p>
    <w:p w:rsidR="0085098C" w:rsidRPr="00373F0A" w:rsidRDefault="0085098C" w:rsidP="00201A55">
      <w:pPr>
        <w:spacing w:line="360" w:lineRule="auto"/>
        <w:ind w:firstLineChars="200" w:firstLine="422"/>
        <w:rPr>
          <w:rFonts w:ascii="Times New Roman" w:hAnsi="Times New Roman"/>
          <w:b/>
          <w:szCs w:val="21"/>
        </w:rPr>
      </w:pPr>
      <w:r w:rsidRPr="00373F0A">
        <w:rPr>
          <w:rFonts w:ascii="Times New Roman" w:hAnsi="宋体" w:hint="eastAsia"/>
          <w:b/>
          <w:szCs w:val="21"/>
        </w:rPr>
        <w:t>八、课程考核内容及方式</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1. </w:t>
      </w:r>
      <w:r w:rsidRPr="005603AC">
        <w:rPr>
          <w:rFonts w:ascii="Times New Roman" w:hAnsi="宋体" w:hint="eastAsia"/>
          <w:b/>
          <w:szCs w:val="21"/>
        </w:rPr>
        <w:t>成绩组成</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697"/>
        <w:gridCol w:w="4986"/>
        <w:gridCol w:w="2104"/>
      </w:tblGrid>
      <w:tr w:rsidR="0085098C" w:rsidRPr="005603AC" w:rsidTr="00373F0A">
        <w:trPr>
          <w:trHeight w:val="23"/>
          <w:jc w:val="center"/>
        </w:trPr>
        <w:tc>
          <w:tcPr>
            <w:tcW w:w="164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序号</w:t>
            </w:r>
          </w:p>
        </w:tc>
        <w:tc>
          <w:tcPr>
            <w:tcW w:w="4836"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成绩组成</w:t>
            </w:r>
          </w:p>
        </w:tc>
        <w:tc>
          <w:tcPr>
            <w:tcW w:w="204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比例</w:t>
            </w:r>
          </w:p>
        </w:tc>
      </w:tr>
      <w:tr w:rsidR="0085098C" w:rsidRPr="005603AC" w:rsidTr="00373F0A">
        <w:trPr>
          <w:trHeight w:val="23"/>
          <w:jc w:val="center"/>
        </w:trPr>
        <w:tc>
          <w:tcPr>
            <w:tcW w:w="164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w:t>
            </w:r>
          </w:p>
        </w:tc>
        <w:tc>
          <w:tcPr>
            <w:tcW w:w="4836"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课堂考勤及课堂表现</w:t>
            </w:r>
          </w:p>
        </w:tc>
        <w:tc>
          <w:tcPr>
            <w:tcW w:w="204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r>
      <w:tr w:rsidR="0085098C" w:rsidRPr="005603AC" w:rsidTr="00373F0A">
        <w:trPr>
          <w:trHeight w:val="23"/>
          <w:jc w:val="center"/>
        </w:trPr>
        <w:tc>
          <w:tcPr>
            <w:tcW w:w="164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w:t>
            </w:r>
          </w:p>
        </w:tc>
        <w:tc>
          <w:tcPr>
            <w:tcW w:w="4836"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平时作业</w:t>
            </w:r>
          </w:p>
        </w:tc>
        <w:tc>
          <w:tcPr>
            <w:tcW w:w="204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r>
      <w:tr w:rsidR="0085098C" w:rsidRPr="005603AC" w:rsidTr="00373F0A">
        <w:trPr>
          <w:trHeight w:val="23"/>
          <w:jc w:val="center"/>
        </w:trPr>
        <w:tc>
          <w:tcPr>
            <w:tcW w:w="164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p>
        </w:tc>
        <w:tc>
          <w:tcPr>
            <w:tcW w:w="4836"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204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r>
      <w:tr w:rsidR="0085098C" w:rsidRPr="005603AC" w:rsidTr="00373F0A">
        <w:trPr>
          <w:trHeight w:val="23"/>
          <w:jc w:val="center"/>
        </w:trPr>
        <w:tc>
          <w:tcPr>
            <w:tcW w:w="164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w:t>
            </w:r>
          </w:p>
        </w:tc>
        <w:tc>
          <w:tcPr>
            <w:tcW w:w="4836"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专题讨论</w:t>
            </w:r>
          </w:p>
        </w:tc>
        <w:tc>
          <w:tcPr>
            <w:tcW w:w="204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r>
      <w:tr w:rsidR="0085098C" w:rsidRPr="005603AC" w:rsidTr="00373F0A">
        <w:trPr>
          <w:trHeight w:val="23"/>
          <w:jc w:val="center"/>
        </w:trPr>
        <w:tc>
          <w:tcPr>
            <w:tcW w:w="164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w:t>
            </w:r>
          </w:p>
        </w:tc>
        <w:tc>
          <w:tcPr>
            <w:tcW w:w="4836"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期末考试</w:t>
            </w:r>
          </w:p>
        </w:tc>
        <w:tc>
          <w:tcPr>
            <w:tcW w:w="204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50%</w:t>
            </w:r>
          </w:p>
        </w:tc>
      </w:tr>
      <w:tr w:rsidR="0085098C" w:rsidRPr="005603AC" w:rsidTr="00373F0A">
        <w:trPr>
          <w:trHeight w:val="23"/>
          <w:jc w:val="center"/>
        </w:trPr>
        <w:tc>
          <w:tcPr>
            <w:tcW w:w="1645" w:type="dxa"/>
            <w:vAlign w:val="center"/>
          </w:tcPr>
          <w:p w:rsidR="0085098C" w:rsidRPr="005603AC" w:rsidRDefault="0085098C" w:rsidP="00373F0A">
            <w:pPr>
              <w:adjustRightInd w:val="0"/>
              <w:snapToGrid w:val="0"/>
              <w:jc w:val="center"/>
              <w:rPr>
                <w:rFonts w:ascii="Times New Roman" w:hAnsi="Times New Roman"/>
                <w:szCs w:val="21"/>
              </w:rPr>
            </w:pPr>
          </w:p>
        </w:tc>
        <w:tc>
          <w:tcPr>
            <w:tcW w:w="4836"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总计</w:t>
            </w:r>
          </w:p>
        </w:tc>
        <w:tc>
          <w:tcPr>
            <w:tcW w:w="204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bl>
    <w:p w:rsidR="0085098C" w:rsidRPr="005603AC" w:rsidRDefault="0085098C" w:rsidP="00201A55">
      <w:pPr>
        <w:widowControl/>
        <w:numPr>
          <w:ilvl w:val="0"/>
          <w:numId w:val="9"/>
        </w:numPr>
        <w:adjustRightInd w:val="0"/>
        <w:snapToGrid w:val="0"/>
        <w:spacing w:line="360" w:lineRule="auto"/>
        <w:ind w:firstLineChars="200" w:firstLine="422"/>
        <w:rPr>
          <w:rFonts w:ascii="Times New Roman" w:hAnsi="Times New Roman"/>
          <w:b/>
          <w:szCs w:val="21"/>
        </w:rPr>
      </w:pPr>
      <w:r w:rsidRPr="005603AC">
        <w:rPr>
          <w:rFonts w:ascii="Times New Roman" w:hAnsi="宋体" w:hint="eastAsia"/>
          <w:b/>
          <w:szCs w:val="21"/>
        </w:rPr>
        <w:t>评分标准</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2.1</w:t>
      </w:r>
      <w:r w:rsidRPr="005603AC">
        <w:rPr>
          <w:rFonts w:ascii="Times New Roman" w:hAnsi="宋体" w:hint="eastAsia"/>
          <w:b/>
          <w:szCs w:val="21"/>
        </w:rPr>
        <w:t>课堂考勤及课堂表现</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99"/>
        <w:gridCol w:w="888"/>
      </w:tblGrid>
      <w:tr w:rsidR="0085098C" w:rsidRPr="005603AC" w:rsidTr="00373F0A">
        <w:trPr>
          <w:trHeight w:val="23"/>
          <w:jc w:val="center"/>
        </w:trPr>
        <w:tc>
          <w:tcPr>
            <w:tcW w:w="7661" w:type="dxa"/>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课堂考勤及课堂表现</w:t>
            </w:r>
          </w:p>
        </w:tc>
        <w:tc>
          <w:tcPr>
            <w:tcW w:w="861" w:type="dxa"/>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r>
      <w:tr w:rsidR="0085098C" w:rsidRPr="005603AC" w:rsidTr="00373F0A">
        <w:trPr>
          <w:trHeight w:val="23"/>
          <w:jc w:val="center"/>
        </w:trPr>
        <w:tc>
          <w:tcPr>
            <w:tcW w:w="766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90%</w:t>
            </w:r>
            <w:r w:rsidRPr="005603AC">
              <w:rPr>
                <w:rFonts w:ascii="Times New Roman" w:hAnsi="宋体" w:hint="eastAsia"/>
                <w:szCs w:val="21"/>
              </w:rPr>
              <w:t>以上；课堂点名回答问题基本概念清晰，解决问题的方案正确、合理，能提出不同的解决问题方案，积极参与课堂交流，能组织同组学生进行讨论学习，能带动与激励同组伙伴的求知欲。</w:t>
            </w:r>
          </w:p>
        </w:tc>
        <w:tc>
          <w:tcPr>
            <w:tcW w:w="86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15-20</w:t>
            </w:r>
            <w:r w:rsidRPr="005603AC">
              <w:rPr>
                <w:rFonts w:ascii="Times New Roman" w:hAnsi="宋体" w:hint="eastAsia"/>
                <w:szCs w:val="21"/>
              </w:rPr>
              <w:t>分</w:t>
            </w:r>
          </w:p>
        </w:tc>
      </w:tr>
      <w:tr w:rsidR="0085098C" w:rsidRPr="005603AC" w:rsidTr="00373F0A">
        <w:trPr>
          <w:trHeight w:val="23"/>
          <w:jc w:val="center"/>
        </w:trPr>
        <w:tc>
          <w:tcPr>
            <w:tcW w:w="766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80%</w:t>
            </w:r>
            <w:r w:rsidRPr="005603AC">
              <w:rPr>
                <w:rFonts w:ascii="Times New Roman" w:hAnsi="宋体" w:hint="eastAsia"/>
                <w:szCs w:val="21"/>
              </w:rPr>
              <w:t>以上；课堂点名回答问题基本清晰，能提出解决问题的正确方案，积极参与课堂交流，能组织同组学生进行讨论学习。</w:t>
            </w:r>
          </w:p>
        </w:tc>
        <w:tc>
          <w:tcPr>
            <w:tcW w:w="86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10-15</w:t>
            </w:r>
            <w:r w:rsidRPr="005603AC">
              <w:rPr>
                <w:rFonts w:ascii="Times New Roman" w:hAnsi="宋体" w:hint="eastAsia"/>
                <w:szCs w:val="21"/>
              </w:rPr>
              <w:t>分</w:t>
            </w:r>
          </w:p>
        </w:tc>
      </w:tr>
      <w:tr w:rsidR="0085098C" w:rsidRPr="005603AC" w:rsidTr="00373F0A">
        <w:trPr>
          <w:trHeight w:val="23"/>
          <w:jc w:val="center"/>
        </w:trPr>
        <w:tc>
          <w:tcPr>
            <w:tcW w:w="766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以上；课堂点名回答问题基本清晰，能提出解决问题的合理方案，能参与课堂交流，能参与同组学生进行讨论学习。</w:t>
            </w:r>
          </w:p>
        </w:tc>
        <w:tc>
          <w:tcPr>
            <w:tcW w:w="86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5-10</w:t>
            </w:r>
            <w:r w:rsidRPr="005603AC">
              <w:rPr>
                <w:rFonts w:ascii="Times New Roman" w:hAnsi="宋体" w:hint="eastAsia"/>
                <w:szCs w:val="21"/>
              </w:rPr>
              <w:t>分</w:t>
            </w:r>
          </w:p>
        </w:tc>
      </w:tr>
      <w:tr w:rsidR="0085098C" w:rsidRPr="005603AC" w:rsidTr="00373F0A">
        <w:trPr>
          <w:trHeight w:val="23"/>
          <w:jc w:val="center"/>
        </w:trPr>
        <w:tc>
          <w:tcPr>
            <w:tcW w:w="766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出勤率</w:t>
            </w:r>
            <w:r w:rsidRPr="005603AC">
              <w:rPr>
                <w:rFonts w:ascii="Times New Roman" w:hAnsi="Times New Roman"/>
                <w:szCs w:val="21"/>
              </w:rPr>
              <w:t>60%</w:t>
            </w:r>
            <w:r w:rsidRPr="005603AC">
              <w:rPr>
                <w:rFonts w:ascii="Times New Roman" w:hAnsi="宋体" w:hint="eastAsia"/>
                <w:szCs w:val="21"/>
              </w:rPr>
              <w:t>以下；不能够提出解决问题的基本方案</w:t>
            </w:r>
            <w:r w:rsidRPr="005603AC">
              <w:rPr>
                <w:rFonts w:ascii="Times New Roman" w:hAnsi="Times New Roman"/>
                <w:szCs w:val="21"/>
              </w:rPr>
              <w:t>,</w:t>
            </w:r>
            <w:r w:rsidRPr="005603AC">
              <w:rPr>
                <w:rFonts w:ascii="Times New Roman" w:hAnsi="宋体" w:hint="eastAsia"/>
                <w:szCs w:val="21"/>
              </w:rPr>
              <w:t>参与课堂交流少。</w:t>
            </w:r>
          </w:p>
        </w:tc>
        <w:tc>
          <w:tcPr>
            <w:tcW w:w="86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0-5</w:t>
            </w:r>
            <w:r w:rsidRPr="005603AC">
              <w:rPr>
                <w:rFonts w:ascii="Times New Roman" w:hAnsi="宋体" w:hint="eastAsia"/>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2.2</w:t>
      </w:r>
      <w:r w:rsidRPr="005603AC">
        <w:rPr>
          <w:rFonts w:ascii="Times New Roman" w:hAnsi="宋体" w:hint="eastAsia"/>
          <w:b/>
          <w:szCs w:val="21"/>
        </w:rPr>
        <w:t>平时作业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90"/>
        <w:gridCol w:w="1097"/>
      </w:tblGrid>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平时作业</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得分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作业严格按要求并及时完成；书写清晰、逻辑性强，正确率</w:t>
            </w:r>
            <w:r w:rsidRPr="005603AC">
              <w:rPr>
                <w:rFonts w:ascii="Times New Roman" w:hAnsi="Times New Roman"/>
                <w:szCs w:val="21"/>
              </w:rPr>
              <w:t>95%</w:t>
            </w:r>
            <w:r w:rsidRPr="005603AC">
              <w:rPr>
                <w:rFonts w:ascii="Times New Roman" w:hAnsi="宋体" w:hint="eastAsia"/>
                <w:szCs w:val="21"/>
              </w:rPr>
              <w:t>以上，无抄袭。</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proofErr w:type="gramStart"/>
            <w:r w:rsidRPr="005603AC">
              <w:rPr>
                <w:rFonts w:ascii="Times New Roman" w:hAnsi="宋体" w:hint="eastAsia"/>
                <w:szCs w:val="21"/>
              </w:rPr>
              <w:t>作业按</w:t>
            </w:r>
            <w:proofErr w:type="gramEnd"/>
            <w:r w:rsidRPr="005603AC">
              <w:rPr>
                <w:rFonts w:ascii="Times New Roman" w:hAnsi="宋体" w:hint="eastAsia"/>
                <w:szCs w:val="21"/>
              </w:rPr>
              <w:t>要求并及时完成；书写清晰，正确率</w:t>
            </w:r>
            <w:r w:rsidRPr="005603AC">
              <w:rPr>
                <w:rFonts w:ascii="Times New Roman" w:hAnsi="Times New Roman"/>
                <w:szCs w:val="21"/>
              </w:rPr>
              <w:t>80%</w:t>
            </w:r>
            <w:r w:rsidRPr="005603AC">
              <w:rPr>
                <w:rFonts w:ascii="Times New Roman" w:hAnsi="宋体" w:hint="eastAsia"/>
                <w:szCs w:val="21"/>
              </w:rPr>
              <w:t>至</w:t>
            </w:r>
            <w:r w:rsidRPr="005603AC">
              <w:rPr>
                <w:rFonts w:ascii="Times New Roman" w:hAnsi="Times New Roman"/>
                <w:szCs w:val="21"/>
              </w:rPr>
              <w:t>95%</w:t>
            </w:r>
            <w:r w:rsidRPr="005603AC">
              <w:rPr>
                <w:rFonts w:ascii="Times New Roman" w:hAnsi="宋体" w:hint="eastAsia"/>
                <w:szCs w:val="21"/>
              </w:rPr>
              <w:t>，没有抄袭情况。</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7-8</w:t>
            </w:r>
            <w:r w:rsidRPr="005603AC">
              <w:rPr>
                <w:rFonts w:ascii="Times New Roman" w:hAnsi="宋体" w:hint="eastAsia"/>
                <w:szCs w:val="21"/>
              </w:rPr>
              <w:t>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不能按照作业要求，未及时完成次数少于两次，但改正及时，态度端正。</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5-6</w:t>
            </w:r>
            <w:r w:rsidRPr="005603AC">
              <w:rPr>
                <w:rFonts w:ascii="Times New Roman" w:hAnsi="宋体" w:hint="eastAsia"/>
                <w:szCs w:val="21"/>
              </w:rPr>
              <w:t>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不能按照作业要求，未及时完成，未及时完成次数大于两次，老师指出后改正态度端正并补充完成。</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3-4</w:t>
            </w:r>
            <w:r w:rsidRPr="005603AC">
              <w:rPr>
                <w:rFonts w:ascii="Times New Roman" w:hAnsi="宋体" w:hint="eastAsia"/>
                <w:szCs w:val="21"/>
              </w:rPr>
              <w:t>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不能按照作业要求，未及时完成，老师指出仍不改正次数达两次以上。</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0-2</w:t>
            </w:r>
            <w:r w:rsidRPr="005603AC">
              <w:rPr>
                <w:rFonts w:ascii="Times New Roman" w:hAnsi="宋体" w:hint="eastAsia"/>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2.3 </w:t>
      </w:r>
      <w:r w:rsidRPr="005603AC">
        <w:rPr>
          <w:rFonts w:ascii="Times New Roman" w:hAnsi="宋体" w:hint="eastAsia"/>
          <w:b/>
          <w:szCs w:val="21"/>
        </w:rPr>
        <w:t>课外作业</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572"/>
        <w:gridCol w:w="1543"/>
        <w:gridCol w:w="2672"/>
      </w:tblGrid>
      <w:tr w:rsidR="0085098C" w:rsidRPr="005603AC" w:rsidTr="00373F0A">
        <w:trPr>
          <w:trHeight w:val="23"/>
          <w:jc w:val="center"/>
        </w:trPr>
        <w:tc>
          <w:tcPr>
            <w:tcW w:w="4269" w:type="dxa"/>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szCs w:val="21"/>
              </w:rPr>
              <w:t>课外作业</w:t>
            </w:r>
          </w:p>
        </w:tc>
        <w:tc>
          <w:tcPr>
            <w:tcW w:w="1440" w:type="dxa"/>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得分</w:t>
            </w:r>
          </w:p>
        </w:tc>
        <w:tc>
          <w:tcPr>
            <w:tcW w:w="2494" w:type="dxa"/>
            <w:vAlign w:val="center"/>
          </w:tcPr>
          <w:p w:rsidR="0085098C" w:rsidRPr="005603AC" w:rsidRDefault="0085098C" w:rsidP="00373F0A">
            <w:pPr>
              <w:adjustRightInd w:val="0"/>
              <w:snapToGrid w:val="0"/>
              <w:jc w:val="center"/>
              <w:rPr>
                <w:rFonts w:ascii="Times New Roman" w:hAnsi="Times New Roman"/>
                <w:bCs/>
                <w:szCs w:val="21"/>
              </w:rPr>
            </w:pPr>
            <w:r w:rsidRPr="005603AC">
              <w:rPr>
                <w:rFonts w:ascii="Times New Roman" w:hAnsi="宋体" w:hint="eastAsia"/>
                <w:bCs/>
                <w:szCs w:val="21"/>
              </w:rPr>
              <w:t>说明</w:t>
            </w:r>
          </w:p>
        </w:tc>
      </w:tr>
      <w:tr w:rsidR="0085098C" w:rsidRPr="005603AC" w:rsidTr="00373F0A">
        <w:trPr>
          <w:trHeight w:val="23"/>
          <w:jc w:val="center"/>
        </w:trPr>
        <w:tc>
          <w:tcPr>
            <w:tcW w:w="4269"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能够根据课题目标，收集相关资料，确定研究方案，完成设计或仿真计算，并能对结果进行深入分析和判断。</w:t>
            </w:r>
          </w:p>
        </w:tc>
        <w:tc>
          <w:tcPr>
            <w:tcW w:w="1440"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9-10</w:t>
            </w:r>
            <w:r w:rsidRPr="005603AC">
              <w:rPr>
                <w:rFonts w:ascii="Times New Roman" w:hAnsi="宋体" w:hint="eastAsia"/>
                <w:szCs w:val="21"/>
              </w:rPr>
              <w:t>分</w:t>
            </w:r>
          </w:p>
        </w:tc>
        <w:tc>
          <w:tcPr>
            <w:tcW w:w="2494" w:type="dxa"/>
            <w:vMerge w:val="restart"/>
            <w:vAlign w:val="center"/>
          </w:tcPr>
          <w:p w:rsidR="0085098C" w:rsidRPr="005603AC" w:rsidRDefault="0085098C" w:rsidP="00373F0A">
            <w:pPr>
              <w:adjustRightInd w:val="0"/>
              <w:snapToGrid w:val="0"/>
              <w:rPr>
                <w:rFonts w:ascii="Times New Roman" w:hAnsi="Times New Roman"/>
                <w:szCs w:val="21"/>
              </w:rPr>
            </w:pPr>
            <w:r w:rsidRPr="005603AC">
              <w:rPr>
                <w:rFonts w:ascii="Times New Roman" w:hAnsi="宋体" w:hint="eastAsia"/>
                <w:szCs w:val="21"/>
              </w:rPr>
              <w:t>本项工作以加分形式反映，与（</w:t>
            </w:r>
            <w:r w:rsidRPr="005603AC">
              <w:rPr>
                <w:rFonts w:ascii="Times New Roman" w:hAnsi="Times New Roman"/>
                <w:szCs w:val="21"/>
              </w:rPr>
              <w:t>1</w:t>
            </w:r>
            <w:r w:rsidRPr="005603AC">
              <w:rPr>
                <w:rFonts w:ascii="Times New Roman" w:hAnsi="宋体" w:hint="eastAsia"/>
                <w:szCs w:val="21"/>
              </w:rPr>
              <w:t>）课堂考勤及表现、（</w:t>
            </w:r>
            <w:r w:rsidRPr="005603AC">
              <w:rPr>
                <w:rFonts w:ascii="Times New Roman" w:hAnsi="Times New Roman"/>
                <w:szCs w:val="21"/>
              </w:rPr>
              <w:t>2</w:t>
            </w:r>
            <w:r w:rsidRPr="005603AC">
              <w:rPr>
                <w:rFonts w:ascii="Times New Roman" w:hAnsi="宋体" w:hint="eastAsia"/>
                <w:szCs w:val="21"/>
              </w:rPr>
              <w:t>）课外作业、（</w:t>
            </w:r>
            <w:r w:rsidRPr="005603AC">
              <w:rPr>
                <w:rFonts w:ascii="Times New Roman" w:hAnsi="Times New Roman"/>
                <w:szCs w:val="21"/>
              </w:rPr>
              <w:t>3</w:t>
            </w:r>
            <w:r w:rsidRPr="005603AC">
              <w:rPr>
                <w:rFonts w:ascii="Times New Roman" w:hAnsi="宋体" w:hint="eastAsia"/>
                <w:szCs w:val="21"/>
              </w:rPr>
              <w:t>）课堂提问和讨论三项合计，总分不超过</w:t>
            </w:r>
            <w:r w:rsidRPr="005603AC">
              <w:rPr>
                <w:rFonts w:ascii="Times New Roman" w:hAnsi="Times New Roman"/>
                <w:szCs w:val="21"/>
              </w:rPr>
              <w:t>40</w:t>
            </w:r>
            <w:r w:rsidRPr="005603AC">
              <w:rPr>
                <w:rFonts w:ascii="Times New Roman" w:hAnsi="宋体" w:hint="eastAsia"/>
                <w:szCs w:val="21"/>
              </w:rPr>
              <w:t>分。</w:t>
            </w:r>
          </w:p>
        </w:tc>
      </w:tr>
      <w:tr w:rsidR="0085098C" w:rsidRPr="005603AC" w:rsidTr="00373F0A">
        <w:trPr>
          <w:trHeight w:val="23"/>
          <w:jc w:val="center"/>
        </w:trPr>
        <w:tc>
          <w:tcPr>
            <w:tcW w:w="4269"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能够根据课题目标，收集相关资料，确定研究方案，完成设计或仿真计算，但对结果无法进行深入分析和判断。</w:t>
            </w:r>
          </w:p>
        </w:tc>
        <w:tc>
          <w:tcPr>
            <w:tcW w:w="1440"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6-8</w:t>
            </w:r>
            <w:r w:rsidRPr="005603AC">
              <w:rPr>
                <w:rFonts w:ascii="Times New Roman" w:hAnsi="宋体" w:hint="eastAsia"/>
                <w:szCs w:val="21"/>
              </w:rPr>
              <w:t>分</w:t>
            </w:r>
          </w:p>
        </w:tc>
        <w:tc>
          <w:tcPr>
            <w:tcW w:w="2494" w:type="dxa"/>
            <w:vMerge/>
            <w:vAlign w:val="center"/>
          </w:tcPr>
          <w:p w:rsidR="0085098C" w:rsidRPr="005603AC" w:rsidRDefault="0085098C" w:rsidP="00373F0A">
            <w:pPr>
              <w:adjustRightInd w:val="0"/>
              <w:snapToGrid w:val="0"/>
              <w:jc w:val="center"/>
              <w:rPr>
                <w:rFonts w:ascii="Times New Roman" w:hAnsi="Times New Roman"/>
                <w:szCs w:val="21"/>
              </w:rPr>
            </w:pPr>
          </w:p>
        </w:tc>
      </w:tr>
      <w:tr w:rsidR="0085098C" w:rsidRPr="005603AC" w:rsidTr="00373F0A">
        <w:trPr>
          <w:trHeight w:val="23"/>
          <w:jc w:val="center"/>
        </w:trPr>
        <w:tc>
          <w:tcPr>
            <w:tcW w:w="4269"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能够根据课题目标，收集相关资料，确定研究方案，但未能得到结果</w:t>
            </w:r>
          </w:p>
        </w:tc>
        <w:tc>
          <w:tcPr>
            <w:tcW w:w="1440"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3-5</w:t>
            </w:r>
            <w:r w:rsidRPr="005603AC">
              <w:rPr>
                <w:rFonts w:ascii="Times New Roman" w:hAnsi="宋体" w:hint="eastAsia"/>
                <w:szCs w:val="21"/>
              </w:rPr>
              <w:t>分</w:t>
            </w:r>
          </w:p>
        </w:tc>
        <w:tc>
          <w:tcPr>
            <w:tcW w:w="2494" w:type="dxa"/>
            <w:vMerge/>
            <w:vAlign w:val="center"/>
          </w:tcPr>
          <w:p w:rsidR="0085098C" w:rsidRPr="005603AC" w:rsidRDefault="0085098C" w:rsidP="00373F0A">
            <w:pPr>
              <w:adjustRightInd w:val="0"/>
              <w:snapToGrid w:val="0"/>
              <w:jc w:val="center"/>
              <w:rPr>
                <w:rFonts w:ascii="Times New Roman" w:hAnsi="Times New Roman"/>
                <w:szCs w:val="21"/>
              </w:rPr>
            </w:pPr>
          </w:p>
        </w:tc>
      </w:tr>
      <w:tr w:rsidR="0085098C" w:rsidRPr="005603AC" w:rsidTr="00373F0A">
        <w:trPr>
          <w:trHeight w:val="23"/>
          <w:jc w:val="center"/>
        </w:trPr>
        <w:tc>
          <w:tcPr>
            <w:tcW w:w="4269"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lastRenderedPageBreak/>
              <w:t>工作进展不大或工作无进展。</w:t>
            </w:r>
          </w:p>
        </w:tc>
        <w:tc>
          <w:tcPr>
            <w:tcW w:w="1440"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0-2</w:t>
            </w:r>
            <w:r w:rsidRPr="005603AC">
              <w:rPr>
                <w:rFonts w:ascii="Times New Roman" w:hAnsi="宋体" w:hint="eastAsia"/>
                <w:szCs w:val="21"/>
              </w:rPr>
              <w:t>分</w:t>
            </w:r>
          </w:p>
        </w:tc>
        <w:tc>
          <w:tcPr>
            <w:tcW w:w="2494" w:type="dxa"/>
            <w:vMerge/>
            <w:vAlign w:val="center"/>
          </w:tcPr>
          <w:p w:rsidR="0085098C" w:rsidRPr="005603AC" w:rsidRDefault="0085098C" w:rsidP="00373F0A">
            <w:pPr>
              <w:adjustRightInd w:val="0"/>
              <w:snapToGrid w:val="0"/>
              <w:jc w:val="center"/>
              <w:rPr>
                <w:rFonts w:ascii="Times New Roman" w:hAnsi="Times New Roman"/>
                <w:szCs w:val="21"/>
              </w:rPr>
            </w:pPr>
          </w:p>
        </w:tc>
      </w:tr>
    </w:tbl>
    <w:p w:rsidR="0085098C" w:rsidRDefault="0085098C" w:rsidP="00201A55">
      <w:pPr>
        <w:adjustRightInd w:val="0"/>
        <w:snapToGrid w:val="0"/>
        <w:spacing w:line="360" w:lineRule="auto"/>
        <w:ind w:firstLineChars="200" w:firstLine="422"/>
        <w:rPr>
          <w:rFonts w:ascii="Times New Roman" w:hAnsi="Times New Roman"/>
          <w:b/>
          <w:szCs w:val="21"/>
        </w:rPr>
      </w:pP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2.4 </w:t>
      </w:r>
      <w:r w:rsidRPr="005603AC">
        <w:rPr>
          <w:rFonts w:ascii="Times New Roman" w:hAnsi="宋体" w:hint="eastAsia"/>
          <w:b/>
          <w:szCs w:val="21"/>
        </w:rPr>
        <w:t>专题讨论</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690"/>
        <w:gridCol w:w="1097"/>
      </w:tblGrid>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专题讨论</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得分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基本概念清晰，解决问题的方案正确、合理，能提出不同的解决问题方案，积极参与课堂交流。</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w:t>
            </w:r>
            <w:r w:rsidRPr="005603AC">
              <w:rPr>
                <w:rFonts w:ascii="Times New Roman" w:hAnsi="宋体" w:hint="eastAsia"/>
                <w:szCs w:val="21"/>
              </w:rPr>
              <w:t>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基本概念清晰，解决问题的方案正确、合理，积极参与课堂交流。</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w:t>
            </w:r>
            <w:r w:rsidRPr="005603AC">
              <w:rPr>
                <w:rFonts w:ascii="Times New Roman" w:hAnsi="宋体" w:hint="eastAsia"/>
                <w:szCs w:val="21"/>
              </w:rPr>
              <w:t>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基本概念清晰，能够提出解决问题的基本方案</w:t>
            </w:r>
            <w:r w:rsidRPr="005603AC">
              <w:rPr>
                <w:rFonts w:ascii="Times New Roman" w:hAnsi="Times New Roman"/>
                <w:szCs w:val="21"/>
              </w:rPr>
              <w:t>,</w:t>
            </w:r>
            <w:r w:rsidRPr="005603AC">
              <w:rPr>
                <w:rFonts w:ascii="Times New Roman" w:hAnsi="宋体" w:hint="eastAsia"/>
                <w:szCs w:val="21"/>
              </w:rPr>
              <w:t>能参与课堂交流。</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3</w:t>
            </w:r>
            <w:r w:rsidRPr="005603AC">
              <w:rPr>
                <w:rFonts w:ascii="Times New Roman" w:hAnsi="宋体" w:hint="eastAsia"/>
                <w:szCs w:val="21"/>
              </w:rPr>
              <w:t>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不能够提出解决问题的基本方案</w:t>
            </w:r>
            <w:r w:rsidRPr="005603AC">
              <w:rPr>
                <w:rFonts w:ascii="Times New Roman" w:hAnsi="Times New Roman"/>
                <w:szCs w:val="21"/>
              </w:rPr>
              <w:t>,</w:t>
            </w:r>
            <w:r w:rsidRPr="005603AC">
              <w:rPr>
                <w:rFonts w:ascii="Times New Roman" w:hAnsi="宋体" w:hint="eastAsia"/>
                <w:szCs w:val="21"/>
              </w:rPr>
              <w:t>参与课堂交流少。</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0-2</w:t>
            </w:r>
            <w:r w:rsidRPr="005603AC">
              <w:rPr>
                <w:rFonts w:ascii="Times New Roman" w:hAnsi="宋体" w:hint="eastAsia"/>
                <w:szCs w:val="21"/>
              </w:rPr>
              <w:t>分</w:t>
            </w:r>
          </w:p>
        </w:tc>
      </w:tr>
      <w:tr w:rsidR="0085098C" w:rsidRPr="005603AC" w:rsidTr="00373F0A">
        <w:trPr>
          <w:trHeight w:val="23"/>
          <w:jc w:val="center"/>
        </w:trPr>
        <w:tc>
          <w:tcPr>
            <w:tcW w:w="7458"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两次讨论，各占</w:t>
            </w:r>
            <w:r w:rsidRPr="005603AC">
              <w:rPr>
                <w:rFonts w:ascii="Times New Roman" w:hAnsi="Times New Roman"/>
                <w:szCs w:val="21"/>
              </w:rPr>
              <w:t>5</w:t>
            </w:r>
            <w:r w:rsidRPr="005603AC">
              <w:rPr>
                <w:rFonts w:ascii="Times New Roman" w:hAnsi="宋体" w:hint="eastAsia"/>
                <w:szCs w:val="21"/>
              </w:rPr>
              <w:t>分。</w:t>
            </w:r>
          </w:p>
        </w:tc>
        <w:tc>
          <w:tcPr>
            <w:tcW w:w="1064"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r w:rsidRPr="005603AC">
              <w:rPr>
                <w:rFonts w:ascii="Times New Roman" w:hAnsi="宋体" w:hint="eastAsia"/>
                <w:szCs w:val="21"/>
              </w:rPr>
              <w:t>分</w:t>
            </w:r>
          </w:p>
        </w:tc>
      </w:tr>
    </w:tbl>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2.5 </w:t>
      </w:r>
      <w:r w:rsidRPr="005603AC">
        <w:rPr>
          <w:rFonts w:ascii="Times New Roman" w:hAnsi="宋体" w:hint="eastAsia"/>
          <w:b/>
          <w:szCs w:val="21"/>
        </w:rPr>
        <w:t>期末考试</w:t>
      </w:r>
    </w:p>
    <w:p w:rsidR="0085098C" w:rsidRPr="005603AC" w:rsidRDefault="0085098C" w:rsidP="00201A55">
      <w:pPr>
        <w:adjustRightInd w:val="0"/>
        <w:snapToGrid w:val="0"/>
        <w:spacing w:line="360" w:lineRule="auto"/>
        <w:ind w:firstLineChars="200" w:firstLine="420"/>
        <w:rPr>
          <w:rFonts w:ascii="Times New Roman" w:hAnsi="Times New Roman"/>
          <w:szCs w:val="21"/>
        </w:rPr>
      </w:pPr>
      <w:r w:rsidRPr="005603AC">
        <w:rPr>
          <w:rFonts w:ascii="Times New Roman" w:hAnsi="宋体" w:hint="eastAsia"/>
          <w:szCs w:val="21"/>
        </w:rPr>
        <w:t>按照期终考查的标准答案或要求，按百分制评分，总评后折算成</w:t>
      </w:r>
      <w:r w:rsidRPr="005603AC">
        <w:rPr>
          <w:rFonts w:ascii="Times New Roman" w:hAnsi="Times New Roman"/>
          <w:szCs w:val="21"/>
        </w:rPr>
        <w:t>50</w:t>
      </w:r>
      <w:r w:rsidRPr="005603AC">
        <w:rPr>
          <w:rFonts w:ascii="Times New Roman" w:hAnsi="宋体" w:hint="eastAsia"/>
          <w:szCs w:val="21"/>
        </w:rPr>
        <w:t>分。。</w:t>
      </w:r>
    </w:p>
    <w:p w:rsidR="0085098C" w:rsidRPr="005603AC" w:rsidRDefault="0085098C" w:rsidP="00201A55">
      <w:pPr>
        <w:adjustRightInd w:val="0"/>
        <w:snapToGrid w:val="0"/>
        <w:spacing w:line="360" w:lineRule="auto"/>
        <w:ind w:firstLineChars="200" w:firstLine="422"/>
        <w:rPr>
          <w:rFonts w:ascii="Times New Roman" w:hAnsi="Times New Roman"/>
          <w:b/>
          <w:szCs w:val="21"/>
        </w:rPr>
      </w:pPr>
      <w:r w:rsidRPr="005603AC">
        <w:rPr>
          <w:rFonts w:ascii="Times New Roman" w:hAnsi="Times New Roman"/>
          <w:b/>
          <w:szCs w:val="21"/>
        </w:rPr>
        <w:t xml:space="preserve">2.6 </w:t>
      </w:r>
      <w:r w:rsidRPr="005603AC">
        <w:rPr>
          <w:rFonts w:ascii="Times New Roman" w:hAnsi="宋体" w:hint="eastAsia"/>
          <w:b/>
          <w:szCs w:val="21"/>
        </w:rPr>
        <w:t>成绩汇总示例</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75"/>
        <w:gridCol w:w="1572"/>
        <w:gridCol w:w="1187"/>
        <w:gridCol w:w="1187"/>
        <w:gridCol w:w="1187"/>
        <w:gridCol w:w="1188"/>
        <w:gridCol w:w="1191"/>
      </w:tblGrid>
      <w:tr w:rsidR="0085098C" w:rsidRPr="005603AC" w:rsidTr="00373F0A">
        <w:trPr>
          <w:trHeight w:val="23"/>
          <w:jc w:val="center"/>
        </w:trPr>
        <w:tc>
          <w:tcPr>
            <w:tcW w:w="1237"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姓名</w:t>
            </w:r>
          </w:p>
        </w:tc>
        <w:tc>
          <w:tcPr>
            <w:tcW w:w="152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课堂考勤</w:t>
            </w:r>
          </w:p>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及课堂表现</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平时作业</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课外作业</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专题讨论</w:t>
            </w:r>
          </w:p>
        </w:tc>
        <w:tc>
          <w:tcPr>
            <w:tcW w:w="1152"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期终考试</w:t>
            </w:r>
          </w:p>
        </w:tc>
        <w:tc>
          <w:tcPr>
            <w:tcW w:w="115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总评</w:t>
            </w:r>
          </w:p>
        </w:tc>
      </w:tr>
      <w:tr w:rsidR="0085098C" w:rsidRPr="005603AC" w:rsidTr="00373F0A">
        <w:trPr>
          <w:trHeight w:val="23"/>
          <w:jc w:val="center"/>
        </w:trPr>
        <w:tc>
          <w:tcPr>
            <w:tcW w:w="1237"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张三</w:t>
            </w:r>
          </w:p>
        </w:tc>
        <w:tc>
          <w:tcPr>
            <w:tcW w:w="152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20</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c>
          <w:tcPr>
            <w:tcW w:w="1152"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50</w:t>
            </w:r>
          </w:p>
        </w:tc>
        <w:tc>
          <w:tcPr>
            <w:tcW w:w="115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100</w:t>
            </w:r>
          </w:p>
        </w:tc>
      </w:tr>
      <w:tr w:rsidR="0085098C" w:rsidRPr="005603AC" w:rsidTr="00373F0A">
        <w:trPr>
          <w:trHeight w:val="23"/>
          <w:jc w:val="center"/>
        </w:trPr>
        <w:tc>
          <w:tcPr>
            <w:tcW w:w="1237"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宋体" w:hint="eastAsia"/>
                <w:szCs w:val="21"/>
              </w:rPr>
              <w:t>李四</w:t>
            </w:r>
          </w:p>
        </w:tc>
        <w:tc>
          <w:tcPr>
            <w:tcW w:w="152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10</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5</w:t>
            </w:r>
          </w:p>
        </w:tc>
        <w:tc>
          <w:tcPr>
            <w:tcW w:w="1152"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40</w:t>
            </w:r>
          </w:p>
        </w:tc>
        <w:tc>
          <w:tcPr>
            <w:tcW w:w="115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65</w:t>
            </w:r>
          </w:p>
        </w:tc>
      </w:tr>
      <w:tr w:rsidR="0085098C" w:rsidRPr="005603AC" w:rsidTr="00373F0A">
        <w:trPr>
          <w:trHeight w:val="23"/>
          <w:jc w:val="center"/>
        </w:trPr>
        <w:tc>
          <w:tcPr>
            <w:tcW w:w="1237"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52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151" w:type="dxa"/>
            <w:vAlign w:val="center"/>
          </w:tcPr>
          <w:p w:rsidR="0085098C" w:rsidRPr="005603AC" w:rsidRDefault="0085098C" w:rsidP="00373F0A">
            <w:pPr>
              <w:adjustRightInd w:val="0"/>
              <w:snapToGrid w:val="0"/>
              <w:jc w:val="center"/>
              <w:rPr>
                <w:rFonts w:ascii="Times New Roman" w:hAnsi="Times New Roman"/>
                <w:szCs w:val="21"/>
              </w:rPr>
            </w:pPr>
          </w:p>
        </w:tc>
        <w:tc>
          <w:tcPr>
            <w:tcW w:w="1151"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152"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c>
          <w:tcPr>
            <w:tcW w:w="1155" w:type="dxa"/>
            <w:vAlign w:val="center"/>
          </w:tcPr>
          <w:p w:rsidR="0085098C" w:rsidRPr="005603AC" w:rsidRDefault="0085098C" w:rsidP="00373F0A">
            <w:pPr>
              <w:adjustRightInd w:val="0"/>
              <w:snapToGrid w:val="0"/>
              <w:jc w:val="center"/>
              <w:rPr>
                <w:rFonts w:ascii="Times New Roman" w:hAnsi="Times New Roman"/>
                <w:szCs w:val="21"/>
              </w:rPr>
            </w:pPr>
            <w:r w:rsidRPr="005603AC">
              <w:rPr>
                <w:rFonts w:ascii="Times New Roman" w:hAnsi="Times New Roman"/>
                <w:szCs w:val="21"/>
              </w:rPr>
              <w:t>……</w:t>
            </w:r>
          </w:p>
        </w:tc>
      </w:tr>
    </w:tbl>
    <w:p w:rsidR="0085098C" w:rsidRDefault="0085098C" w:rsidP="00201A55">
      <w:pPr>
        <w:spacing w:line="360" w:lineRule="auto"/>
        <w:ind w:firstLineChars="200" w:firstLine="420"/>
        <w:rPr>
          <w:rFonts w:ascii="Times New Roman" w:hAnsi="Times New Roman"/>
          <w:szCs w:val="21"/>
        </w:rPr>
      </w:pPr>
    </w:p>
    <w:p w:rsidR="0085098C" w:rsidRDefault="0085098C" w:rsidP="00201A55">
      <w:pPr>
        <w:spacing w:line="360" w:lineRule="auto"/>
        <w:ind w:firstLineChars="200" w:firstLine="420"/>
        <w:rPr>
          <w:rFonts w:ascii="Times New Roman" w:hAnsi="Times New Roman"/>
          <w:szCs w:val="21"/>
        </w:rPr>
      </w:pP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大纲修订人：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修订日期：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大纲审定人：</w:t>
      </w:r>
      <w:r w:rsidRPr="005603AC">
        <w:rPr>
          <w:rFonts w:ascii="Times New Roman" w:hAnsi="Times New Roman"/>
          <w:szCs w:val="21"/>
        </w:rPr>
        <w:tab/>
      </w:r>
      <w:r w:rsidRPr="005603AC">
        <w:rPr>
          <w:rFonts w:ascii="Times New Roman" w:hAnsi="Times New Roman"/>
          <w:szCs w:val="21"/>
        </w:rPr>
        <w:tab/>
      </w:r>
      <w:r w:rsidRPr="005603AC">
        <w:rPr>
          <w:rFonts w:ascii="Times New Roman" w:hAnsi="宋体" w:hint="eastAsia"/>
          <w:szCs w:val="21"/>
        </w:rPr>
        <w:t>审定日期：</w:t>
      </w:r>
      <w:r w:rsidRPr="005603AC">
        <w:rPr>
          <w:rFonts w:ascii="Times New Roman" w:hAnsi="Times New Roman"/>
          <w:szCs w:val="21"/>
        </w:rPr>
        <w:t>2016-06</w:t>
      </w:r>
    </w:p>
    <w:p w:rsidR="0085098C" w:rsidRPr="005603AC" w:rsidRDefault="0085098C" w:rsidP="00201A55">
      <w:pPr>
        <w:tabs>
          <w:tab w:val="left" w:pos="2235"/>
          <w:tab w:val="left" w:pos="4503"/>
          <w:tab w:val="left" w:pos="6062"/>
        </w:tabs>
        <w:spacing w:line="360" w:lineRule="auto"/>
        <w:ind w:left="468" w:firstLineChars="200" w:firstLine="420"/>
        <w:jc w:val="left"/>
        <w:rPr>
          <w:rFonts w:ascii="Times New Roman" w:hAnsi="Times New Roman"/>
          <w:szCs w:val="21"/>
        </w:rPr>
      </w:pPr>
      <w:r w:rsidRPr="005603AC">
        <w:rPr>
          <w:rFonts w:ascii="Times New Roman" w:hAnsi="宋体" w:hint="eastAsia"/>
          <w:szCs w:val="21"/>
        </w:rPr>
        <w:t>主管院长：</w:t>
      </w:r>
      <w:r w:rsidRPr="005603AC">
        <w:rPr>
          <w:rFonts w:ascii="Times New Roman" w:hAnsi="Times New Roman"/>
          <w:szCs w:val="21"/>
        </w:rPr>
        <w:tab/>
      </w:r>
      <w:r w:rsidRPr="005603AC">
        <w:rPr>
          <w:rFonts w:ascii="Times New Roman" w:hAnsi="Times New Roman"/>
          <w:szCs w:val="21"/>
        </w:rPr>
        <w:tab/>
      </w:r>
      <w:r w:rsidRPr="005603AC">
        <w:rPr>
          <w:rFonts w:ascii="Times New Roman" w:hAnsi="Times New Roman"/>
          <w:szCs w:val="21"/>
        </w:rPr>
        <w:tab/>
      </w:r>
    </w:p>
    <w:p w:rsidR="0085098C" w:rsidRPr="005603AC" w:rsidRDefault="0085098C" w:rsidP="00201A55">
      <w:pPr>
        <w:spacing w:line="360" w:lineRule="auto"/>
        <w:ind w:firstLineChars="200" w:firstLine="420"/>
        <w:rPr>
          <w:rFonts w:ascii="Times New Roman" w:hAnsi="Times New Roman"/>
          <w:szCs w:val="21"/>
        </w:rPr>
      </w:pPr>
    </w:p>
    <w:p w:rsidR="0085098C" w:rsidRPr="005603AC" w:rsidRDefault="0085098C" w:rsidP="00F76F0A">
      <w:pPr>
        <w:spacing w:line="360" w:lineRule="auto"/>
        <w:ind w:firstLineChars="200" w:firstLine="420"/>
        <w:rPr>
          <w:rFonts w:ascii="Times New Roman" w:hAnsi="Times New Roman"/>
          <w:szCs w:val="21"/>
        </w:rPr>
      </w:pPr>
    </w:p>
    <w:sectPr w:rsidR="0085098C" w:rsidRPr="005603AC" w:rsidSect="00373F0A">
      <w:footerReference w:type="default" r:id="rId18"/>
      <w:pgSz w:w="11906" w:h="16838" w:code="9"/>
      <w:pgMar w:top="1814" w:right="1531" w:bottom="1701" w:left="1588" w:header="1134" w:footer="1361" w:gutter="0"/>
      <w:pgNumType w:start="1"/>
      <w:cols w:space="425"/>
      <w:docGrid w:linePitch="317"/>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8">
      <wne:macro wne:macroName="NORMAL.NEWMACROS.MACRO1"/>
    </wne:keymap>
  </wne:keymaps>
  <wne:toolbars>
    <wne:acdManifest>
      <wne:acdEntry wne:acdName="acd0"/>
    </wne:acdManifest>
  </wne:toolbars>
  <wne:acds>
    <wne:acd wne:argValue="AQAAAA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D7F" w:rsidRDefault="009D7D7F" w:rsidP="008F188B">
      <w:r>
        <w:separator/>
      </w:r>
    </w:p>
  </w:endnote>
  <w:endnote w:type="continuationSeparator" w:id="0">
    <w:p w:rsidR="009D7D7F" w:rsidRDefault="009D7D7F" w:rsidP="008F18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黑体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方正魏碑简体">
    <w:altName w:val="Arial Unicode MS"/>
    <w:charset w:val="86"/>
    <w:family w:val="script"/>
    <w:pitch w:val="fixed"/>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方正楷体简体">
    <w:altName w:val="Arial Unicode MS"/>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DA" w:rsidRDefault="003F2D7F" w:rsidP="00373F0A">
    <w:pPr>
      <w:pStyle w:val="ac"/>
      <w:framePr w:wrap="around" w:vAnchor="text" w:hAnchor="margin" w:xAlign="center" w:y="1"/>
      <w:rPr>
        <w:rStyle w:val="af1"/>
      </w:rPr>
    </w:pPr>
    <w:r>
      <w:rPr>
        <w:rStyle w:val="af1"/>
      </w:rPr>
      <w:fldChar w:fldCharType="begin"/>
    </w:r>
    <w:r w:rsidR="00B10EDA">
      <w:rPr>
        <w:rStyle w:val="af1"/>
      </w:rPr>
      <w:instrText xml:space="preserve">PAGE  </w:instrText>
    </w:r>
    <w:r>
      <w:rPr>
        <w:rStyle w:val="af1"/>
      </w:rPr>
      <w:fldChar w:fldCharType="end"/>
    </w:r>
  </w:p>
  <w:p w:rsidR="00B10EDA" w:rsidRDefault="00B10ED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DA" w:rsidRPr="00373F0A" w:rsidRDefault="003F2D7F" w:rsidP="00280E10">
    <w:pPr>
      <w:pStyle w:val="ac"/>
      <w:framePr w:wrap="around" w:vAnchor="text" w:hAnchor="margin" w:xAlign="center" w:y="1"/>
      <w:rPr>
        <w:rStyle w:val="af1"/>
        <w:rFonts w:ascii="Times New Roman" w:hAnsi="Times New Roman"/>
        <w:sz w:val="21"/>
        <w:szCs w:val="21"/>
      </w:rPr>
    </w:pPr>
    <w:r w:rsidRPr="00373F0A">
      <w:rPr>
        <w:rStyle w:val="af1"/>
        <w:rFonts w:ascii="Times New Roman" w:hAnsi="Times New Roman"/>
        <w:sz w:val="21"/>
        <w:szCs w:val="21"/>
      </w:rPr>
      <w:fldChar w:fldCharType="begin"/>
    </w:r>
    <w:r w:rsidR="00B10EDA" w:rsidRPr="00373F0A">
      <w:rPr>
        <w:rStyle w:val="af1"/>
        <w:rFonts w:ascii="Times New Roman" w:hAnsi="Times New Roman"/>
        <w:sz w:val="21"/>
        <w:szCs w:val="21"/>
      </w:rPr>
      <w:instrText xml:space="preserve">PAGE  </w:instrText>
    </w:r>
    <w:r w:rsidRPr="00373F0A">
      <w:rPr>
        <w:rStyle w:val="af1"/>
        <w:rFonts w:ascii="Times New Roman" w:hAnsi="Times New Roman"/>
        <w:sz w:val="21"/>
        <w:szCs w:val="21"/>
      </w:rPr>
      <w:fldChar w:fldCharType="separate"/>
    </w:r>
    <w:r w:rsidR="00690A51">
      <w:rPr>
        <w:rStyle w:val="af1"/>
        <w:rFonts w:ascii="Times New Roman" w:hAnsi="Times New Roman"/>
        <w:noProof/>
        <w:sz w:val="21"/>
        <w:szCs w:val="21"/>
      </w:rPr>
      <w:t>143</w:t>
    </w:r>
    <w:r w:rsidRPr="00373F0A">
      <w:rPr>
        <w:rStyle w:val="af1"/>
        <w:rFonts w:ascii="Times New Roman" w:hAnsi="Times New Roman"/>
        <w:sz w:val="21"/>
        <w:szCs w:val="21"/>
      </w:rPr>
      <w:fldChar w:fldCharType="end"/>
    </w:r>
  </w:p>
  <w:p w:rsidR="00B10EDA" w:rsidRDefault="00B10E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D7F" w:rsidRDefault="009D7D7F" w:rsidP="008F188B">
      <w:r>
        <w:separator/>
      </w:r>
    </w:p>
  </w:footnote>
  <w:footnote w:type="continuationSeparator" w:id="0">
    <w:p w:rsidR="009D7D7F" w:rsidRDefault="009D7D7F" w:rsidP="008F18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EDA" w:rsidRDefault="00B10EDA" w:rsidP="00373F0A">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
      </v:shape>
    </w:pict>
  </w:numPicBullet>
  <w:abstractNum w:abstractNumId="0">
    <w:nsid w:val="192672E3"/>
    <w:multiLevelType w:val="hybridMultilevel"/>
    <w:tmpl w:val="F794AE02"/>
    <w:lvl w:ilvl="0" w:tplc="1CA68B28">
      <w:start w:val="1"/>
      <w:numFmt w:val="decimal"/>
      <w:suff w:val="space"/>
      <w:lvlText w:val="%1."/>
      <w:lvlJc w:val="left"/>
      <w:pPr>
        <w:ind w:left="840" w:hanging="420"/>
      </w:pPr>
      <w:rPr>
        <w:rFonts w:cs="Times New Roman" w:hint="eastAsia"/>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381653A0"/>
    <w:multiLevelType w:val="multilevel"/>
    <w:tmpl w:val="C28CFE60"/>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ascii="宋体" w:eastAsia="宋体" w:hAnsi="宋体"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3BA866F5"/>
    <w:multiLevelType w:val="multilevel"/>
    <w:tmpl w:val="C28CFE60"/>
    <w:lvl w:ilvl="0">
      <w:start w:val="1"/>
      <w:numFmt w:val="decimal"/>
      <w:lvlText w:val="%1."/>
      <w:lvlJc w:val="left"/>
      <w:pPr>
        <w:tabs>
          <w:tab w:val="num" w:pos="780"/>
        </w:tabs>
        <w:ind w:left="780" w:hanging="360"/>
      </w:pPr>
      <w:rPr>
        <w:rFonts w:cs="Times New Roman" w:hint="default"/>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ascii="宋体" w:eastAsia="宋体" w:hAnsi="宋体"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3">
    <w:nsid w:val="438F7643"/>
    <w:multiLevelType w:val="hybridMultilevel"/>
    <w:tmpl w:val="8C6EF7D8"/>
    <w:lvl w:ilvl="0" w:tplc="881C21C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58316148"/>
    <w:multiLevelType w:val="singleLevel"/>
    <w:tmpl w:val="58316148"/>
    <w:lvl w:ilvl="0">
      <w:start w:val="2"/>
      <w:numFmt w:val="chineseCounting"/>
      <w:suff w:val="nothing"/>
      <w:lvlText w:val="%1、"/>
      <w:lvlJc w:val="left"/>
      <w:rPr>
        <w:rFonts w:cs="Times New Roman"/>
      </w:rPr>
    </w:lvl>
  </w:abstractNum>
  <w:abstractNum w:abstractNumId="5">
    <w:nsid w:val="58316340"/>
    <w:multiLevelType w:val="singleLevel"/>
    <w:tmpl w:val="58316340"/>
    <w:lvl w:ilvl="0">
      <w:start w:val="5"/>
      <w:numFmt w:val="chineseCounting"/>
      <w:suff w:val="nothing"/>
      <w:lvlText w:val="%1、"/>
      <w:lvlJc w:val="left"/>
      <w:rPr>
        <w:rFonts w:cs="Times New Roman"/>
      </w:rPr>
    </w:lvl>
  </w:abstractNum>
  <w:abstractNum w:abstractNumId="6">
    <w:nsid w:val="59186274"/>
    <w:multiLevelType w:val="singleLevel"/>
    <w:tmpl w:val="59186274"/>
    <w:lvl w:ilvl="0">
      <w:start w:val="2"/>
      <w:numFmt w:val="decimal"/>
      <w:suff w:val="space"/>
      <w:lvlText w:val="%1."/>
      <w:lvlJc w:val="left"/>
      <w:rPr>
        <w:rFonts w:cs="Times New Roman"/>
      </w:rPr>
    </w:lvl>
  </w:abstractNum>
  <w:abstractNum w:abstractNumId="7">
    <w:nsid w:val="6D6D35DE"/>
    <w:multiLevelType w:val="multilevel"/>
    <w:tmpl w:val="6D6D35DE"/>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7FA647DF"/>
    <w:multiLevelType w:val="hybridMultilevel"/>
    <w:tmpl w:val="A552ECD6"/>
    <w:lvl w:ilvl="0" w:tplc="181C719A">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3"/>
  </w:num>
  <w:num w:numId="2">
    <w:abstractNumId w:val="8"/>
  </w:num>
  <w:num w:numId="3">
    <w:abstractNumId w:val="0"/>
  </w:num>
  <w:num w:numId="4">
    <w:abstractNumId w:val="1"/>
  </w:num>
  <w:num w:numId="5">
    <w:abstractNumId w:val="2"/>
  </w:num>
  <w:num w:numId="6">
    <w:abstractNumId w:val="4"/>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oNotTrackMoves/>
  <w:defaultTabStop w:val="420"/>
  <w:drawingGridHorizontalSpacing w:val="105"/>
  <w:drawingGridVerticalSpacing w:val="31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072"/>
    <w:rsid w:val="00017446"/>
    <w:rsid w:val="00036F6B"/>
    <w:rsid w:val="00086FEF"/>
    <w:rsid w:val="00090D72"/>
    <w:rsid w:val="0009312F"/>
    <w:rsid w:val="000A50D7"/>
    <w:rsid w:val="000B7E51"/>
    <w:rsid w:val="000C075E"/>
    <w:rsid w:val="000C2950"/>
    <w:rsid w:val="000C5BB4"/>
    <w:rsid w:val="000D0DBF"/>
    <w:rsid w:val="000D1843"/>
    <w:rsid w:val="000D3949"/>
    <w:rsid w:val="000F3CD7"/>
    <w:rsid w:val="00114738"/>
    <w:rsid w:val="001260CC"/>
    <w:rsid w:val="0014335F"/>
    <w:rsid w:val="00150059"/>
    <w:rsid w:val="00162976"/>
    <w:rsid w:val="001629A3"/>
    <w:rsid w:val="001A0CEA"/>
    <w:rsid w:val="001A57CB"/>
    <w:rsid w:val="001A6B9E"/>
    <w:rsid w:val="001B59FD"/>
    <w:rsid w:val="001D05F9"/>
    <w:rsid w:val="001E24DA"/>
    <w:rsid w:val="001F27D8"/>
    <w:rsid w:val="00201A55"/>
    <w:rsid w:val="00220057"/>
    <w:rsid w:val="002607CC"/>
    <w:rsid w:val="0026629D"/>
    <w:rsid w:val="00270468"/>
    <w:rsid w:val="00280E10"/>
    <w:rsid w:val="002951C7"/>
    <w:rsid w:val="002C2BDC"/>
    <w:rsid w:val="002C53E8"/>
    <w:rsid w:val="002C5D33"/>
    <w:rsid w:val="002C5E71"/>
    <w:rsid w:val="002D53FC"/>
    <w:rsid w:val="002E040E"/>
    <w:rsid w:val="002E312D"/>
    <w:rsid w:val="002F067C"/>
    <w:rsid w:val="00300A01"/>
    <w:rsid w:val="00300A4E"/>
    <w:rsid w:val="003170EB"/>
    <w:rsid w:val="00324A7C"/>
    <w:rsid w:val="00373F0A"/>
    <w:rsid w:val="003814A5"/>
    <w:rsid w:val="0038687F"/>
    <w:rsid w:val="00394842"/>
    <w:rsid w:val="003B1323"/>
    <w:rsid w:val="003D2CC9"/>
    <w:rsid w:val="003F2D7F"/>
    <w:rsid w:val="00412CAD"/>
    <w:rsid w:val="004160A3"/>
    <w:rsid w:val="00416D0A"/>
    <w:rsid w:val="00423D9E"/>
    <w:rsid w:val="00470659"/>
    <w:rsid w:val="00470B2E"/>
    <w:rsid w:val="0048301D"/>
    <w:rsid w:val="004905AC"/>
    <w:rsid w:val="004C4D8B"/>
    <w:rsid w:val="004E0DF4"/>
    <w:rsid w:val="004F10C7"/>
    <w:rsid w:val="00514681"/>
    <w:rsid w:val="00523406"/>
    <w:rsid w:val="00524F89"/>
    <w:rsid w:val="00552680"/>
    <w:rsid w:val="00553120"/>
    <w:rsid w:val="005603AC"/>
    <w:rsid w:val="00561861"/>
    <w:rsid w:val="00561F20"/>
    <w:rsid w:val="00586CF8"/>
    <w:rsid w:val="00597DFD"/>
    <w:rsid w:val="005A17C8"/>
    <w:rsid w:val="005A21A4"/>
    <w:rsid w:val="005B1DE8"/>
    <w:rsid w:val="005C042A"/>
    <w:rsid w:val="005C7C69"/>
    <w:rsid w:val="005D5D40"/>
    <w:rsid w:val="005F5A6D"/>
    <w:rsid w:val="0061149F"/>
    <w:rsid w:val="00620949"/>
    <w:rsid w:val="00622CE3"/>
    <w:rsid w:val="00633A39"/>
    <w:rsid w:val="006526D6"/>
    <w:rsid w:val="006613EC"/>
    <w:rsid w:val="006673B7"/>
    <w:rsid w:val="00671531"/>
    <w:rsid w:val="00675CCC"/>
    <w:rsid w:val="0068145D"/>
    <w:rsid w:val="00690A51"/>
    <w:rsid w:val="006938A3"/>
    <w:rsid w:val="0069463E"/>
    <w:rsid w:val="00696E28"/>
    <w:rsid w:val="006A1977"/>
    <w:rsid w:val="006B2C41"/>
    <w:rsid w:val="006D3C07"/>
    <w:rsid w:val="00700297"/>
    <w:rsid w:val="007108E6"/>
    <w:rsid w:val="00716543"/>
    <w:rsid w:val="00723452"/>
    <w:rsid w:val="00734B6C"/>
    <w:rsid w:val="007538C8"/>
    <w:rsid w:val="0076086C"/>
    <w:rsid w:val="00770795"/>
    <w:rsid w:val="0077164A"/>
    <w:rsid w:val="00775B49"/>
    <w:rsid w:val="00781BB0"/>
    <w:rsid w:val="00793072"/>
    <w:rsid w:val="007B43AE"/>
    <w:rsid w:val="007C2F13"/>
    <w:rsid w:val="007D45CC"/>
    <w:rsid w:val="007E6EF3"/>
    <w:rsid w:val="007F3D04"/>
    <w:rsid w:val="007F6AC4"/>
    <w:rsid w:val="0081016A"/>
    <w:rsid w:val="008135DF"/>
    <w:rsid w:val="008200E7"/>
    <w:rsid w:val="0085098C"/>
    <w:rsid w:val="00851AAF"/>
    <w:rsid w:val="00855149"/>
    <w:rsid w:val="00861652"/>
    <w:rsid w:val="00880DBA"/>
    <w:rsid w:val="00895D89"/>
    <w:rsid w:val="008A283E"/>
    <w:rsid w:val="008A38F9"/>
    <w:rsid w:val="008A5EC3"/>
    <w:rsid w:val="008C2142"/>
    <w:rsid w:val="008C2B4E"/>
    <w:rsid w:val="008C5CA8"/>
    <w:rsid w:val="008D53A1"/>
    <w:rsid w:val="008D7F7D"/>
    <w:rsid w:val="008E61F8"/>
    <w:rsid w:val="008F188B"/>
    <w:rsid w:val="008F2FD6"/>
    <w:rsid w:val="00903DFD"/>
    <w:rsid w:val="00924347"/>
    <w:rsid w:val="00925E89"/>
    <w:rsid w:val="00931CCE"/>
    <w:rsid w:val="00932D23"/>
    <w:rsid w:val="009370EF"/>
    <w:rsid w:val="009403ED"/>
    <w:rsid w:val="00951AD6"/>
    <w:rsid w:val="00966D08"/>
    <w:rsid w:val="0097562C"/>
    <w:rsid w:val="00987814"/>
    <w:rsid w:val="00997153"/>
    <w:rsid w:val="00997765"/>
    <w:rsid w:val="009C5A51"/>
    <w:rsid w:val="009D7D7F"/>
    <w:rsid w:val="009F458F"/>
    <w:rsid w:val="00A02A70"/>
    <w:rsid w:val="00A064E6"/>
    <w:rsid w:val="00A35CB1"/>
    <w:rsid w:val="00A417AD"/>
    <w:rsid w:val="00A515F0"/>
    <w:rsid w:val="00A561B9"/>
    <w:rsid w:val="00A728CE"/>
    <w:rsid w:val="00A74F80"/>
    <w:rsid w:val="00A766C6"/>
    <w:rsid w:val="00A80A8D"/>
    <w:rsid w:val="00A82ED8"/>
    <w:rsid w:val="00A94F1C"/>
    <w:rsid w:val="00A96BE4"/>
    <w:rsid w:val="00AB56E5"/>
    <w:rsid w:val="00AC230F"/>
    <w:rsid w:val="00AE79FA"/>
    <w:rsid w:val="00AF1659"/>
    <w:rsid w:val="00AF5ABD"/>
    <w:rsid w:val="00B03BF7"/>
    <w:rsid w:val="00B10EDA"/>
    <w:rsid w:val="00B11346"/>
    <w:rsid w:val="00B33C69"/>
    <w:rsid w:val="00B549A8"/>
    <w:rsid w:val="00B6199E"/>
    <w:rsid w:val="00B662D4"/>
    <w:rsid w:val="00B971CA"/>
    <w:rsid w:val="00BA331A"/>
    <w:rsid w:val="00BA7C8E"/>
    <w:rsid w:val="00BD532C"/>
    <w:rsid w:val="00BE3AC9"/>
    <w:rsid w:val="00C1257B"/>
    <w:rsid w:val="00C238E3"/>
    <w:rsid w:val="00C3625A"/>
    <w:rsid w:val="00C548ED"/>
    <w:rsid w:val="00C67ABD"/>
    <w:rsid w:val="00C73719"/>
    <w:rsid w:val="00C93F54"/>
    <w:rsid w:val="00CA18F9"/>
    <w:rsid w:val="00CA5A19"/>
    <w:rsid w:val="00CB25DE"/>
    <w:rsid w:val="00CB75E8"/>
    <w:rsid w:val="00CE5204"/>
    <w:rsid w:val="00CF0769"/>
    <w:rsid w:val="00CF2BAE"/>
    <w:rsid w:val="00D12F22"/>
    <w:rsid w:val="00D3664E"/>
    <w:rsid w:val="00D375D3"/>
    <w:rsid w:val="00D456F2"/>
    <w:rsid w:val="00D47A05"/>
    <w:rsid w:val="00D61328"/>
    <w:rsid w:val="00D777C2"/>
    <w:rsid w:val="00D77C44"/>
    <w:rsid w:val="00D90D56"/>
    <w:rsid w:val="00DC2FCE"/>
    <w:rsid w:val="00E13259"/>
    <w:rsid w:val="00E2036D"/>
    <w:rsid w:val="00E251E8"/>
    <w:rsid w:val="00E27C3F"/>
    <w:rsid w:val="00E4207F"/>
    <w:rsid w:val="00E4618F"/>
    <w:rsid w:val="00E53215"/>
    <w:rsid w:val="00E7510D"/>
    <w:rsid w:val="00E946C3"/>
    <w:rsid w:val="00EB2EB8"/>
    <w:rsid w:val="00EC6FF4"/>
    <w:rsid w:val="00ED4131"/>
    <w:rsid w:val="00EE5079"/>
    <w:rsid w:val="00F1292D"/>
    <w:rsid w:val="00F129D3"/>
    <w:rsid w:val="00F2146F"/>
    <w:rsid w:val="00F22F6D"/>
    <w:rsid w:val="00F326E1"/>
    <w:rsid w:val="00F4350B"/>
    <w:rsid w:val="00F46B08"/>
    <w:rsid w:val="00F47D85"/>
    <w:rsid w:val="00F504E3"/>
    <w:rsid w:val="00F5205C"/>
    <w:rsid w:val="00F56811"/>
    <w:rsid w:val="00F64977"/>
    <w:rsid w:val="00F651CA"/>
    <w:rsid w:val="00F65DFD"/>
    <w:rsid w:val="00F660C4"/>
    <w:rsid w:val="00F76F0A"/>
    <w:rsid w:val="00F901A3"/>
    <w:rsid w:val="00F97127"/>
    <w:rsid w:val="00FB504F"/>
    <w:rsid w:val="00FC649C"/>
    <w:rsid w:val="00FD41B5"/>
    <w:rsid w:val="00FE0EA3"/>
    <w:rsid w:val="00FE1C66"/>
    <w:rsid w:val="00FF48B0"/>
    <w:rsid w:val="00FF7C4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hmetcnv"/>
  <w:smartTagType w:namespaceuri="urn:schemas-microsoft-com:office:smarttags" w:name="plac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A8D"/>
    <w:pPr>
      <w:widowControl w:val="0"/>
      <w:jc w:val="both"/>
    </w:pPr>
    <w:rPr>
      <w:kern w:val="2"/>
      <w:sz w:val="21"/>
      <w:szCs w:val="22"/>
    </w:rPr>
  </w:style>
  <w:style w:type="paragraph" w:styleId="1">
    <w:name w:val="heading 1"/>
    <w:basedOn w:val="a"/>
    <w:next w:val="a"/>
    <w:link w:val="1Char"/>
    <w:autoRedefine/>
    <w:uiPriority w:val="99"/>
    <w:qFormat/>
    <w:rsid w:val="005603AC"/>
    <w:pPr>
      <w:keepNext/>
      <w:keepLines/>
      <w:spacing w:line="360" w:lineRule="auto"/>
      <w:jc w:val="center"/>
      <w:outlineLvl w:val="0"/>
    </w:pPr>
    <w:rPr>
      <w:rFonts w:ascii="Times New Roman" w:eastAsia="方正黑体简体"/>
      <w:bCs/>
      <w:kern w:val="44"/>
      <w:sz w:val="32"/>
      <w:szCs w:val="44"/>
    </w:rPr>
  </w:style>
  <w:style w:type="paragraph" w:styleId="2">
    <w:name w:val="heading 2"/>
    <w:basedOn w:val="a"/>
    <w:next w:val="a"/>
    <w:link w:val="2Char"/>
    <w:uiPriority w:val="99"/>
    <w:qFormat/>
    <w:rsid w:val="002C53E8"/>
    <w:pPr>
      <w:keepNext/>
      <w:keepLines/>
      <w:spacing w:beforeLines="50" w:afterLines="50"/>
      <w:jc w:val="left"/>
      <w:outlineLvl w:val="1"/>
    </w:pPr>
    <w:rPr>
      <w:rFonts w:ascii="Times New Roman" w:eastAsia="黑体" w:hAnsi="Cambria"/>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603AC"/>
    <w:rPr>
      <w:rFonts w:eastAsia="方正黑体简体" w:hAnsi="Calibri" w:cs="Times New Roman"/>
      <w:bCs/>
      <w:kern w:val="44"/>
      <w:sz w:val="44"/>
      <w:szCs w:val="44"/>
      <w:lang w:val="en-US" w:eastAsia="zh-CN" w:bidi="ar-SA"/>
    </w:rPr>
  </w:style>
  <w:style w:type="character" w:customStyle="1" w:styleId="2Char">
    <w:name w:val="标题 2 Char"/>
    <w:basedOn w:val="a0"/>
    <w:link w:val="2"/>
    <w:uiPriority w:val="99"/>
    <w:locked/>
    <w:rsid w:val="002C53E8"/>
    <w:rPr>
      <w:rFonts w:ascii="Times New Roman" w:eastAsia="黑体" w:hAnsi="Cambria" w:cs="Times New Roman"/>
      <w:bCs/>
      <w:sz w:val="32"/>
      <w:szCs w:val="32"/>
    </w:rPr>
  </w:style>
  <w:style w:type="paragraph" w:styleId="a3">
    <w:name w:val="Plain Text"/>
    <w:basedOn w:val="a"/>
    <w:link w:val="Char"/>
    <w:uiPriority w:val="99"/>
    <w:rsid w:val="002C53E8"/>
    <w:rPr>
      <w:rFonts w:ascii="宋体" w:hAnsi="Courier New"/>
      <w:szCs w:val="20"/>
    </w:rPr>
  </w:style>
  <w:style w:type="character" w:customStyle="1" w:styleId="Char">
    <w:name w:val="纯文本 Char"/>
    <w:basedOn w:val="a0"/>
    <w:link w:val="a3"/>
    <w:uiPriority w:val="99"/>
    <w:locked/>
    <w:rsid w:val="002C53E8"/>
    <w:rPr>
      <w:rFonts w:ascii="宋体" w:eastAsia="宋体" w:hAnsi="Courier New" w:cs="Times New Roman"/>
      <w:sz w:val="20"/>
      <w:szCs w:val="20"/>
    </w:rPr>
  </w:style>
  <w:style w:type="character" w:customStyle="1" w:styleId="BodyTextIndentChar">
    <w:name w:val="Body Text Indent Char"/>
    <w:uiPriority w:val="99"/>
    <w:locked/>
    <w:rsid w:val="002C53E8"/>
    <w:rPr>
      <w:rFonts w:ascii="宋体" w:eastAsia="宋体"/>
      <w:sz w:val="24"/>
    </w:rPr>
  </w:style>
  <w:style w:type="character" w:styleId="a4">
    <w:name w:val="Hyperlink"/>
    <w:basedOn w:val="a0"/>
    <w:uiPriority w:val="99"/>
    <w:rsid w:val="002C53E8"/>
    <w:rPr>
      <w:rFonts w:cs="Times New Roman"/>
      <w:color w:val="0000FF"/>
      <w:u w:val="single"/>
    </w:rPr>
  </w:style>
  <w:style w:type="paragraph" w:styleId="a5">
    <w:name w:val="Body Text Indent"/>
    <w:basedOn w:val="a"/>
    <w:link w:val="Char0"/>
    <w:uiPriority w:val="99"/>
    <w:rsid w:val="002C53E8"/>
    <w:pPr>
      <w:spacing w:line="360" w:lineRule="auto"/>
      <w:ind w:firstLineChars="150" w:firstLine="315"/>
    </w:pPr>
    <w:rPr>
      <w:rFonts w:ascii="宋体"/>
      <w:kern w:val="0"/>
      <w:sz w:val="24"/>
      <w:szCs w:val="20"/>
    </w:rPr>
  </w:style>
  <w:style w:type="character" w:customStyle="1" w:styleId="Char0">
    <w:name w:val="正文文本缩进 Char"/>
    <w:basedOn w:val="a0"/>
    <w:link w:val="a5"/>
    <w:uiPriority w:val="99"/>
    <w:semiHidden/>
    <w:locked/>
    <w:rsid w:val="00F76F0A"/>
    <w:rPr>
      <w:rFonts w:cs="Times New Roman"/>
    </w:rPr>
  </w:style>
  <w:style w:type="character" w:customStyle="1" w:styleId="Char1">
    <w:name w:val="正文文本缩进 Char1"/>
    <w:basedOn w:val="a0"/>
    <w:uiPriority w:val="99"/>
    <w:semiHidden/>
    <w:rsid w:val="002C53E8"/>
    <w:rPr>
      <w:rFonts w:cs="Times New Roman"/>
    </w:rPr>
  </w:style>
  <w:style w:type="table" w:styleId="a6">
    <w:name w:val="Table Grid"/>
    <w:basedOn w:val="a1"/>
    <w:uiPriority w:val="99"/>
    <w:rsid w:val="002C5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2C53E8"/>
    <w:pPr>
      <w:ind w:firstLineChars="200" w:firstLine="420"/>
    </w:pPr>
  </w:style>
  <w:style w:type="paragraph" w:customStyle="1" w:styleId="a8">
    <w:name w:val="小五号"/>
    <w:basedOn w:val="a"/>
    <w:uiPriority w:val="99"/>
    <w:rsid w:val="002C53E8"/>
    <w:pPr>
      <w:jc w:val="center"/>
    </w:pPr>
    <w:rPr>
      <w:rFonts w:ascii="Times New Roman" w:hAnsi="Times New Roman"/>
      <w:sz w:val="18"/>
      <w:szCs w:val="18"/>
    </w:rPr>
  </w:style>
  <w:style w:type="paragraph" w:styleId="a9">
    <w:name w:val="Normal (Web)"/>
    <w:basedOn w:val="a"/>
    <w:uiPriority w:val="99"/>
    <w:rsid w:val="002C53E8"/>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99"/>
    <w:qFormat/>
    <w:rsid w:val="002C53E8"/>
    <w:rPr>
      <w:rFonts w:cs="Times New Roman"/>
      <w:b/>
    </w:rPr>
  </w:style>
  <w:style w:type="paragraph" w:customStyle="1" w:styleId="10">
    <w:name w:val="列出段落1"/>
    <w:basedOn w:val="a"/>
    <w:uiPriority w:val="99"/>
    <w:rsid w:val="002C53E8"/>
    <w:pPr>
      <w:ind w:firstLineChars="200" w:firstLine="420"/>
    </w:pPr>
  </w:style>
  <w:style w:type="paragraph" w:styleId="20">
    <w:name w:val="Body Text Indent 2"/>
    <w:basedOn w:val="a"/>
    <w:link w:val="2Char0"/>
    <w:uiPriority w:val="99"/>
    <w:semiHidden/>
    <w:rsid w:val="002C53E8"/>
    <w:pPr>
      <w:spacing w:after="120" w:line="480" w:lineRule="auto"/>
      <w:ind w:leftChars="200" w:left="420"/>
    </w:pPr>
  </w:style>
  <w:style w:type="character" w:customStyle="1" w:styleId="2Char0">
    <w:name w:val="正文文本缩进 2 Char"/>
    <w:basedOn w:val="a0"/>
    <w:link w:val="20"/>
    <w:uiPriority w:val="99"/>
    <w:semiHidden/>
    <w:locked/>
    <w:rsid w:val="002C53E8"/>
    <w:rPr>
      <w:rFonts w:cs="Times New Roman"/>
    </w:rPr>
  </w:style>
  <w:style w:type="paragraph" w:styleId="ab">
    <w:name w:val="header"/>
    <w:basedOn w:val="a"/>
    <w:link w:val="Char2"/>
    <w:uiPriority w:val="99"/>
    <w:rsid w:val="008F188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8F188B"/>
    <w:rPr>
      <w:rFonts w:cs="Times New Roman"/>
      <w:sz w:val="18"/>
      <w:szCs w:val="18"/>
    </w:rPr>
  </w:style>
  <w:style w:type="paragraph" w:styleId="ac">
    <w:name w:val="footer"/>
    <w:basedOn w:val="a"/>
    <w:link w:val="Char3"/>
    <w:uiPriority w:val="99"/>
    <w:rsid w:val="008F188B"/>
    <w:pPr>
      <w:tabs>
        <w:tab w:val="center" w:pos="4153"/>
        <w:tab w:val="right" w:pos="8306"/>
      </w:tabs>
      <w:snapToGrid w:val="0"/>
      <w:jc w:val="left"/>
    </w:pPr>
    <w:rPr>
      <w:sz w:val="18"/>
      <w:szCs w:val="18"/>
    </w:rPr>
  </w:style>
  <w:style w:type="character" w:customStyle="1" w:styleId="Char3">
    <w:name w:val="页脚 Char"/>
    <w:basedOn w:val="a0"/>
    <w:link w:val="ac"/>
    <w:uiPriority w:val="99"/>
    <w:locked/>
    <w:rsid w:val="008F188B"/>
    <w:rPr>
      <w:rFonts w:cs="Times New Roman"/>
      <w:sz w:val="18"/>
      <w:szCs w:val="18"/>
    </w:rPr>
  </w:style>
  <w:style w:type="paragraph" w:styleId="ad">
    <w:name w:val="Body Text"/>
    <w:basedOn w:val="a"/>
    <w:link w:val="Char4"/>
    <w:uiPriority w:val="99"/>
    <w:semiHidden/>
    <w:rsid w:val="00F504E3"/>
    <w:pPr>
      <w:spacing w:after="120"/>
    </w:pPr>
  </w:style>
  <w:style w:type="character" w:customStyle="1" w:styleId="Char4">
    <w:name w:val="正文文本 Char"/>
    <w:basedOn w:val="a0"/>
    <w:link w:val="ad"/>
    <w:uiPriority w:val="99"/>
    <w:semiHidden/>
    <w:locked/>
    <w:rsid w:val="00F504E3"/>
    <w:rPr>
      <w:rFonts w:cs="Times New Roman"/>
    </w:rPr>
  </w:style>
  <w:style w:type="paragraph" w:styleId="ae">
    <w:name w:val="Title"/>
    <w:basedOn w:val="a"/>
    <w:next w:val="a"/>
    <w:link w:val="Char5"/>
    <w:uiPriority w:val="99"/>
    <w:qFormat/>
    <w:rsid w:val="004C4D8B"/>
    <w:pPr>
      <w:spacing w:before="240" w:after="60"/>
      <w:jc w:val="center"/>
      <w:outlineLvl w:val="0"/>
    </w:pPr>
    <w:rPr>
      <w:rFonts w:ascii="Cambria" w:hAnsi="Cambria"/>
      <w:b/>
      <w:bCs/>
      <w:sz w:val="32"/>
      <w:szCs w:val="32"/>
    </w:rPr>
  </w:style>
  <w:style w:type="character" w:customStyle="1" w:styleId="Char5">
    <w:name w:val="标题 Char"/>
    <w:basedOn w:val="a0"/>
    <w:link w:val="ae"/>
    <w:uiPriority w:val="99"/>
    <w:locked/>
    <w:rsid w:val="004C4D8B"/>
    <w:rPr>
      <w:rFonts w:ascii="Cambria" w:eastAsia="宋体" w:hAnsi="Cambria" w:cs="Times New Roman"/>
      <w:b/>
      <w:bCs/>
      <w:sz w:val="32"/>
      <w:szCs w:val="32"/>
    </w:rPr>
  </w:style>
  <w:style w:type="paragraph" w:customStyle="1" w:styleId="Style5">
    <w:name w:val="_Style 5"/>
    <w:basedOn w:val="a"/>
    <w:next w:val="a3"/>
    <w:uiPriority w:val="99"/>
    <w:rsid w:val="004C4D8B"/>
    <w:rPr>
      <w:rFonts w:ascii="宋体" w:hAnsi="Courier New" w:cs="Courier New"/>
      <w:szCs w:val="21"/>
    </w:rPr>
  </w:style>
  <w:style w:type="paragraph" w:styleId="11">
    <w:name w:val="toc 1"/>
    <w:basedOn w:val="a"/>
    <w:next w:val="a"/>
    <w:autoRedefine/>
    <w:uiPriority w:val="99"/>
    <w:rsid w:val="00373F0A"/>
    <w:pPr>
      <w:spacing w:before="120" w:after="120"/>
      <w:jc w:val="left"/>
    </w:pPr>
    <w:rPr>
      <w:rFonts w:ascii="Times New Roman" w:hAnsi="Times New Roman"/>
      <w:b/>
      <w:bCs/>
      <w:caps/>
      <w:sz w:val="20"/>
      <w:szCs w:val="20"/>
    </w:rPr>
  </w:style>
  <w:style w:type="paragraph" w:styleId="af">
    <w:name w:val="Balloon Text"/>
    <w:basedOn w:val="a"/>
    <w:link w:val="Char6"/>
    <w:uiPriority w:val="99"/>
    <w:semiHidden/>
    <w:rsid w:val="0097562C"/>
    <w:rPr>
      <w:sz w:val="18"/>
      <w:szCs w:val="18"/>
    </w:rPr>
  </w:style>
  <w:style w:type="character" w:customStyle="1" w:styleId="Char6">
    <w:name w:val="批注框文本 Char"/>
    <w:basedOn w:val="a0"/>
    <w:link w:val="af"/>
    <w:uiPriority w:val="99"/>
    <w:semiHidden/>
    <w:locked/>
    <w:rsid w:val="0097562C"/>
    <w:rPr>
      <w:rFonts w:cs="Times New Roman"/>
      <w:sz w:val="18"/>
      <w:szCs w:val="18"/>
    </w:rPr>
  </w:style>
  <w:style w:type="paragraph" w:styleId="21">
    <w:name w:val="toc 2"/>
    <w:basedOn w:val="a"/>
    <w:next w:val="a"/>
    <w:autoRedefine/>
    <w:uiPriority w:val="99"/>
    <w:semiHidden/>
    <w:locked/>
    <w:rsid w:val="00373F0A"/>
    <w:pPr>
      <w:ind w:left="210"/>
      <w:jc w:val="left"/>
    </w:pPr>
    <w:rPr>
      <w:rFonts w:ascii="Times New Roman" w:hAnsi="Times New Roman"/>
      <w:smallCaps/>
      <w:sz w:val="20"/>
      <w:szCs w:val="20"/>
    </w:rPr>
  </w:style>
  <w:style w:type="paragraph" w:styleId="3">
    <w:name w:val="toc 3"/>
    <w:basedOn w:val="a"/>
    <w:next w:val="a"/>
    <w:autoRedefine/>
    <w:uiPriority w:val="99"/>
    <w:semiHidden/>
    <w:locked/>
    <w:rsid w:val="00373F0A"/>
    <w:pPr>
      <w:ind w:left="420"/>
      <w:jc w:val="left"/>
    </w:pPr>
    <w:rPr>
      <w:rFonts w:ascii="Times New Roman" w:hAnsi="Times New Roman"/>
      <w:i/>
      <w:iCs/>
      <w:sz w:val="20"/>
      <w:szCs w:val="20"/>
    </w:rPr>
  </w:style>
  <w:style w:type="paragraph" w:styleId="4">
    <w:name w:val="toc 4"/>
    <w:basedOn w:val="a"/>
    <w:next w:val="a"/>
    <w:autoRedefine/>
    <w:uiPriority w:val="99"/>
    <w:semiHidden/>
    <w:locked/>
    <w:rsid w:val="00373F0A"/>
    <w:pPr>
      <w:ind w:left="630"/>
      <w:jc w:val="left"/>
    </w:pPr>
    <w:rPr>
      <w:rFonts w:ascii="Times New Roman" w:hAnsi="Times New Roman"/>
      <w:sz w:val="18"/>
      <w:szCs w:val="18"/>
    </w:rPr>
  </w:style>
  <w:style w:type="paragraph" w:styleId="5">
    <w:name w:val="toc 5"/>
    <w:basedOn w:val="a"/>
    <w:next w:val="a"/>
    <w:autoRedefine/>
    <w:uiPriority w:val="99"/>
    <w:semiHidden/>
    <w:locked/>
    <w:rsid w:val="00373F0A"/>
    <w:pPr>
      <w:ind w:left="840"/>
      <w:jc w:val="left"/>
    </w:pPr>
    <w:rPr>
      <w:rFonts w:ascii="Times New Roman" w:hAnsi="Times New Roman"/>
      <w:sz w:val="18"/>
      <w:szCs w:val="18"/>
    </w:rPr>
  </w:style>
  <w:style w:type="paragraph" w:styleId="6">
    <w:name w:val="toc 6"/>
    <w:basedOn w:val="a"/>
    <w:next w:val="a"/>
    <w:autoRedefine/>
    <w:uiPriority w:val="99"/>
    <w:semiHidden/>
    <w:locked/>
    <w:rsid w:val="00373F0A"/>
    <w:pPr>
      <w:ind w:left="1050"/>
      <w:jc w:val="left"/>
    </w:pPr>
    <w:rPr>
      <w:rFonts w:ascii="Times New Roman" w:hAnsi="Times New Roman"/>
      <w:sz w:val="18"/>
      <w:szCs w:val="18"/>
    </w:rPr>
  </w:style>
  <w:style w:type="paragraph" w:styleId="7">
    <w:name w:val="toc 7"/>
    <w:basedOn w:val="a"/>
    <w:next w:val="a"/>
    <w:autoRedefine/>
    <w:uiPriority w:val="99"/>
    <w:semiHidden/>
    <w:locked/>
    <w:rsid w:val="00373F0A"/>
    <w:pPr>
      <w:ind w:left="1260"/>
      <w:jc w:val="left"/>
    </w:pPr>
    <w:rPr>
      <w:rFonts w:ascii="Times New Roman" w:hAnsi="Times New Roman"/>
      <w:sz w:val="18"/>
      <w:szCs w:val="18"/>
    </w:rPr>
  </w:style>
  <w:style w:type="paragraph" w:styleId="8">
    <w:name w:val="toc 8"/>
    <w:basedOn w:val="a"/>
    <w:next w:val="a"/>
    <w:autoRedefine/>
    <w:uiPriority w:val="99"/>
    <w:semiHidden/>
    <w:locked/>
    <w:rsid w:val="00373F0A"/>
    <w:pPr>
      <w:ind w:left="1470"/>
      <w:jc w:val="left"/>
    </w:pPr>
    <w:rPr>
      <w:rFonts w:ascii="Times New Roman" w:hAnsi="Times New Roman"/>
      <w:sz w:val="18"/>
      <w:szCs w:val="18"/>
    </w:rPr>
  </w:style>
  <w:style w:type="paragraph" w:styleId="9">
    <w:name w:val="toc 9"/>
    <w:basedOn w:val="a"/>
    <w:next w:val="a"/>
    <w:autoRedefine/>
    <w:uiPriority w:val="99"/>
    <w:semiHidden/>
    <w:locked/>
    <w:rsid w:val="00373F0A"/>
    <w:pPr>
      <w:ind w:left="1680"/>
      <w:jc w:val="left"/>
    </w:pPr>
    <w:rPr>
      <w:rFonts w:ascii="Times New Roman" w:hAnsi="Times New Roman"/>
      <w:sz w:val="18"/>
      <w:szCs w:val="18"/>
    </w:rPr>
  </w:style>
  <w:style w:type="paragraph" w:styleId="af0">
    <w:name w:val="Date"/>
    <w:basedOn w:val="a"/>
    <w:next w:val="a"/>
    <w:link w:val="Char7"/>
    <w:uiPriority w:val="99"/>
    <w:rsid w:val="00373F0A"/>
    <w:pPr>
      <w:ind w:leftChars="2500" w:left="100"/>
    </w:pPr>
  </w:style>
  <w:style w:type="character" w:customStyle="1" w:styleId="Char7">
    <w:name w:val="日期 Char"/>
    <w:basedOn w:val="a0"/>
    <w:link w:val="af0"/>
    <w:uiPriority w:val="99"/>
    <w:semiHidden/>
    <w:rsid w:val="00EC7390"/>
  </w:style>
  <w:style w:type="character" w:styleId="af1">
    <w:name w:val="page number"/>
    <w:basedOn w:val="a0"/>
    <w:uiPriority w:val="99"/>
    <w:rsid w:val="00373F0A"/>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210.42.35.80/G2S/Template/View.aspx?action=view&amp;courseType=0&amp;courseId=902"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10.42.35.80/G2S/Template/View.aspx?action=view&amp;courseType=0&amp;courseId=109" TargetMode="External"/><Relationship Id="rId17" Type="http://schemas.openxmlformats.org/officeDocument/2006/relationships/hyperlink" Target="http://xueshu.baidu.com/s?wd=author%3A%28%E8%8B%8F%E5%BE%B7%29%20&amp;tn=SE_baiduxueshu_c1gjeupa&amp;ie=utf-8&amp;sc_f_para=sc_hilight%3Dperson" TargetMode="External"/><Relationship Id="rId2" Type="http://schemas.openxmlformats.org/officeDocument/2006/relationships/numbering" Target="numbering.xml"/><Relationship Id="rId16" Type="http://schemas.openxmlformats.org/officeDocument/2006/relationships/hyperlink" Target="http://www.iciba.com/operational_maintenance"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amazon.cn/Fundamentals-of-Electric-Circuits-Alexander-Charles-K/dp/0073380571/ref=sr_1_12?ie=UTF8&amp;qid=1370345233&amp;sr=8-12&amp;keywords=Electric+Circuits" TargetMode="External"/><Relationship Id="rId5" Type="http://schemas.openxmlformats.org/officeDocument/2006/relationships/webSettings" Target="webSettings.xml"/><Relationship Id="rId15" Type="http://schemas.openxmlformats.org/officeDocument/2006/relationships/hyperlink" Target="http://www.iciba.com/mechanical_propert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210.42.35.80/G2S/Template/View.aspx?action=view&amp;courseType=0&amp;courseId=76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25860</Words>
  <Characters>147403</Characters>
  <Application>Microsoft Office Word</Application>
  <DocSecurity>0</DocSecurity>
  <Lines>1228</Lines>
  <Paragraphs>345</Paragraphs>
  <ScaleCrop>false</ScaleCrop>
  <Company>Sky123.Org</Company>
  <LinksUpToDate>false</LinksUpToDate>
  <CharactersWithSpaces>172918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黄力</dc:creator>
  <cp:keywords/>
  <dc:description/>
  <cp:lastModifiedBy>胡艳</cp:lastModifiedBy>
  <cp:revision>49</cp:revision>
  <dcterms:created xsi:type="dcterms:W3CDTF">2018-04-09T17:57:00Z</dcterms:created>
  <dcterms:modified xsi:type="dcterms:W3CDTF">2018-04-25T02:15:00Z</dcterms:modified>
</cp:coreProperties>
</file>